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7E65F" w14:textId="77777777" w:rsidR="00506CC8" w:rsidRDefault="00506CC8" w:rsidP="0012150D"/>
    <w:p w14:paraId="53CD9597" w14:textId="77777777" w:rsidR="002C6335" w:rsidRDefault="002C6335" w:rsidP="0012150D"/>
    <w:p w14:paraId="10F09BD9" w14:textId="77777777" w:rsidR="002C6335" w:rsidRDefault="002C6335" w:rsidP="0012150D"/>
    <w:p w14:paraId="79978D13" w14:textId="77777777" w:rsidR="002C6335" w:rsidRDefault="002C6335" w:rsidP="0012150D"/>
    <w:p w14:paraId="460C096A" w14:textId="77777777" w:rsidR="002C6335" w:rsidRDefault="002C6335" w:rsidP="0012150D"/>
    <w:p w14:paraId="56D1F68E" w14:textId="77777777" w:rsidR="002C6335" w:rsidRDefault="002C6335" w:rsidP="0012150D"/>
    <w:p w14:paraId="4FEC97A0" w14:textId="77777777" w:rsidR="002C6335" w:rsidRDefault="002C6335" w:rsidP="00E253B8">
      <w:pPr>
        <w:spacing w:after="200"/>
        <w:jc w:val="center"/>
      </w:pPr>
    </w:p>
    <w:p w14:paraId="4281C07F" w14:textId="77777777" w:rsidR="00CA1C24" w:rsidRDefault="00CA1C24" w:rsidP="00E253B8">
      <w:pPr>
        <w:spacing w:after="200"/>
        <w:jc w:val="center"/>
      </w:pPr>
    </w:p>
    <w:p w14:paraId="06C2AD25" w14:textId="77777777" w:rsidR="00CA1C24" w:rsidRDefault="00CA1C24" w:rsidP="00E253B8">
      <w:pPr>
        <w:spacing w:after="200"/>
        <w:jc w:val="center"/>
      </w:pPr>
    </w:p>
    <w:p w14:paraId="75791238" w14:textId="77777777" w:rsidR="00CA1C24" w:rsidRDefault="00CA1C24" w:rsidP="00E253B8">
      <w:pPr>
        <w:spacing w:after="200"/>
        <w:jc w:val="center"/>
      </w:pPr>
    </w:p>
    <w:p w14:paraId="40BCEDDF" w14:textId="77777777" w:rsidR="002C6335" w:rsidRPr="00E253B8" w:rsidRDefault="00D05652" w:rsidP="00E253B8">
      <w:pPr>
        <w:spacing w:after="200"/>
        <w:jc w:val="center"/>
        <w:rPr>
          <w:sz w:val="56"/>
        </w:rPr>
      </w:pPr>
      <w:r w:rsidRPr="00E253B8">
        <w:rPr>
          <w:sz w:val="56"/>
        </w:rPr>
        <w:t>Contrat d’Interface Remettants</w:t>
      </w:r>
    </w:p>
    <w:p w14:paraId="2AFE63D9" w14:textId="77777777" w:rsidR="00CA1C24" w:rsidRPr="00E253B8" w:rsidRDefault="00CA1C24" w:rsidP="00E253B8">
      <w:pPr>
        <w:spacing w:after="200"/>
        <w:jc w:val="center"/>
        <w:rPr>
          <w:sz w:val="56"/>
        </w:rPr>
      </w:pPr>
      <w:r w:rsidRPr="00E253B8">
        <w:rPr>
          <w:sz w:val="56"/>
        </w:rPr>
        <w:t xml:space="preserve">Collecte </w:t>
      </w:r>
      <w:r w:rsidR="00E45C61" w:rsidRPr="00E253B8">
        <w:rPr>
          <w:sz w:val="56"/>
        </w:rPr>
        <w:t>RPC</w:t>
      </w:r>
    </w:p>
    <w:p w14:paraId="7C493B85" w14:textId="77777777" w:rsidR="00CA1C24" w:rsidRDefault="00CA1C24" w:rsidP="00E253B8">
      <w:pPr>
        <w:spacing w:after="200"/>
        <w:jc w:val="center"/>
      </w:pPr>
      <w:r>
        <w:br w:type="page"/>
      </w:r>
    </w:p>
    <w:p w14:paraId="207D464B" w14:textId="77777777" w:rsidR="00DD5B71" w:rsidRDefault="00DD5B71" w:rsidP="00DD5B71">
      <w:pPr>
        <w:pStyle w:val="Default"/>
        <w:rPr>
          <w:b/>
          <w:bCs/>
          <w:sz w:val="36"/>
          <w:szCs w:val="36"/>
        </w:rPr>
      </w:pPr>
      <w:r>
        <w:rPr>
          <w:b/>
          <w:bCs/>
          <w:sz w:val="36"/>
          <w:szCs w:val="36"/>
        </w:rPr>
        <w:lastRenderedPageBreak/>
        <w:t xml:space="preserve">Correspondants Banque de France </w:t>
      </w:r>
    </w:p>
    <w:p w14:paraId="00FE7129" w14:textId="77777777" w:rsidR="00DD5B71" w:rsidRDefault="00DD5B71" w:rsidP="00DD5B71">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14:paraId="3C47D111"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la Balance Des Paiements </w:t>
      </w:r>
    </w:p>
    <w:p w14:paraId="2A2C423C"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color w:val="000000"/>
          <w:sz w:val="28"/>
          <w:szCs w:val="28"/>
          <w:lang w:eastAsia="fr-FR"/>
        </w:rPr>
        <w:t xml:space="preserve">Service des </w:t>
      </w:r>
      <w:r>
        <w:rPr>
          <w:rFonts w:ascii="Times New Roman" w:eastAsia="Times New Roman" w:hAnsi="Times New Roman" w:cs="Times New Roman"/>
          <w:color w:val="000000"/>
          <w:sz w:val="28"/>
          <w:szCs w:val="28"/>
          <w:lang w:eastAsia="fr-FR"/>
        </w:rPr>
        <w:t xml:space="preserve">Synthèses </w:t>
      </w:r>
      <w:r w:rsidRPr="00891621">
        <w:rPr>
          <w:rFonts w:ascii="Times New Roman" w:eastAsia="Times New Roman" w:hAnsi="Times New Roman" w:cs="Times New Roman"/>
          <w:color w:val="000000"/>
          <w:sz w:val="28"/>
          <w:szCs w:val="28"/>
          <w:lang w:eastAsia="fr-FR"/>
        </w:rPr>
        <w:t>(S</w:t>
      </w:r>
      <w:r>
        <w:rPr>
          <w:rFonts w:ascii="Times New Roman" w:eastAsia="Times New Roman" w:hAnsi="Times New Roman" w:cs="Times New Roman"/>
          <w:color w:val="000000"/>
          <w:sz w:val="28"/>
          <w:szCs w:val="28"/>
          <w:lang w:eastAsia="fr-FR"/>
        </w:rPr>
        <w:t>DS</w:t>
      </w:r>
      <w:r w:rsidRPr="00891621">
        <w:rPr>
          <w:rFonts w:ascii="Times New Roman" w:eastAsia="Times New Roman" w:hAnsi="Times New Roman" w:cs="Times New Roman"/>
          <w:color w:val="000000"/>
          <w:sz w:val="28"/>
          <w:szCs w:val="28"/>
          <w:lang w:eastAsia="fr-FR"/>
        </w:rPr>
        <w:t>)</w:t>
      </w:r>
      <w:r w:rsidRPr="00891621">
        <w:rPr>
          <w:rFonts w:ascii="Times New Roman" w:eastAsia="Times New Roman" w:hAnsi="Times New Roman" w:cs="Times New Roman"/>
          <w:color w:val="000000"/>
          <w:sz w:val="28"/>
          <w:szCs w:val="28"/>
          <w:lang w:eastAsia="fr-FR"/>
        </w:rPr>
        <w:br/>
      </w:r>
      <w:r w:rsidR="0071259F">
        <w:rPr>
          <w:rFonts w:ascii="Times New Roman" w:eastAsia="Times New Roman" w:hAnsi="Times New Roman" w:cs="Times New Roman"/>
          <w:color w:val="000000"/>
          <w:sz w:val="28"/>
          <w:szCs w:val="28"/>
          <w:lang w:eastAsia="fr-FR"/>
        </w:rPr>
        <w:t>1562-ut</w:t>
      </w:r>
      <w:r w:rsidRPr="00891621">
        <w:rPr>
          <w:rFonts w:ascii="Times New Roman" w:eastAsia="Times New Roman" w:hAnsi="Times New Roman" w:cs="Times New Roman"/>
          <w:color w:val="000000"/>
          <w:sz w:val="28"/>
          <w:szCs w:val="28"/>
          <w:lang w:eastAsia="fr-FR"/>
        </w:rPr>
        <w:t>@banque-france.fr</w:t>
      </w:r>
    </w:p>
    <w:p w14:paraId="7EF5BA8E"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p>
    <w:p w14:paraId="3402D3B8"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l'Organisation et des Développements </w:t>
      </w:r>
    </w:p>
    <w:p w14:paraId="6B8116AD"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color w:val="000000"/>
          <w:sz w:val="28"/>
          <w:szCs w:val="28"/>
          <w:lang w:eastAsia="fr-FR"/>
        </w:rPr>
        <w:t xml:space="preserve">Service de Développement pour les Études, les Statistiques et la Supervision bancaire (SDESS) </w:t>
      </w:r>
    </w:p>
    <w:p w14:paraId="524FED12" w14:textId="77777777" w:rsidR="00DD5B71" w:rsidRDefault="00DD5B71" w:rsidP="00DD5B71">
      <w:pPr>
        <w:ind w:firstLine="708"/>
        <w:rPr>
          <w:rFonts w:ascii="Times New Roman" w:eastAsia="Times New Roman" w:hAnsi="Times New Roman" w:cs="Times New Roman"/>
          <w:sz w:val="28"/>
          <w:szCs w:val="28"/>
          <w:lang w:eastAsia="fr-FR"/>
        </w:rPr>
      </w:pPr>
      <w:hyperlink r:id="rId8" w:history="1">
        <w:r w:rsidRPr="002B5B81">
          <w:rPr>
            <w:rStyle w:val="Lienhypertexte"/>
            <w:rFonts w:ascii="Times New Roman" w:eastAsia="Times New Roman" w:hAnsi="Times New Roman" w:cs="Times New Roman"/>
            <w:sz w:val="28"/>
            <w:szCs w:val="28"/>
            <w:lang w:eastAsia="fr-FR"/>
          </w:rPr>
          <w:t>OneGate-support@banque-france.fr</w:t>
        </w:r>
      </w:hyperlink>
    </w:p>
    <w:p w14:paraId="5F46C00D" w14:textId="77777777" w:rsidR="00DD5B71" w:rsidRDefault="00DD5B71">
      <w:pPr>
        <w:spacing w:after="200"/>
        <w:jc w:val="left"/>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br w:type="page"/>
      </w:r>
    </w:p>
    <w:bookmarkStart w:id="0" w:name="_Toc499889306"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14:paraId="38429DDF" w14:textId="77777777" w:rsidR="00F46B90" w:rsidRDefault="00F46B90" w:rsidP="006F3CC1">
          <w:pPr>
            <w:pStyle w:val="Titre1"/>
            <w:numPr>
              <w:ilvl w:val="0"/>
              <w:numId w:val="0"/>
            </w:numPr>
            <w:ind w:left="432"/>
          </w:pPr>
          <w:r>
            <w:t>Table des matières</w:t>
          </w:r>
          <w:bookmarkEnd w:id="0"/>
        </w:p>
        <w:p w14:paraId="6EAF441C" w14:textId="77777777" w:rsidR="007F278D" w:rsidRDefault="00F46B90">
          <w:pPr>
            <w:pStyle w:val="TM1"/>
            <w:tabs>
              <w:tab w:val="right" w:leader="dot" w:pos="9062"/>
            </w:tabs>
            <w:rPr>
              <w:rFonts w:eastAsiaTheme="minorEastAsia"/>
              <w:noProof/>
              <w:lang w:eastAsia="fr-FR"/>
            </w:rPr>
          </w:pPr>
          <w:r w:rsidRPr="006920D9">
            <w:rPr>
              <w:sz w:val="20"/>
              <w:szCs w:val="20"/>
            </w:rPr>
            <w:fldChar w:fldCharType="begin"/>
          </w:r>
          <w:r w:rsidRPr="006920D9">
            <w:rPr>
              <w:sz w:val="20"/>
              <w:szCs w:val="20"/>
            </w:rPr>
            <w:instrText xml:space="preserve"> TOC \o "1-3" \h \z \u </w:instrText>
          </w:r>
          <w:r w:rsidRPr="006920D9">
            <w:rPr>
              <w:sz w:val="20"/>
              <w:szCs w:val="20"/>
            </w:rPr>
            <w:fldChar w:fldCharType="separate"/>
          </w:r>
          <w:hyperlink w:anchor="_Toc499889306" w:history="1">
            <w:r w:rsidR="007F278D" w:rsidRPr="00747121">
              <w:rPr>
                <w:rStyle w:val="Lienhypertexte"/>
                <w:noProof/>
              </w:rPr>
              <w:t>Table des matières</w:t>
            </w:r>
            <w:r w:rsidR="007F278D">
              <w:rPr>
                <w:noProof/>
                <w:webHidden/>
              </w:rPr>
              <w:tab/>
            </w:r>
            <w:r w:rsidR="007F278D">
              <w:rPr>
                <w:noProof/>
                <w:webHidden/>
              </w:rPr>
              <w:fldChar w:fldCharType="begin"/>
            </w:r>
            <w:r w:rsidR="007F278D">
              <w:rPr>
                <w:noProof/>
                <w:webHidden/>
              </w:rPr>
              <w:instrText xml:space="preserve"> PAGEREF _Toc499889306 \h </w:instrText>
            </w:r>
            <w:r w:rsidR="007F278D">
              <w:rPr>
                <w:noProof/>
                <w:webHidden/>
              </w:rPr>
            </w:r>
            <w:r w:rsidR="007F278D">
              <w:rPr>
                <w:noProof/>
                <w:webHidden/>
              </w:rPr>
              <w:fldChar w:fldCharType="separate"/>
            </w:r>
            <w:r w:rsidR="007F278D">
              <w:rPr>
                <w:noProof/>
                <w:webHidden/>
              </w:rPr>
              <w:t>3</w:t>
            </w:r>
            <w:r w:rsidR="007F278D">
              <w:rPr>
                <w:noProof/>
                <w:webHidden/>
              </w:rPr>
              <w:fldChar w:fldCharType="end"/>
            </w:r>
          </w:hyperlink>
        </w:p>
        <w:p w14:paraId="54D4C6AE" w14:textId="77777777" w:rsidR="007F278D" w:rsidRDefault="007F278D">
          <w:pPr>
            <w:pStyle w:val="TM1"/>
            <w:tabs>
              <w:tab w:val="left" w:pos="440"/>
              <w:tab w:val="right" w:leader="dot" w:pos="9062"/>
            </w:tabs>
            <w:rPr>
              <w:rFonts w:eastAsiaTheme="minorEastAsia"/>
              <w:noProof/>
              <w:lang w:eastAsia="fr-FR"/>
            </w:rPr>
          </w:pPr>
          <w:hyperlink w:anchor="_Toc499889307" w:history="1">
            <w:r w:rsidRPr="00747121">
              <w:rPr>
                <w:rStyle w:val="Lienhypertexte"/>
                <w:noProof/>
              </w:rPr>
              <w:t>1</w:t>
            </w:r>
            <w:r>
              <w:rPr>
                <w:rFonts w:eastAsiaTheme="minorEastAsia"/>
                <w:noProof/>
                <w:lang w:eastAsia="fr-FR"/>
              </w:rPr>
              <w:tab/>
            </w:r>
            <w:r w:rsidRPr="00747121">
              <w:rPr>
                <w:rStyle w:val="Lienhypertexte"/>
                <w:noProof/>
              </w:rPr>
              <w:t>Introduction</w:t>
            </w:r>
            <w:r>
              <w:rPr>
                <w:noProof/>
                <w:webHidden/>
              </w:rPr>
              <w:tab/>
            </w:r>
            <w:r>
              <w:rPr>
                <w:noProof/>
                <w:webHidden/>
              </w:rPr>
              <w:fldChar w:fldCharType="begin"/>
            </w:r>
            <w:r>
              <w:rPr>
                <w:noProof/>
                <w:webHidden/>
              </w:rPr>
              <w:instrText xml:space="preserve"> PAGEREF _Toc499889307 \h </w:instrText>
            </w:r>
            <w:r>
              <w:rPr>
                <w:noProof/>
                <w:webHidden/>
              </w:rPr>
            </w:r>
            <w:r>
              <w:rPr>
                <w:noProof/>
                <w:webHidden/>
              </w:rPr>
              <w:fldChar w:fldCharType="separate"/>
            </w:r>
            <w:r>
              <w:rPr>
                <w:noProof/>
                <w:webHidden/>
              </w:rPr>
              <w:t>4</w:t>
            </w:r>
            <w:r>
              <w:rPr>
                <w:noProof/>
                <w:webHidden/>
              </w:rPr>
              <w:fldChar w:fldCharType="end"/>
            </w:r>
          </w:hyperlink>
        </w:p>
        <w:p w14:paraId="01D6D941" w14:textId="77777777" w:rsidR="007F278D" w:rsidRDefault="007F278D">
          <w:pPr>
            <w:pStyle w:val="TM2"/>
            <w:tabs>
              <w:tab w:val="left" w:pos="880"/>
              <w:tab w:val="right" w:leader="dot" w:pos="9062"/>
            </w:tabs>
            <w:rPr>
              <w:rFonts w:eastAsiaTheme="minorEastAsia"/>
              <w:noProof/>
              <w:lang w:eastAsia="fr-FR"/>
            </w:rPr>
          </w:pPr>
          <w:hyperlink w:anchor="_Toc499889308" w:history="1">
            <w:r w:rsidRPr="00747121">
              <w:rPr>
                <w:rStyle w:val="Lienhypertexte"/>
                <w:noProof/>
              </w:rPr>
              <w:t>1.1</w:t>
            </w:r>
            <w:r>
              <w:rPr>
                <w:rFonts w:eastAsiaTheme="minorEastAsia"/>
                <w:noProof/>
                <w:lang w:eastAsia="fr-FR"/>
              </w:rPr>
              <w:tab/>
            </w:r>
            <w:r w:rsidRPr="00747121">
              <w:rPr>
                <w:rStyle w:val="Lienhypertexte"/>
                <w:noProof/>
              </w:rPr>
              <w:t>Définition des termes</w:t>
            </w:r>
            <w:r>
              <w:rPr>
                <w:noProof/>
                <w:webHidden/>
              </w:rPr>
              <w:tab/>
            </w:r>
            <w:r>
              <w:rPr>
                <w:noProof/>
                <w:webHidden/>
              </w:rPr>
              <w:fldChar w:fldCharType="begin"/>
            </w:r>
            <w:r>
              <w:rPr>
                <w:noProof/>
                <w:webHidden/>
              </w:rPr>
              <w:instrText xml:space="preserve"> PAGEREF _Toc499889308 \h </w:instrText>
            </w:r>
            <w:r>
              <w:rPr>
                <w:noProof/>
                <w:webHidden/>
              </w:rPr>
            </w:r>
            <w:r>
              <w:rPr>
                <w:noProof/>
                <w:webHidden/>
              </w:rPr>
              <w:fldChar w:fldCharType="separate"/>
            </w:r>
            <w:r>
              <w:rPr>
                <w:noProof/>
                <w:webHidden/>
              </w:rPr>
              <w:t>4</w:t>
            </w:r>
            <w:r>
              <w:rPr>
                <w:noProof/>
                <w:webHidden/>
              </w:rPr>
              <w:fldChar w:fldCharType="end"/>
            </w:r>
          </w:hyperlink>
        </w:p>
        <w:p w14:paraId="2A595680" w14:textId="77777777" w:rsidR="007F278D" w:rsidRDefault="007F278D">
          <w:pPr>
            <w:pStyle w:val="TM2"/>
            <w:tabs>
              <w:tab w:val="left" w:pos="880"/>
              <w:tab w:val="right" w:leader="dot" w:pos="9062"/>
            </w:tabs>
            <w:rPr>
              <w:rFonts w:eastAsiaTheme="minorEastAsia"/>
              <w:noProof/>
              <w:lang w:eastAsia="fr-FR"/>
            </w:rPr>
          </w:pPr>
          <w:hyperlink w:anchor="_Toc499889309" w:history="1">
            <w:r w:rsidRPr="00747121">
              <w:rPr>
                <w:rStyle w:val="Lienhypertexte"/>
                <w:noProof/>
              </w:rPr>
              <w:t>1.2</w:t>
            </w:r>
            <w:r>
              <w:rPr>
                <w:rFonts w:eastAsiaTheme="minorEastAsia"/>
                <w:noProof/>
                <w:lang w:eastAsia="fr-FR"/>
              </w:rPr>
              <w:tab/>
            </w:r>
            <w:r w:rsidRPr="00747121">
              <w:rPr>
                <w:rStyle w:val="Lienhypertexte"/>
                <w:noProof/>
              </w:rPr>
              <w:t>Calendrier prévisionnel</w:t>
            </w:r>
            <w:r>
              <w:rPr>
                <w:noProof/>
                <w:webHidden/>
              </w:rPr>
              <w:tab/>
            </w:r>
            <w:r>
              <w:rPr>
                <w:noProof/>
                <w:webHidden/>
              </w:rPr>
              <w:fldChar w:fldCharType="begin"/>
            </w:r>
            <w:r>
              <w:rPr>
                <w:noProof/>
                <w:webHidden/>
              </w:rPr>
              <w:instrText xml:space="preserve"> PAGEREF _Toc499889309 \h </w:instrText>
            </w:r>
            <w:r>
              <w:rPr>
                <w:noProof/>
                <w:webHidden/>
              </w:rPr>
            </w:r>
            <w:r>
              <w:rPr>
                <w:noProof/>
                <w:webHidden/>
              </w:rPr>
              <w:fldChar w:fldCharType="separate"/>
            </w:r>
            <w:r>
              <w:rPr>
                <w:noProof/>
                <w:webHidden/>
              </w:rPr>
              <w:t>4</w:t>
            </w:r>
            <w:r>
              <w:rPr>
                <w:noProof/>
                <w:webHidden/>
              </w:rPr>
              <w:fldChar w:fldCharType="end"/>
            </w:r>
          </w:hyperlink>
        </w:p>
        <w:p w14:paraId="405835B5" w14:textId="77777777" w:rsidR="007F278D" w:rsidRDefault="007F278D">
          <w:pPr>
            <w:pStyle w:val="TM3"/>
            <w:tabs>
              <w:tab w:val="left" w:pos="1320"/>
              <w:tab w:val="right" w:leader="dot" w:pos="9062"/>
            </w:tabs>
            <w:rPr>
              <w:rFonts w:eastAsiaTheme="minorEastAsia"/>
              <w:noProof/>
              <w:lang w:eastAsia="fr-FR"/>
            </w:rPr>
          </w:pPr>
          <w:hyperlink w:anchor="_Toc499889310" w:history="1">
            <w:r w:rsidRPr="00747121">
              <w:rPr>
                <w:rStyle w:val="Lienhypertexte"/>
                <w:noProof/>
              </w:rPr>
              <w:t>1.2.1</w:t>
            </w:r>
            <w:r>
              <w:rPr>
                <w:rFonts w:eastAsiaTheme="minorEastAsia"/>
                <w:noProof/>
                <w:lang w:eastAsia="fr-FR"/>
              </w:rPr>
              <w:tab/>
            </w:r>
            <w:r w:rsidRPr="00747121">
              <w:rPr>
                <w:rStyle w:val="Lienhypertexte"/>
                <w:noProof/>
              </w:rPr>
              <w:t>Phase de test</w:t>
            </w:r>
            <w:r>
              <w:rPr>
                <w:noProof/>
                <w:webHidden/>
              </w:rPr>
              <w:tab/>
            </w:r>
            <w:r>
              <w:rPr>
                <w:noProof/>
                <w:webHidden/>
              </w:rPr>
              <w:fldChar w:fldCharType="begin"/>
            </w:r>
            <w:r>
              <w:rPr>
                <w:noProof/>
                <w:webHidden/>
              </w:rPr>
              <w:instrText xml:space="preserve"> PAGEREF _Toc499889310 \h </w:instrText>
            </w:r>
            <w:r>
              <w:rPr>
                <w:noProof/>
                <w:webHidden/>
              </w:rPr>
            </w:r>
            <w:r>
              <w:rPr>
                <w:noProof/>
                <w:webHidden/>
              </w:rPr>
              <w:fldChar w:fldCharType="separate"/>
            </w:r>
            <w:r>
              <w:rPr>
                <w:noProof/>
                <w:webHidden/>
              </w:rPr>
              <w:t>4</w:t>
            </w:r>
            <w:r>
              <w:rPr>
                <w:noProof/>
                <w:webHidden/>
              </w:rPr>
              <w:fldChar w:fldCharType="end"/>
            </w:r>
          </w:hyperlink>
        </w:p>
        <w:p w14:paraId="13113CFE" w14:textId="77777777" w:rsidR="007F278D" w:rsidRDefault="007F278D">
          <w:pPr>
            <w:pStyle w:val="TM3"/>
            <w:tabs>
              <w:tab w:val="left" w:pos="1320"/>
              <w:tab w:val="right" w:leader="dot" w:pos="9062"/>
            </w:tabs>
            <w:rPr>
              <w:rFonts w:eastAsiaTheme="minorEastAsia"/>
              <w:noProof/>
              <w:lang w:eastAsia="fr-FR"/>
            </w:rPr>
          </w:pPr>
          <w:hyperlink w:anchor="_Toc499889311" w:history="1">
            <w:r w:rsidRPr="00747121">
              <w:rPr>
                <w:rStyle w:val="Lienhypertexte"/>
                <w:noProof/>
              </w:rPr>
              <w:t>1.2.2</w:t>
            </w:r>
            <w:r>
              <w:rPr>
                <w:rFonts w:eastAsiaTheme="minorEastAsia"/>
                <w:noProof/>
                <w:lang w:eastAsia="fr-FR"/>
              </w:rPr>
              <w:tab/>
            </w:r>
            <w:r w:rsidRPr="00747121">
              <w:rPr>
                <w:rStyle w:val="Lienhypertexte"/>
                <w:noProof/>
              </w:rPr>
              <w:t>Production</w:t>
            </w:r>
            <w:r>
              <w:rPr>
                <w:noProof/>
                <w:webHidden/>
              </w:rPr>
              <w:tab/>
            </w:r>
            <w:r>
              <w:rPr>
                <w:noProof/>
                <w:webHidden/>
              </w:rPr>
              <w:fldChar w:fldCharType="begin"/>
            </w:r>
            <w:r>
              <w:rPr>
                <w:noProof/>
                <w:webHidden/>
              </w:rPr>
              <w:instrText xml:space="preserve"> PAGEREF _Toc499889311 \h </w:instrText>
            </w:r>
            <w:r>
              <w:rPr>
                <w:noProof/>
                <w:webHidden/>
              </w:rPr>
            </w:r>
            <w:r>
              <w:rPr>
                <w:noProof/>
                <w:webHidden/>
              </w:rPr>
              <w:fldChar w:fldCharType="separate"/>
            </w:r>
            <w:r>
              <w:rPr>
                <w:noProof/>
                <w:webHidden/>
              </w:rPr>
              <w:t>4</w:t>
            </w:r>
            <w:r>
              <w:rPr>
                <w:noProof/>
                <w:webHidden/>
              </w:rPr>
              <w:fldChar w:fldCharType="end"/>
            </w:r>
          </w:hyperlink>
        </w:p>
        <w:p w14:paraId="175DA6C1" w14:textId="77777777" w:rsidR="007F278D" w:rsidRDefault="007F278D">
          <w:pPr>
            <w:pStyle w:val="TM1"/>
            <w:tabs>
              <w:tab w:val="left" w:pos="440"/>
              <w:tab w:val="right" w:leader="dot" w:pos="9062"/>
            </w:tabs>
            <w:rPr>
              <w:rFonts w:eastAsiaTheme="minorEastAsia"/>
              <w:noProof/>
              <w:lang w:eastAsia="fr-FR"/>
            </w:rPr>
          </w:pPr>
          <w:hyperlink w:anchor="_Toc499889312" w:history="1">
            <w:r w:rsidRPr="00747121">
              <w:rPr>
                <w:rStyle w:val="Lienhypertexte"/>
                <w:noProof/>
              </w:rPr>
              <w:t>2</w:t>
            </w:r>
            <w:r>
              <w:rPr>
                <w:rFonts w:eastAsiaTheme="minorEastAsia"/>
                <w:noProof/>
                <w:lang w:eastAsia="fr-FR"/>
              </w:rPr>
              <w:tab/>
            </w:r>
            <w:r w:rsidRPr="00747121">
              <w:rPr>
                <w:rStyle w:val="Lienhypertexte"/>
                <w:noProof/>
              </w:rPr>
              <w:t>Périmètre de la collecte</w:t>
            </w:r>
            <w:r>
              <w:rPr>
                <w:noProof/>
                <w:webHidden/>
              </w:rPr>
              <w:tab/>
            </w:r>
            <w:r>
              <w:rPr>
                <w:noProof/>
                <w:webHidden/>
              </w:rPr>
              <w:fldChar w:fldCharType="begin"/>
            </w:r>
            <w:r>
              <w:rPr>
                <w:noProof/>
                <w:webHidden/>
              </w:rPr>
              <w:instrText xml:space="preserve"> PAGEREF _Toc499889312 \h </w:instrText>
            </w:r>
            <w:r>
              <w:rPr>
                <w:noProof/>
                <w:webHidden/>
              </w:rPr>
            </w:r>
            <w:r>
              <w:rPr>
                <w:noProof/>
                <w:webHidden/>
              </w:rPr>
              <w:fldChar w:fldCharType="separate"/>
            </w:r>
            <w:r>
              <w:rPr>
                <w:noProof/>
                <w:webHidden/>
              </w:rPr>
              <w:t>4</w:t>
            </w:r>
            <w:r>
              <w:rPr>
                <w:noProof/>
                <w:webHidden/>
              </w:rPr>
              <w:fldChar w:fldCharType="end"/>
            </w:r>
          </w:hyperlink>
        </w:p>
        <w:p w14:paraId="7ED302B7" w14:textId="77777777" w:rsidR="007F278D" w:rsidRDefault="007F278D">
          <w:pPr>
            <w:pStyle w:val="TM2"/>
            <w:tabs>
              <w:tab w:val="left" w:pos="880"/>
              <w:tab w:val="right" w:leader="dot" w:pos="9062"/>
            </w:tabs>
            <w:rPr>
              <w:rFonts w:eastAsiaTheme="minorEastAsia"/>
              <w:noProof/>
              <w:lang w:eastAsia="fr-FR"/>
            </w:rPr>
          </w:pPr>
          <w:hyperlink w:anchor="_Toc499889313" w:history="1">
            <w:r w:rsidRPr="00747121">
              <w:rPr>
                <w:rStyle w:val="Lienhypertexte"/>
                <w:noProof/>
              </w:rPr>
              <w:t>2.1</w:t>
            </w:r>
            <w:r>
              <w:rPr>
                <w:rFonts w:eastAsiaTheme="minorEastAsia"/>
                <w:noProof/>
                <w:lang w:eastAsia="fr-FR"/>
              </w:rPr>
              <w:tab/>
            </w:r>
            <w:r w:rsidRPr="00747121">
              <w:rPr>
                <w:rStyle w:val="Lienhypertexte"/>
                <w:noProof/>
              </w:rPr>
              <w:t>Contexte</w:t>
            </w:r>
            <w:r>
              <w:rPr>
                <w:noProof/>
                <w:webHidden/>
              </w:rPr>
              <w:tab/>
            </w:r>
            <w:r>
              <w:rPr>
                <w:noProof/>
                <w:webHidden/>
              </w:rPr>
              <w:fldChar w:fldCharType="begin"/>
            </w:r>
            <w:r>
              <w:rPr>
                <w:noProof/>
                <w:webHidden/>
              </w:rPr>
              <w:instrText xml:space="preserve"> PAGEREF _Toc499889313 \h </w:instrText>
            </w:r>
            <w:r>
              <w:rPr>
                <w:noProof/>
                <w:webHidden/>
              </w:rPr>
            </w:r>
            <w:r>
              <w:rPr>
                <w:noProof/>
                <w:webHidden/>
              </w:rPr>
              <w:fldChar w:fldCharType="separate"/>
            </w:r>
            <w:r>
              <w:rPr>
                <w:noProof/>
                <w:webHidden/>
              </w:rPr>
              <w:t>4</w:t>
            </w:r>
            <w:r>
              <w:rPr>
                <w:noProof/>
                <w:webHidden/>
              </w:rPr>
              <w:fldChar w:fldCharType="end"/>
            </w:r>
          </w:hyperlink>
        </w:p>
        <w:p w14:paraId="001C2710" w14:textId="77777777" w:rsidR="007F278D" w:rsidRDefault="007F278D">
          <w:pPr>
            <w:pStyle w:val="TM2"/>
            <w:tabs>
              <w:tab w:val="left" w:pos="880"/>
              <w:tab w:val="right" w:leader="dot" w:pos="9062"/>
            </w:tabs>
            <w:rPr>
              <w:rFonts w:eastAsiaTheme="minorEastAsia"/>
              <w:noProof/>
              <w:lang w:eastAsia="fr-FR"/>
            </w:rPr>
          </w:pPr>
          <w:hyperlink w:anchor="_Toc499889314" w:history="1">
            <w:r w:rsidRPr="00747121">
              <w:rPr>
                <w:rStyle w:val="Lienhypertexte"/>
                <w:noProof/>
              </w:rPr>
              <w:t>2.2</w:t>
            </w:r>
            <w:r>
              <w:rPr>
                <w:rFonts w:eastAsiaTheme="minorEastAsia"/>
                <w:noProof/>
                <w:lang w:eastAsia="fr-FR"/>
              </w:rPr>
              <w:tab/>
            </w:r>
            <w:r w:rsidRPr="00747121">
              <w:rPr>
                <w:rStyle w:val="Lienhypertexte"/>
                <w:noProof/>
              </w:rPr>
              <w:t>Fréquence de remise des états</w:t>
            </w:r>
            <w:r>
              <w:rPr>
                <w:noProof/>
                <w:webHidden/>
              </w:rPr>
              <w:tab/>
            </w:r>
            <w:r>
              <w:rPr>
                <w:noProof/>
                <w:webHidden/>
              </w:rPr>
              <w:fldChar w:fldCharType="begin"/>
            </w:r>
            <w:r>
              <w:rPr>
                <w:noProof/>
                <w:webHidden/>
              </w:rPr>
              <w:instrText xml:space="preserve"> PAGEREF _Toc499889314 \h </w:instrText>
            </w:r>
            <w:r>
              <w:rPr>
                <w:noProof/>
                <w:webHidden/>
              </w:rPr>
            </w:r>
            <w:r>
              <w:rPr>
                <w:noProof/>
                <w:webHidden/>
              </w:rPr>
              <w:fldChar w:fldCharType="separate"/>
            </w:r>
            <w:r>
              <w:rPr>
                <w:noProof/>
                <w:webHidden/>
              </w:rPr>
              <w:t>5</w:t>
            </w:r>
            <w:r>
              <w:rPr>
                <w:noProof/>
                <w:webHidden/>
              </w:rPr>
              <w:fldChar w:fldCharType="end"/>
            </w:r>
          </w:hyperlink>
        </w:p>
        <w:p w14:paraId="53133899" w14:textId="77777777" w:rsidR="007F278D" w:rsidRDefault="007F278D">
          <w:pPr>
            <w:pStyle w:val="TM1"/>
            <w:tabs>
              <w:tab w:val="left" w:pos="440"/>
              <w:tab w:val="right" w:leader="dot" w:pos="9062"/>
            </w:tabs>
            <w:rPr>
              <w:rFonts w:eastAsiaTheme="minorEastAsia"/>
              <w:noProof/>
              <w:lang w:eastAsia="fr-FR"/>
            </w:rPr>
          </w:pPr>
          <w:hyperlink w:anchor="_Toc499889315" w:history="1">
            <w:r w:rsidRPr="00747121">
              <w:rPr>
                <w:rStyle w:val="Lienhypertexte"/>
                <w:noProof/>
              </w:rPr>
              <w:t>3</w:t>
            </w:r>
            <w:r>
              <w:rPr>
                <w:rFonts w:eastAsiaTheme="minorEastAsia"/>
                <w:noProof/>
                <w:lang w:eastAsia="fr-FR"/>
              </w:rPr>
              <w:tab/>
            </w:r>
            <w:r w:rsidRPr="00747121">
              <w:rPr>
                <w:rStyle w:val="Lienhypertexte"/>
                <w:noProof/>
              </w:rPr>
              <w:t>Principes d’accréditation d’un remettant</w:t>
            </w:r>
            <w:r>
              <w:rPr>
                <w:noProof/>
                <w:webHidden/>
              </w:rPr>
              <w:tab/>
            </w:r>
            <w:r>
              <w:rPr>
                <w:noProof/>
                <w:webHidden/>
              </w:rPr>
              <w:fldChar w:fldCharType="begin"/>
            </w:r>
            <w:r>
              <w:rPr>
                <w:noProof/>
                <w:webHidden/>
              </w:rPr>
              <w:instrText xml:space="preserve"> PAGEREF _Toc499889315 \h </w:instrText>
            </w:r>
            <w:r>
              <w:rPr>
                <w:noProof/>
                <w:webHidden/>
              </w:rPr>
            </w:r>
            <w:r>
              <w:rPr>
                <w:noProof/>
                <w:webHidden/>
              </w:rPr>
              <w:fldChar w:fldCharType="separate"/>
            </w:r>
            <w:r>
              <w:rPr>
                <w:noProof/>
                <w:webHidden/>
              </w:rPr>
              <w:t>5</w:t>
            </w:r>
            <w:r>
              <w:rPr>
                <w:noProof/>
                <w:webHidden/>
              </w:rPr>
              <w:fldChar w:fldCharType="end"/>
            </w:r>
          </w:hyperlink>
        </w:p>
        <w:p w14:paraId="236F30BC" w14:textId="77777777" w:rsidR="007F278D" w:rsidRDefault="007F278D">
          <w:pPr>
            <w:pStyle w:val="TM1"/>
            <w:tabs>
              <w:tab w:val="left" w:pos="440"/>
              <w:tab w:val="right" w:leader="dot" w:pos="9062"/>
            </w:tabs>
            <w:rPr>
              <w:rFonts w:eastAsiaTheme="minorEastAsia"/>
              <w:noProof/>
              <w:lang w:eastAsia="fr-FR"/>
            </w:rPr>
          </w:pPr>
          <w:hyperlink w:anchor="_Toc499889316" w:history="1">
            <w:r w:rsidRPr="00747121">
              <w:rPr>
                <w:rStyle w:val="Lienhypertexte"/>
                <w:noProof/>
              </w:rPr>
              <w:t>4</w:t>
            </w:r>
            <w:r>
              <w:rPr>
                <w:rFonts w:eastAsiaTheme="minorEastAsia"/>
                <w:noProof/>
                <w:lang w:eastAsia="fr-FR"/>
              </w:rPr>
              <w:tab/>
            </w:r>
            <w:r w:rsidRPr="00747121">
              <w:rPr>
                <w:rStyle w:val="Lienhypertexte"/>
                <w:noProof/>
              </w:rPr>
              <w:t>Fonctionnement de la collecte</w:t>
            </w:r>
            <w:r>
              <w:rPr>
                <w:noProof/>
                <w:webHidden/>
              </w:rPr>
              <w:tab/>
            </w:r>
            <w:r>
              <w:rPr>
                <w:noProof/>
                <w:webHidden/>
              </w:rPr>
              <w:fldChar w:fldCharType="begin"/>
            </w:r>
            <w:r>
              <w:rPr>
                <w:noProof/>
                <w:webHidden/>
              </w:rPr>
              <w:instrText xml:space="preserve"> PAGEREF _Toc499889316 \h </w:instrText>
            </w:r>
            <w:r>
              <w:rPr>
                <w:noProof/>
                <w:webHidden/>
              </w:rPr>
            </w:r>
            <w:r>
              <w:rPr>
                <w:noProof/>
                <w:webHidden/>
              </w:rPr>
              <w:fldChar w:fldCharType="separate"/>
            </w:r>
            <w:r>
              <w:rPr>
                <w:noProof/>
                <w:webHidden/>
              </w:rPr>
              <w:t>5</w:t>
            </w:r>
            <w:r>
              <w:rPr>
                <w:noProof/>
                <w:webHidden/>
              </w:rPr>
              <w:fldChar w:fldCharType="end"/>
            </w:r>
          </w:hyperlink>
        </w:p>
        <w:p w14:paraId="7BAD546A" w14:textId="77777777" w:rsidR="007F278D" w:rsidRDefault="007F278D">
          <w:pPr>
            <w:pStyle w:val="TM2"/>
            <w:tabs>
              <w:tab w:val="left" w:pos="880"/>
              <w:tab w:val="right" w:leader="dot" w:pos="9062"/>
            </w:tabs>
            <w:rPr>
              <w:rFonts w:eastAsiaTheme="minorEastAsia"/>
              <w:noProof/>
              <w:lang w:eastAsia="fr-FR"/>
            </w:rPr>
          </w:pPr>
          <w:hyperlink w:anchor="_Toc499889317" w:history="1">
            <w:r w:rsidRPr="00747121">
              <w:rPr>
                <w:rStyle w:val="Lienhypertexte"/>
                <w:noProof/>
              </w:rPr>
              <w:t>4.1</w:t>
            </w:r>
            <w:r>
              <w:rPr>
                <w:rFonts w:eastAsiaTheme="minorEastAsia"/>
                <w:noProof/>
                <w:lang w:eastAsia="fr-FR"/>
              </w:rPr>
              <w:tab/>
            </w:r>
            <w:r w:rsidRPr="00747121">
              <w:rPr>
                <w:rStyle w:val="Lienhypertexte"/>
                <w:noProof/>
              </w:rPr>
              <w:t>Canaux de transmission</w:t>
            </w:r>
            <w:r>
              <w:rPr>
                <w:noProof/>
                <w:webHidden/>
              </w:rPr>
              <w:tab/>
            </w:r>
            <w:r>
              <w:rPr>
                <w:noProof/>
                <w:webHidden/>
              </w:rPr>
              <w:fldChar w:fldCharType="begin"/>
            </w:r>
            <w:r>
              <w:rPr>
                <w:noProof/>
                <w:webHidden/>
              </w:rPr>
              <w:instrText xml:space="preserve"> PAGEREF _Toc499889317 \h </w:instrText>
            </w:r>
            <w:r>
              <w:rPr>
                <w:noProof/>
                <w:webHidden/>
              </w:rPr>
            </w:r>
            <w:r>
              <w:rPr>
                <w:noProof/>
                <w:webHidden/>
              </w:rPr>
              <w:fldChar w:fldCharType="separate"/>
            </w:r>
            <w:r>
              <w:rPr>
                <w:noProof/>
                <w:webHidden/>
              </w:rPr>
              <w:t>6</w:t>
            </w:r>
            <w:r>
              <w:rPr>
                <w:noProof/>
                <w:webHidden/>
              </w:rPr>
              <w:fldChar w:fldCharType="end"/>
            </w:r>
          </w:hyperlink>
        </w:p>
        <w:p w14:paraId="438C6895" w14:textId="77777777" w:rsidR="007F278D" w:rsidRDefault="007F278D">
          <w:pPr>
            <w:pStyle w:val="TM2"/>
            <w:tabs>
              <w:tab w:val="right" w:leader="dot" w:pos="9062"/>
            </w:tabs>
            <w:rPr>
              <w:rFonts w:eastAsiaTheme="minorEastAsia"/>
              <w:noProof/>
              <w:lang w:eastAsia="fr-FR"/>
            </w:rPr>
          </w:pPr>
          <w:hyperlink w:anchor="_Toc499889318" w:history="1">
            <w:r w:rsidRPr="00747121">
              <w:rPr>
                <w:rStyle w:val="Lienhypertexte"/>
                <w:rFonts w:cstheme="minorHAnsi"/>
                <w:noProof/>
              </w:rPr>
              <w:t>Dans le cadre de la collecte RPC, le guichet ONEGATE offre la possibilité de remettre des fichiers XML par un canal U2A et par un canal A2A ;</w:t>
            </w:r>
            <w:r>
              <w:rPr>
                <w:noProof/>
                <w:webHidden/>
              </w:rPr>
              <w:tab/>
            </w:r>
            <w:r>
              <w:rPr>
                <w:noProof/>
                <w:webHidden/>
              </w:rPr>
              <w:fldChar w:fldCharType="begin"/>
            </w:r>
            <w:r>
              <w:rPr>
                <w:noProof/>
                <w:webHidden/>
              </w:rPr>
              <w:instrText xml:space="preserve"> PAGEREF _Toc499889318 \h </w:instrText>
            </w:r>
            <w:r>
              <w:rPr>
                <w:noProof/>
                <w:webHidden/>
              </w:rPr>
            </w:r>
            <w:r>
              <w:rPr>
                <w:noProof/>
                <w:webHidden/>
              </w:rPr>
              <w:fldChar w:fldCharType="separate"/>
            </w:r>
            <w:r>
              <w:rPr>
                <w:noProof/>
                <w:webHidden/>
              </w:rPr>
              <w:t>6</w:t>
            </w:r>
            <w:r>
              <w:rPr>
                <w:noProof/>
                <w:webHidden/>
              </w:rPr>
              <w:fldChar w:fldCharType="end"/>
            </w:r>
          </w:hyperlink>
        </w:p>
        <w:p w14:paraId="7C95028D" w14:textId="77777777" w:rsidR="007F278D" w:rsidRDefault="007F278D">
          <w:pPr>
            <w:pStyle w:val="TM2"/>
            <w:tabs>
              <w:tab w:val="right" w:leader="dot" w:pos="9062"/>
            </w:tabs>
            <w:rPr>
              <w:rFonts w:eastAsiaTheme="minorEastAsia"/>
              <w:noProof/>
              <w:lang w:eastAsia="fr-FR"/>
            </w:rPr>
          </w:pPr>
          <w:hyperlink w:anchor="_Toc499889319" w:history="1">
            <w:r w:rsidRPr="00747121">
              <w:rPr>
                <w:rStyle w:val="Lienhypertexte"/>
                <w:rFonts w:cstheme="minorHAnsi"/>
                <w:noProof/>
              </w:rPr>
              <w:t>Les modalités sont précisées dans onegate-note_technique_modalites_echanges.</w:t>
            </w:r>
            <w:r>
              <w:rPr>
                <w:noProof/>
                <w:webHidden/>
              </w:rPr>
              <w:tab/>
            </w:r>
            <w:r>
              <w:rPr>
                <w:noProof/>
                <w:webHidden/>
              </w:rPr>
              <w:fldChar w:fldCharType="begin"/>
            </w:r>
            <w:r>
              <w:rPr>
                <w:noProof/>
                <w:webHidden/>
              </w:rPr>
              <w:instrText xml:space="preserve"> PAGEREF _Toc499889319 \h </w:instrText>
            </w:r>
            <w:r>
              <w:rPr>
                <w:noProof/>
                <w:webHidden/>
              </w:rPr>
            </w:r>
            <w:r>
              <w:rPr>
                <w:noProof/>
                <w:webHidden/>
              </w:rPr>
              <w:fldChar w:fldCharType="separate"/>
            </w:r>
            <w:r>
              <w:rPr>
                <w:noProof/>
                <w:webHidden/>
              </w:rPr>
              <w:t>6</w:t>
            </w:r>
            <w:r>
              <w:rPr>
                <w:noProof/>
                <w:webHidden/>
              </w:rPr>
              <w:fldChar w:fldCharType="end"/>
            </w:r>
          </w:hyperlink>
        </w:p>
        <w:p w14:paraId="7B8FE709" w14:textId="77777777" w:rsidR="007F278D" w:rsidRDefault="007F278D">
          <w:pPr>
            <w:pStyle w:val="TM2"/>
            <w:tabs>
              <w:tab w:val="left" w:pos="880"/>
              <w:tab w:val="right" w:leader="dot" w:pos="9062"/>
            </w:tabs>
            <w:rPr>
              <w:rFonts w:eastAsiaTheme="minorEastAsia"/>
              <w:noProof/>
              <w:lang w:eastAsia="fr-FR"/>
            </w:rPr>
          </w:pPr>
          <w:hyperlink w:anchor="_Toc499889320" w:history="1">
            <w:r w:rsidRPr="00747121">
              <w:rPr>
                <w:rStyle w:val="Lienhypertexte"/>
                <w:noProof/>
              </w:rPr>
              <w:t>4.2</w:t>
            </w:r>
            <w:r>
              <w:rPr>
                <w:rFonts w:eastAsiaTheme="minorEastAsia"/>
                <w:noProof/>
                <w:lang w:eastAsia="fr-FR"/>
              </w:rPr>
              <w:tab/>
            </w:r>
            <w:r w:rsidRPr="00747121">
              <w:rPr>
                <w:rStyle w:val="Lienhypertexte"/>
                <w:noProof/>
              </w:rPr>
              <w:t>Description des canaux de transmission utilisés dans le cadre de la collecte RPC</w:t>
            </w:r>
            <w:r>
              <w:rPr>
                <w:noProof/>
                <w:webHidden/>
              </w:rPr>
              <w:tab/>
            </w:r>
            <w:r>
              <w:rPr>
                <w:noProof/>
                <w:webHidden/>
              </w:rPr>
              <w:fldChar w:fldCharType="begin"/>
            </w:r>
            <w:r>
              <w:rPr>
                <w:noProof/>
                <w:webHidden/>
              </w:rPr>
              <w:instrText xml:space="preserve"> PAGEREF _Toc499889320 \h </w:instrText>
            </w:r>
            <w:r>
              <w:rPr>
                <w:noProof/>
                <w:webHidden/>
              </w:rPr>
            </w:r>
            <w:r>
              <w:rPr>
                <w:noProof/>
                <w:webHidden/>
              </w:rPr>
              <w:fldChar w:fldCharType="separate"/>
            </w:r>
            <w:r>
              <w:rPr>
                <w:noProof/>
                <w:webHidden/>
              </w:rPr>
              <w:t>6</w:t>
            </w:r>
            <w:r>
              <w:rPr>
                <w:noProof/>
                <w:webHidden/>
              </w:rPr>
              <w:fldChar w:fldCharType="end"/>
            </w:r>
          </w:hyperlink>
        </w:p>
        <w:p w14:paraId="5A9F425F" w14:textId="77777777" w:rsidR="007F278D" w:rsidRDefault="007F278D">
          <w:pPr>
            <w:pStyle w:val="TM3"/>
            <w:tabs>
              <w:tab w:val="left" w:pos="1320"/>
              <w:tab w:val="right" w:leader="dot" w:pos="9062"/>
            </w:tabs>
            <w:rPr>
              <w:rFonts w:eastAsiaTheme="minorEastAsia"/>
              <w:noProof/>
              <w:lang w:eastAsia="fr-FR"/>
            </w:rPr>
          </w:pPr>
          <w:hyperlink w:anchor="_Toc499889321" w:history="1">
            <w:r w:rsidRPr="00747121">
              <w:rPr>
                <w:rStyle w:val="Lienhypertexte"/>
                <w:noProof/>
              </w:rPr>
              <w:t>4.2.1</w:t>
            </w:r>
            <w:r>
              <w:rPr>
                <w:rFonts w:eastAsiaTheme="minorEastAsia"/>
                <w:noProof/>
                <w:lang w:eastAsia="fr-FR"/>
              </w:rPr>
              <w:tab/>
            </w:r>
            <w:r w:rsidRPr="00747121">
              <w:rPr>
                <w:rStyle w:val="Lienhypertexte"/>
                <w:noProof/>
              </w:rPr>
              <w:t>Remise par fichier XML</w:t>
            </w:r>
            <w:r>
              <w:rPr>
                <w:noProof/>
                <w:webHidden/>
              </w:rPr>
              <w:tab/>
            </w:r>
            <w:r>
              <w:rPr>
                <w:noProof/>
                <w:webHidden/>
              </w:rPr>
              <w:fldChar w:fldCharType="begin"/>
            </w:r>
            <w:r>
              <w:rPr>
                <w:noProof/>
                <w:webHidden/>
              </w:rPr>
              <w:instrText xml:space="preserve"> PAGEREF _Toc499889321 \h </w:instrText>
            </w:r>
            <w:r>
              <w:rPr>
                <w:noProof/>
                <w:webHidden/>
              </w:rPr>
            </w:r>
            <w:r>
              <w:rPr>
                <w:noProof/>
                <w:webHidden/>
              </w:rPr>
              <w:fldChar w:fldCharType="separate"/>
            </w:r>
            <w:r>
              <w:rPr>
                <w:noProof/>
                <w:webHidden/>
              </w:rPr>
              <w:t>6</w:t>
            </w:r>
            <w:r>
              <w:rPr>
                <w:noProof/>
                <w:webHidden/>
              </w:rPr>
              <w:fldChar w:fldCharType="end"/>
            </w:r>
          </w:hyperlink>
        </w:p>
        <w:p w14:paraId="2AC22B54" w14:textId="77777777" w:rsidR="007F278D" w:rsidRDefault="007F278D">
          <w:pPr>
            <w:pStyle w:val="TM2"/>
            <w:tabs>
              <w:tab w:val="left" w:pos="880"/>
              <w:tab w:val="right" w:leader="dot" w:pos="9062"/>
            </w:tabs>
            <w:rPr>
              <w:rFonts w:eastAsiaTheme="minorEastAsia"/>
              <w:noProof/>
              <w:lang w:eastAsia="fr-FR"/>
            </w:rPr>
          </w:pPr>
          <w:hyperlink w:anchor="_Toc499889322" w:history="1">
            <w:r w:rsidRPr="00747121">
              <w:rPr>
                <w:rStyle w:val="Lienhypertexte"/>
                <w:noProof/>
              </w:rPr>
              <w:t>4.3</w:t>
            </w:r>
            <w:r>
              <w:rPr>
                <w:rFonts w:eastAsiaTheme="minorEastAsia"/>
                <w:noProof/>
                <w:lang w:eastAsia="fr-FR"/>
              </w:rPr>
              <w:tab/>
            </w:r>
            <w:r w:rsidRPr="00747121">
              <w:rPr>
                <w:rStyle w:val="Lienhypertexte"/>
                <w:noProof/>
              </w:rPr>
              <w:t>Contrôle des collectes</w:t>
            </w:r>
            <w:r>
              <w:rPr>
                <w:noProof/>
                <w:webHidden/>
              </w:rPr>
              <w:tab/>
            </w:r>
            <w:r>
              <w:rPr>
                <w:noProof/>
                <w:webHidden/>
              </w:rPr>
              <w:fldChar w:fldCharType="begin"/>
            </w:r>
            <w:r>
              <w:rPr>
                <w:noProof/>
                <w:webHidden/>
              </w:rPr>
              <w:instrText xml:space="preserve"> PAGEREF _Toc499889322 \h </w:instrText>
            </w:r>
            <w:r>
              <w:rPr>
                <w:noProof/>
                <w:webHidden/>
              </w:rPr>
            </w:r>
            <w:r>
              <w:rPr>
                <w:noProof/>
                <w:webHidden/>
              </w:rPr>
              <w:fldChar w:fldCharType="separate"/>
            </w:r>
            <w:r>
              <w:rPr>
                <w:noProof/>
                <w:webHidden/>
              </w:rPr>
              <w:t>17</w:t>
            </w:r>
            <w:r>
              <w:rPr>
                <w:noProof/>
                <w:webHidden/>
              </w:rPr>
              <w:fldChar w:fldCharType="end"/>
            </w:r>
          </w:hyperlink>
        </w:p>
        <w:p w14:paraId="7604EFCF" w14:textId="77777777" w:rsidR="007F278D" w:rsidRDefault="007F278D">
          <w:pPr>
            <w:pStyle w:val="TM3"/>
            <w:tabs>
              <w:tab w:val="left" w:pos="1320"/>
              <w:tab w:val="right" w:leader="dot" w:pos="9062"/>
            </w:tabs>
            <w:rPr>
              <w:rFonts w:eastAsiaTheme="minorEastAsia"/>
              <w:noProof/>
              <w:lang w:eastAsia="fr-FR"/>
            </w:rPr>
          </w:pPr>
          <w:hyperlink w:anchor="_Toc499889323" w:history="1">
            <w:r w:rsidRPr="00747121">
              <w:rPr>
                <w:rStyle w:val="Lienhypertexte"/>
                <w:noProof/>
              </w:rPr>
              <w:t>4.3.1</w:t>
            </w:r>
            <w:r>
              <w:rPr>
                <w:rFonts w:eastAsiaTheme="minorEastAsia"/>
                <w:noProof/>
                <w:lang w:eastAsia="fr-FR"/>
              </w:rPr>
              <w:tab/>
            </w:r>
            <w:r w:rsidRPr="00747121">
              <w:rPr>
                <w:rStyle w:val="Lienhypertexte"/>
                <w:noProof/>
              </w:rPr>
              <w:t>Les différents niveaux de contrôles</w:t>
            </w:r>
            <w:r>
              <w:rPr>
                <w:noProof/>
                <w:webHidden/>
              </w:rPr>
              <w:tab/>
            </w:r>
            <w:r>
              <w:rPr>
                <w:noProof/>
                <w:webHidden/>
              </w:rPr>
              <w:fldChar w:fldCharType="begin"/>
            </w:r>
            <w:r>
              <w:rPr>
                <w:noProof/>
                <w:webHidden/>
              </w:rPr>
              <w:instrText xml:space="preserve"> PAGEREF _Toc499889323 \h </w:instrText>
            </w:r>
            <w:r>
              <w:rPr>
                <w:noProof/>
                <w:webHidden/>
              </w:rPr>
            </w:r>
            <w:r>
              <w:rPr>
                <w:noProof/>
                <w:webHidden/>
              </w:rPr>
              <w:fldChar w:fldCharType="separate"/>
            </w:r>
            <w:r>
              <w:rPr>
                <w:noProof/>
                <w:webHidden/>
              </w:rPr>
              <w:t>17</w:t>
            </w:r>
            <w:r>
              <w:rPr>
                <w:noProof/>
                <w:webHidden/>
              </w:rPr>
              <w:fldChar w:fldCharType="end"/>
            </w:r>
          </w:hyperlink>
        </w:p>
        <w:p w14:paraId="3670BE2D" w14:textId="77777777" w:rsidR="007F278D" w:rsidRDefault="007F278D">
          <w:pPr>
            <w:pStyle w:val="TM3"/>
            <w:tabs>
              <w:tab w:val="left" w:pos="1320"/>
              <w:tab w:val="right" w:leader="dot" w:pos="9062"/>
            </w:tabs>
            <w:rPr>
              <w:rFonts w:eastAsiaTheme="minorEastAsia"/>
              <w:noProof/>
              <w:lang w:eastAsia="fr-FR"/>
            </w:rPr>
          </w:pPr>
          <w:hyperlink w:anchor="_Toc499889324" w:history="1">
            <w:r w:rsidRPr="00747121">
              <w:rPr>
                <w:rStyle w:val="Lienhypertexte"/>
                <w:noProof/>
              </w:rPr>
              <w:t>4.3.2</w:t>
            </w:r>
            <w:r>
              <w:rPr>
                <w:rFonts w:eastAsiaTheme="minorEastAsia"/>
                <w:noProof/>
                <w:lang w:eastAsia="fr-FR"/>
              </w:rPr>
              <w:tab/>
            </w:r>
            <w:r w:rsidRPr="00747121">
              <w:rPr>
                <w:rStyle w:val="Lienhypertexte"/>
                <w:noProof/>
              </w:rPr>
              <w:t>Délai de correction</w:t>
            </w:r>
            <w:r>
              <w:rPr>
                <w:noProof/>
                <w:webHidden/>
              </w:rPr>
              <w:tab/>
            </w:r>
            <w:r>
              <w:rPr>
                <w:noProof/>
                <w:webHidden/>
              </w:rPr>
              <w:fldChar w:fldCharType="begin"/>
            </w:r>
            <w:r>
              <w:rPr>
                <w:noProof/>
                <w:webHidden/>
              </w:rPr>
              <w:instrText xml:space="preserve"> PAGEREF _Toc499889324 \h </w:instrText>
            </w:r>
            <w:r>
              <w:rPr>
                <w:noProof/>
                <w:webHidden/>
              </w:rPr>
            </w:r>
            <w:r>
              <w:rPr>
                <w:noProof/>
                <w:webHidden/>
              </w:rPr>
              <w:fldChar w:fldCharType="separate"/>
            </w:r>
            <w:r>
              <w:rPr>
                <w:noProof/>
                <w:webHidden/>
              </w:rPr>
              <w:t>17</w:t>
            </w:r>
            <w:r>
              <w:rPr>
                <w:noProof/>
                <w:webHidden/>
              </w:rPr>
              <w:fldChar w:fldCharType="end"/>
            </w:r>
          </w:hyperlink>
        </w:p>
        <w:p w14:paraId="1E3CA66E" w14:textId="77777777" w:rsidR="007F278D" w:rsidRDefault="007F278D">
          <w:pPr>
            <w:pStyle w:val="TM2"/>
            <w:tabs>
              <w:tab w:val="left" w:pos="880"/>
              <w:tab w:val="right" w:leader="dot" w:pos="9062"/>
            </w:tabs>
            <w:rPr>
              <w:rFonts w:eastAsiaTheme="minorEastAsia"/>
              <w:noProof/>
              <w:lang w:eastAsia="fr-FR"/>
            </w:rPr>
          </w:pPr>
          <w:hyperlink w:anchor="_Toc499889325" w:history="1">
            <w:r w:rsidRPr="00747121">
              <w:rPr>
                <w:rStyle w:val="Lienhypertexte"/>
                <w:noProof/>
              </w:rPr>
              <w:t>4.4</w:t>
            </w:r>
            <w:r>
              <w:rPr>
                <w:rFonts w:eastAsiaTheme="minorEastAsia"/>
                <w:noProof/>
                <w:lang w:eastAsia="fr-FR"/>
              </w:rPr>
              <w:tab/>
            </w:r>
            <w:r w:rsidRPr="00747121">
              <w:rPr>
                <w:rStyle w:val="Lienhypertexte"/>
                <w:noProof/>
              </w:rPr>
              <w:t>Format des restitutions</w:t>
            </w:r>
            <w:r>
              <w:rPr>
                <w:noProof/>
                <w:webHidden/>
              </w:rPr>
              <w:tab/>
            </w:r>
            <w:r>
              <w:rPr>
                <w:noProof/>
                <w:webHidden/>
              </w:rPr>
              <w:fldChar w:fldCharType="begin"/>
            </w:r>
            <w:r>
              <w:rPr>
                <w:noProof/>
                <w:webHidden/>
              </w:rPr>
              <w:instrText xml:space="preserve"> PAGEREF _Toc499889325 \h </w:instrText>
            </w:r>
            <w:r>
              <w:rPr>
                <w:noProof/>
                <w:webHidden/>
              </w:rPr>
            </w:r>
            <w:r>
              <w:rPr>
                <w:noProof/>
                <w:webHidden/>
              </w:rPr>
              <w:fldChar w:fldCharType="separate"/>
            </w:r>
            <w:r>
              <w:rPr>
                <w:noProof/>
                <w:webHidden/>
              </w:rPr>
              <w:t>17</w:t>
            </w:r>
            <w:r>
              <w:rPr>
                <w:noProof/>
                <w:webHidden/>
              </w:rPr>
              <w:fldChar w:fldCharType="end"/>
            </w:r>
          </w:hyperlink>
        </w:p>
        <w:p w14:paraId="17C99AE3" w14:textId="77777777" w:rsidR="007F278D" w:rsidRDefault="007F278D">
          <w:pPr>
            <w:pStyle w:val="TM2"/>
            <w:tabs>
              <w:tab w:val="left" w:pos="880"/>
              <w:tab w:val="right" w:leader="dot" w:pos="9062"/>
            </w:tabs>
            <w:rPr>
              <w:rFonts w:eastAsiaTheme="minorEastAsia"/>
              <w:noProof/>
              <w:lang w:eastAsia="fr-FR"/>
            </w:rPr>
          </w:pPr>
          <w:hyperlink w:anchor="_Toc499889326" w:history="1">
            <w:r w:rsidRPr="00747121">
              <w:rPr>
                <w:rStyle w:val="Lienhypertexte"/>
                <w:noProof/>
              </w:rPr>
              <w:t>4.5</w:t>
            </w:r>
            <w:r>
              <w:rPr>
                <w:rFonts w:eastAsiaTheme="minorEastAsia"/>
                <w:noProof/>
                <w:lang w:eastAsia="fr-FR"/>
              </w:rPr>
              <w:tab/>
            </w:r>
            <w:r w:rsidRPr="00747121">
              <w:rPr>
                <w:rStyle w:val="Lienhypertexte"/>
                <w:noProof/>
              </w:rPr>
              <w:t>Outils recommandés pour visualiser le fichier XML</w:t>
            </w:r>
            <w:r>
              <w:rPr>
                <w:noProof/>
                <w:webHidden/>
              </w:rPr>
              <w:tab/>
            </w:r>
            <w:r>
              <w:rPr>
                <w:noProof/>
                <w:webHidden/>
              </w:rPr>
              <w:fldChar w:fldCharType="begin"/>
            </w:r>
            <w:r>
              <w:rPr>
                <w:noProof/>
                <w:webHidden/>
              </w:rPr>
              <w:instrText xml:space="preserve"> PAGEREF _Toc499889326 \h </w:instrText>
            </w:r>
            <w:r>
              <w:rPr>
                <w:noProof/>
                <w:webHidden/>
              </w:rPr>
            </w:r>
            <w:r>
              <w:rPr>
                <w:noProof/>
                <w:webHidden/>
              </w:rPr>
              <w:fldChar w:fldCharType="separate"/>
            </w:r>
            <w:r>
              <w:rPr>
                <w:noProof/>
                <w:webHidden/>
              </w:rPr>
              <w:t>18</w:t>
            </w:r>
            <w:r>
              <w:rPr>
                <w:noProof/>
                <w:webHidden/>
              </w:rPr>
              <w:fldChar w:fldCharType="end"/>
            </w:r>
          </w:hyperlink>
        </w:p>
        <w:p w14:paraId="2C47B089" w14:textId="77777777" w:rsidR="007F278D" w:rsidRDefault="007F278D">
          <w:pPr>
            <w:pStyle w:val="TM1"/>
            <w:tabs>
              <w:tab w:val="left" w:pos="440"/>
              <w:tab w:val="right" w:leader="dot" w:pos="9062"/>
            </w:tabs>
            <w:rPr>
              <w:rFonts w:eastAsiaTheme="minorEastAsia"/>
              <w:noProof/>
              <w:lang w:eastAsia="fr-FR"/>
            </w:rPr>
          </w:pPr>
          <w:hyperlink w:anchor="_Toc499889327" w:history="1">
            <w:r w:rsidRPr="00747121">
              <w:rPr>
                <w:rStyle w:val="Lienhypertexte"/>
                <w:noProof/>
              </w:rPr>
              <w:t>5</w:t>
            </w:r>
            <w:r>
              <w:rPr>
                <w:rFonts w:eastAsiaTheme="minorEastAsia"/>
                <w:noProof/>
                <w:lang w:eastAsia="fr-FR"/>
              </w:rPr>
              <w:tab/>
            </w:r>
            <w:r w:rsidRPr="00747121">
              <w:rPr>
                <w:rStyle w:val="Lienhypertexte"/>
                <w:noProof/>
              </w:rPr>
              <w:t>Annexes</w:t>
            </w:r>
            <w:r>
              <w:rPr>
                <w:noProof/>
                <w:webHidden/>
              </w:rPr>
              <w:tab/>
            </w:r>
            <w:r>
              <w:rPr>
                <w:noProof/>
                <w:webHidden/>
              </w:rPr>
              <w:fldChar w:fldCharType="begin"/>
            </w:r>
            <w:r>
              <w:rPr>
                <w:noProof/>
                <w:webHidden/>
              </w:rPr>
              <w:instrText xml:space="preserve"> PAGEREF _Toc499889327 \h </w:instrText>
            </w:r>
            <w:r>
              <w:rPr>
                <w:noProof/>
                <w:webHidden/>
              </w:rPr>
            </w:r>
            <w:r>
              <w:rPr>
                <w:noProof/>
                <w:webHidden/>
              </w:rPr>
              <w:fldChar w:fldCharType="separate"/>
            </w:r>
            <w:r>
              <w:rPr>
                <w:noProof/>
                <w:webHidden/>
              </w:rPr>
              <w:t>19</w:t>
            </w:r>
            <w:r>
              <w:rPr>
                <w:noProof/>
                <w:webHidden/>
              </w:rPr>
              <w:fldChar w:fldCharType="end"/>
            </w:r>
          </w:hyperlink>
        </w:p>
        <w:p w14:paraId="554C48D7" w14:textId="77777777" w:rsidR="00F46B90" w:rsidRPr="006920D9" w:rsidRDefault="00F46B90" w:rsidP="0012150D">
          <w:r w:rsidRPr="006920D9">
            <w:rPr>
              <w:b/>
              <w:bCs/>
            </w:rPr>
            <w:fldChar w:fldCharType="end"/>
          </w:r>
        </w:p>
      </w:sdtContent>
    </w:sdt>
    <w:p w14:paraId="6A934E79" w14:textId="77777777" w:rsidR="002756B1" w:rsidRDefault="00F46B90" w:rsidP="0012150D">
      <w:r>
        <w:br w:type="page"/>
      </w:r>
    </w:p>
    <w:p w14:paraId="30366727" w14:textId="77777777" w:rsidR="00F46B90" w:rsidRPr="00E55DAA" w:rsidRDefault="00F46B90" w:rsidP="006F3CC1">
      <w:pPr>
        <w:pStyle w:val="Titre1"/>
        <w:numPr>
          <w:ilvl w:val="0"/>
          <w:numId w:val="24"/>
        </w:numPr>
      </w:pPr>
      <w:bookmarkStart w:id="1" w:name="_Toc499889307"/>
      <w:r w:rsidRPr="00E55DAA">
        <w:lastRenderedPageBreak/>
        <w:t>Introduction</w:t>
      </w:r>
      <w:bookmarkEnd w:id="1"/>
    </w:p>
    <w:p w14:paraId="32200BED" w14:textId="77777777" w:rsidR="0012150D" w:rsidRDefault="0012150D" w:rsidP="0012150D">
      <w:pPr>
        <w:pStyle w:val="1-Normal"/>
      </w:pPr>
    </w:p>
    <w:p w14:paraId="127644E3" w14:textId="77777777"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règles de gestion et normes de transmission de données de la collecte RPC au travers du guichet OneGate.</w:t>
      </w:r>
    </w:p>
    <w:p w14:paraId="5E3D7E5F" w14:textId="77777777" w:rsidR="002F712E" w:rsidRPr="002F712E" w:rsidRDefault="0012150D" w:rsidP="0012150D">
      <w:pPr>
        <w:pStyle w:val="Titre2"/>
      </w:pPr>
      <w:bookmarkStart w:id="2" w:name="_Toc499889308"/>
      <w:r>
        <w:t>Définition des termes</w:t>
      </w:r>
      <w:bookmarkEnd w:id="2"/>
    </w:p>
    <w:p w14:paraId="7825EE68"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34193A19" w14:textId="77777777" w:rsidTr="0012150D">
        <w:tc>
          <w:tcPr>
            <w:tcW w:w="2518" w:type="dxa"/>
            <w:shd w:val="clear" w:color="auto" w:fill="auto"/>
          </w:tcPr>
          <w:p w14:paraId="6237FB33" w14:textId="77777777" w:rsidR="0012150D" w:rsidRPr="0012150D" w:rsidRDefault="0012150D" w:rsidP="0012150D">
            <w:r w:rsidRPr="0012150D">
              <w:t>Remettant</w:t>
            </w:r>
          </w:p>
        </w:tc>
        <w:tc>
          <w:tcPr>
            <w:tcW w:w="6662" w:type="dxa"/>
            <w:shd w:val="clear" w:color="auto" w:fill="auto"/>
          </w:tcPr>
          <w:p w14:paraId="18ACB144" w14:textId="77777777" w:rsidR="0012150D" w:rsidRPr="0012150D" w:rsidRDefault="0012150D" w:rsidP="0012150D">
            <w:pPr>
              <w:rPr>
                <w:lang w:eastAsia="fr-FR"/>
              </w:rPr>
            </w:pPr>
            <w:r w:rsidRPr="0012150D">
              <w:rPr>
                <w:lang w:eastAsia="fr-FR"/>
              </w:rPr>
              <w:t>Acteur autorisé à déposer des fichiers pour lui-même ou pour le compte de tiers</w:t>
            </w:r>
          </w:p>
        </w:tc>
      </w:tr>
      <w:tr w:rsidR="0012150D" w:rsidRPr="0012150D" w14:paraId="427A69A1" w14:textId="77777777" w:rsidTr="0012150D">
        <w:tc>
          <w:tcPr>
            <w:tcW w:w="2518" w:type="dxa"/>
            <w:shd w:val="clear" w:color="auto" w:fill="auto"/>
          </w:tcPr>
          <w:p w14:paraId="46D693FE" w14:textId="77777777" w:rsidR="0012150D" w:rsidRPr="0012150D" w:rsidRDefault="0012150D" w:rsidP="0012150D">
            <w:r w:rsidRPr="0012150D">
              <w:t>Déclarant</w:t>
            </w:r>
          </w:p>
        </w:tc>
        <w:tc>
          <w:tcPr>
            <w:tcW w:w="6662" w:type="dxa"/>
            <w:shd w:val="clear" w:color="auto" w:fill="auto"/>
          </w:tcPr>
          <w:p w14:paraId="30F858FB" w14:textId="77777777" w:rsidR="0012150D" w:rsidRPr="0012150D" w:rsidRDefault="0012150D" w:rsidP="0012150D">
            <w:pPr>
              <w:rPr>
                <w:lang w:eastAsia="fr-FR"/>
              </w:rPr>
            </w:pPr>
            <w:r w:rsidRPr="0012150D">
              <w:rPr>
                <w:lang w:eastAsia="fr-FR"/>
              </w:rPr>
              <w:t>Acteur assujetti à une obligation de  déclaration (Mobilisateur pour l’Acte de remise et/ou le déclarant individuel pour le bordereau d’information)</w:t>
            </w:r>
          </w:p>
        </w:tc>
      </w:tr>
      <w:tr w:rsidR="0012150D" w:rsidRPr="0012150D" w14:paraId="25C98832" w14:textId="77777777" w:rsidTr="0012150D">
        <w:tc>
          <w:tcPr>
            <w:tcW w:w="2518" w:type="dxa"/>
            <w:shd w:val="clear" w:color="auto" w:fill="auto"/>
          </w:tcPr>
          <w:p w14:paraId="6D331429" w14:textId="77777777" w:rsidR="0012150D" w:rsidRPr="0012150D" w:rsidRDefault="0012150D" w:rsidP="0012150D">
            <w:r w:rsidRPr="0012150D">
              <w:t>Utilisateur BdF</w:t>
            </w:r>
          </w:p>
        </w:tc>
        <w:tc>
          <w:tcPr>
            <w:tcW w:w="6662" w:type="dxa"/>
            <w:shd w:val="clear" w:color="auto" w:fill="auto"/>
          </w:tcPr>
          <w:p w14:paraId="5B995E75"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3F7AA9E6" w14:textId="77777777" w:rsidR="0012150D" w:rsidRDefault="0012150D" w:rsidP="0012150D"/>
    <w:p w14:paraId="5FD4BE2F" w14:textId="77777777" w:rsidR="0012150D" w:rsidRDefault="0012150D" w:rsidP="0012150D">
      <w:pPr>
        <w:pStyle w:val="Titre2"/>
      </w:pPr>
      <w:bookmarkStart w:id="3" w:name="_Toc499889309"/>
      <w:r>
        <w:t>Calendrier prévisionnel</w:t>
      </w:r>
      <w:bookmarkEnd w:id="3"/>
    </w:p>
    <w:p w14:paraId="7F9104E9" w14:textId="77777777" w:rsidR="0012150D" w:rsidRDefault="0012150D" w:rsidP="0012150D">
      <w:pPr>
        <w:pStyle w:val="Titre3"/>
      </w:pPr>
      <w:bookmarkStart w:id="4" w:name="_Toc499889310"/>
      <w:r>
        <w:t>Phase de test</w:t>
      </w:r>
      <w:bookmarkEnd w:id="4"/>
    </w:p>
    <w:p w14:paraId="797657CD" w14:textId="77777777" w:rsidR="0012150D" w:rsidRDefault="0012150D" w:rsidP="0012150D">
      <w:r>
        <w:t xml:space="preserve"> </w:t>
      </w:r>
    </w:p>
    <w:p w14:paraId="4C1348BC" w14:textId="77777777" w:rsidR="0012150D" w:rsidRDefault="0012150D" w:rsidP="0012150D">
      <w:r>
        <w:t xml:space="preserve">Les tests de ligne et applicatifs avec les remettants commenceront le </w:t>
      </w:r>
      <w:r w:rsidR="00EB69BA">
        <w:t>24/04/2018</w:t>
      </w:r>
      <w:r>
        <w:t xml:space="preserve"> sur la plateforme de test OneGate (environnement d’HOMOLOGATION).</w:t>
      </w:r>
    </w:p>
    <w:p w14:paraId="1ADA387B" w14:textId="77777777" w:rsidR="0012150D" w:rsidRPr="0012150D" w:rsidRDefault="0012150D" w:rsidP="0012150D"/>
    <w:p w14:paraId="40B5748A" w14:textId="77777777" w:rsidR="0012150D" w:rsidRDefault="0012150D" w:rsidP="0012150D">
      <w:pPr>
        <w:pStyle w:val="Titre3"/>
      </w:pPr>
      <w:bookmarkStart w:id="5" w:name="_Toc499889311"/>
      <w:r>
        <w:t>Production</w:t>
      </w:r>
      <w:bookmarkEnd w:id="5"/>
    </w:p>
    <w:p w14:paraId="0C44B245" w14:textId="77777777" w:rsidR="0012150D" w:rsidRDefault="0012150D" w:rsidP="0012150D">
      <w:r>
        <w:t xml:space="preserve"> </w:t>
      </w:r>
    </w:p>
    <w:p w14:paraId="4277B644" w14:textId="77777777" w:rsidR="0012150D" w:rsidRPr="0012150D" w:rsidRDefault="0012150D" w:rsidP="0012150D">
      <w:r>
        <w:t>La mise à disposition de la collecte RPC sur le portail OneGate de production est prévue</w:t>
      </w:r>
      <w:r w:rsidR="006F3CC1">
        <w:t xml:space="preserve"> dès le </w:t>
      </w:r>
      <w:r w:rsidR="00C60C69">
        <w:t>01/06/2018</w:t>
      </w:r>
    </w:p>
    <w:p w14:paraId="05982733" w14:textId="77777777" w:rsidR="0012150D" w:rsidRDefault="0012150D" w:rsidP="0012150D"/>
    <w:p w14:paraId="3924707F" w14:textId="77777777" w:rsidR="00417016" w:rsidRDefault="002F712E" w:rsidP="0012150D">
      <w:pPr>
        <w:pStyle w:val="Titre1"/>
      </w:pPr>
      <w:bookmarkStart w:id="6" w:name="_Toc499889312"/>
      <w:r w:rsidRPr="002F712E">
        <w:t>Périmètre</w:t>
      </w:r>
      <w:r>
        <w:t xml:space="preserve"> de la collecte</w:t>
      </w:r>
      <w:bookmarkEnd w:id="6"/>
    </w:p>
    <w:p w14:paraId="45FC8EFB" w14:textId="77777777" w:rsidR="002F712E" w:rsidRDefault="002F712E" w:rsidP="0012150D">
      <w:pPr>
        <w:pStyle w:val="Titre2"/>
      </w:pPr>
      <w:bookmarkStart w:id="7" w:name="_Toc499889313"/>
      <w:r>
        <w:t>Contexte</w:t>
      </w:r>
      <w:bookmarkEnd w:id="7"/>
    </w:p>
    <w:p w14:paraId="0505FAAB" w14:textId="77777777" w:rsidR="00886BE8" w:rsidRPr="00BF488C" w:rsidRDefault="00886BE8" w:rsidP="00BF488C">
      <w:r w:rsidRPr="00BF488C">
        <w:t>Le cadre de la nouvelle collecte RPC est donné par la note technique DGS n°16-02 relative à la collecte d’informations statistiques sur les paiements transfrontaliers des établissements de crédit et des établissements de paiement pour compte de la clientèle : relevé de paiement clientèle</w:t>
      </w:r>
      <w:r w:rsidR="00F7402A">
        <w:t>.</w:t>
      </w:r>
    </w:p>
    <w:p w14:paraId="516E3089" w14:textId="77777777" w:rsidR="00886BE8" w:rsidRDefault="00886BE8" w:rsidP="0012150D"/>
    <w:p w14:paraId="0B48DD60" w14:textId="77777777" w:rsidR="00886BE8" w:rsidRDefault="00886BE8" w:rsidP="0012150D"/>
    <w:p w14:paraId="05616B0B" w14:textId="77777777" w:rsidR="00E45C61" w:rsidRPr="00E45C61" w:rsidRDefault="00E45C61" w:rsidP="0012150D">
      <w:r w:rsidRPr="00E45C61">
        <w:lastRenderedPageBreak/>
        <w:t xml:space="preserve">La collecte « RPC  - Relevés de paiements clientèle » vise à collecter les informations statistiques sur les paiements transfrontaliers des établissements de crédit et de paiement pour compte de la clientèle (entreprises et ménages). À l’issue de la concertation menée par la Banque de France au sein du CFONB – Comité Français d’Organisation et de Normalisation Bancaires -,  la collecte « RPC » a été rénovée pour disposer d’informations nécessaires à l’établissement de la balance des paiements concernant la mesure des </w:t>
      </w:r>
      <w:r w:rsidR="00356C07">
        <w:t xml:space="preserve">paiements </w:t>
      </w:r>
      <w:r w:rsidRPr="00E45C61">
        <w:t xml:space="preserve"> transfrontières des entreprises et des ménages. La collecte RPC comprend trois volets. Les deux premiers volets visent les </w:t>
      </w:r>
      <w:r w:rsidRPr="007E290C">
        <w:t>paiements</w:t>
      </w:r>
      <w:r w:rsidR="007E290C" w:rsidRPr="003E30EC">
        <w:t xml:space="preserve"> </w:t>
      </w:r>
      <w:r w:rsidRPr="00E45C61">
        <w:t>pour le compte des entreprises,</w:t>
      </w:r>
      <w:r w:rsidR="00733833">
        <w:rPr>
          <w:sz w:val="24"/>
          <w:szCs w:val="24"/>
        </w:rPr>
        <w:t xml:space="preserve"> </w:t>
      </w:r>
      <w:r w:rsidRPr="00E45C61">
        <w:t>le troisième vise les paiements pour compte des ménages.</w:t>
      </w:r>
    </w:p>
    <w:p w14:paraId="05543D32" w14:textId="77777777" w:rsidR="002F712E" w:rsidRPr="002F712E" w:rsidRDefault="002F712E" w:rsidP="0012150D"/>
    <w:p w14:paraId="0BBC637C" w14:textId="77777777" w:rsidR="00B23435" w:rsidRDefault="00C413D5" w:rsidP="00165C9B">
      <w:pPr>
        <w:pStyle w:val="Titre2"/>
      </w:pPr>
      <w:bookmarkStart w:id="8" w:name="_Toc499889314"/>
      <w:r>
        <w:t xml:space="preserve">Fréquence </w:t>
      </w:r>
      <w:r w:rsidR="00ED7066">
        <w:t>de remise des états</w:t>
      </w:r>
      <w:bookmarkEnd w:id="8"/>
    </w:p>
    <w:p w14:paraId="554147FD" w14:textId="77777777" w:rsidR="00165C9B" w:rsidRDefault="00165C9B" w:rsidP="00165C9B">
      <w:r>
        <w:t xml:space="preserve">Les remises des volets 1 et 3 s’effectueront avec une périodicité mensuelle tandis que les remises du volet 2 </w:t>
      </w:r>
      <w:r w:rsidR="00356C07">
        <w:t xml:space="preserve">pourront </w:t>
      </w:r>
      <w:r>
        <w:t>s’effectuer au fil de l’eau.</w:t>
      </w:r>
      <w:r w:rsidR="00542076">
        <w:t xml:space="preserve"> Les volets avec une périodicité mensuelle devront être remis au plus tard le 20 du mois suivant la période sous revue (décalé au premier jour ouvrable suivant en cas de week-end ou de jour férié.</w:t>
      </w:r>
    </w:p>
    <w:p w14:paraId="44739ABD" w14:textId="77777777" w:rsidR="00165C9B" w:rsidRDefault="00165C9B" w:rsidP="00165C9B"/>
    <w:p w14:paraId="220418BB" w14:textId="77777777" w:rsidR="00844726" w:rsidRDefault="00844726" w:rsidP="00165C9B"/>
    <w:p w14:paraId="12359022" w14:textId="77777777" w:rsidR="00ED7066" w:rsidRDefault="00ED7066" w:rsidP="00ED7066">
      <w:pPr>
        <w:pStyle w:val="Titre1"/>
      </w:pPr>
      <w:bookmarkStart w:id="9" w:name="_Toc499889315"/>
      <w:r>
        <w:t>Principes d’accréditation d’un remettant</w:t>
      </w:r>
      <w:bookmarkEnd w:id="9"/>
    </w:p>
    <w:p w14:paraId="2BE725CB" w14:textId="77777777" w:rsidR="00ED7066" w:rsidRPr="00F97221" w:rsidRDefault="00ED7066" w:rsidP="00ED7066">
      <w:r>
        <w:t>L</w:t>
      </w:r>
      <w:r w:rsidRPr="00F97221">
        <w:t>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5DA1B47C" w14:textId="77777777" w:rsidR="00ED7066" w:rsidRDefault="00ED7066" w:rsidP="00165C9B"/>
    <w:p w14:paraId="1F95EDCA" w14:textId="77777777" w:rsidR="00ED7066" w:rsidRPr="00ED7066" w:rsidRDefault="00ED7066" w:rsidP="00ED7066">
      <w:r w:rsidRPr="00ED7066">
        <w:t>L'accréditation ne concerne que les remettants.</w:t>
      </w:r>
    </w:p>
    <w:p w14:paraId="55D011B5" w14:textId="77777777" w:rsidR="00ED7066" w:rsidRPr="00ED7066" w:rsidRDefault="00ED7066" w:rsidP="00ED7066"/>
    <w:p w14:paraId="2A4436DB" w14:textId="77777777" w:rsidR="00ED7066" w:rsidRDefault="00ED7066" w:rsidP="00ED7066">
      <w:r w:rsidRPr="00ED7066">
        <w:t>Les règles générales permettent d'assurer la cohérence du futur système d'information :</w:t>
      </w:r>
    </w:p>
    <w:p w14:paraId="15F92AD4" w14:textId="77777777" w:rsidR="00ED7066" w:rsidRDefault="00ED7066" w:rsidP="00ED7066">
      <w:pPr>
        <w:pStyle w:val="Paragraphedeliste"/>
        <w:numPr>
          <w:ilvl w:val="0"/>
          <w:numId w:val="25"/>
        </w:numPr>
      </w:pPr>
      <w:r>
        <w:t>Aucune remise ne sera acceptée d’un remettant non accrédité à OneGate.</w:t>
      </w:r>
    </w:p>
    <w:p w14:paraId="12ECD47F" w14:textId="77777777" w:rsidR="00ED7066" w:rsidRDefault="00ED7066" w:rsidP="00ED7066">
      <w:pPr>
        <w:pStyle w:val="Paragraphedeliste"/>
        <w:numPr>
          <w:ilvl w:val="0"/>
          <w:numId w:val="25"/>
        </w:numPr>
      </w:pPr>
      <w:r>
        <w:t>Si un remettant, accrédité à OneGate, remet des déclarations relatives à des déclarants pour lesquels il n’a pas été accrédité, celles-ci seront rejetées.</w:t>
      </w:r>
    </w:p>
    <w:p w14:paraId="22A0B892" w14:textId="77777777" w:rsidR="00ED7066" w:rsidRDefault="00ED7066" w:rsidP="00165C9B"/>
    <w:p w14:paraId="0AD587DE" w14:textId="77777777" w:rsidR="00ED7066" w:rsidRPr="00165C9B" w:rsidRDefault="00ED7066" w:rsidP="00165C9B"/>
    <w:p w14:paraId="3CCA066C" w14:textId="77777777" w:rsidR="001F2CBE" w:rsidRDefault="00ED7066" w:rsidP="0012150D">
      <w:pPr>
        <w:pStyle w:val="Titre1"/>
      </w:pPr>
      <w:bookmarkStart w:id="10" w:name="_Toc499889316"/>
      <w:r>
        <w:t>Fonctionnement de la collecte</w:t>
      </w:r>
      <w:bookmarkEnd w:id="10"/>
    </w:p>
    <w:p w14:paraId="2D652E9C" w14:textId="77777777" w:rsidR="001A2DE1" w:rsidRPr="001A2DE1" w:rsidRDefault="00E12F53" w:rsidP="001A2DE1">
      <w:r>
        <w:t>Les opérations collectées doivent être agrégées pour chacun des champs (</w:t>
      </w:r>
      <w:r w:rsidR="00356C07">
        <w:t xml:space="preserve">déclarant, mois, </w:t>
      </w:r>
      <w:proofErr w:type="spellStart"/>
      <w:r w:rsidR="00356C07">
        <w:t>siren</w:t>
      </w:r>
      <w:proofErr w:type="spellEnd"/>
      <w:r w:rsidR="00356C07">
        <w:t xml:space="preserve">, </w:t>
      </w:r>
      <w:r>
        <w:t xml:space="preserve">sens, </w:t>
      </w:r>
      <w:r w:rsidR="00356C07">
        <w:t xml:space="preserve">monnaie, </w:t>
      </w:r>
      <w:r>
        <w:t xml:space="preserve">pays, </w:t>
      </w:r>
      <w:r w:rsidR="00356C07">
        <w:t>et code économique</w:t>
      </w:r>
      <w:r w:rsidR="00BF488C">
        <w:t>)</w:t>
      </w:r>
      <w:r w:rsidR="00356C07">
        <w:t>.</w:t>
      </w:r>
    </w:p>
    <w:p w14:paraId="1DB9D431" w14:textId="77777777" w:rsidR="001F2CBE" w:rsidRDefault="007876B5" w:rsidP="0012150D">
      <w:pPr>
        <w:pStyle w:val="Titre2"/>
      </w:pPr>
      <w:bookmarkStart w:id="11" w:name="_Toc499889317"/>
      <w:r>
        <w:lastRenderedPageBreak/>
        <w:t>Canaux de transmission</w:t>
      </w:r>
      <w:bookmarkEnd w:id="11"/>
    </w:p>
    <w:p w14:paraId="7D0E1425" w14:textId="77777777" w:rsidR="00A0650D" w:rsidRDefault="007876B5" w:rsidP="00A0650D">
      <w:pPr>
        <w:pStyle w:val="Titre2"/>
        <w:numPr>
          <w:ilvl w:val="0"/>
          <w:numId w:val="0"/>
        </w:numPr>
        <w:spacing w:line="240" w:lineRule="auto"/>
        <w:ind w:left="576"/>
        <w:rPr>
          <w:rFonts w:asciiTheme="minorHAnsi" w:hAnsiTheme="minorHAnsi" w:cstheme="minorHAnsi"/>
          <w:b w:val="0"/>
          <w:color w:val="000000" w:themeColor="text1"/>
          <w:sz w:val="22"/>
          <w:szCs w:val="22"/>
        </w:rPr>
      </w:pPr>
      <w:bookmarkStart w:id="12" w:name="_Toc499889318"/>
      <w:r w:rsidRPr="00A0650D">
        <w:rPr>
          <w:rFonts w:asciiTheme="minorHAnsi" w:hAnsiTheme="minorHAnsi" w:cstheme="minorHAnsi"/>
          <w:b w:val="0"/>
          <w:color w:val="000000" w:themeColor="text1"/>
          <w:sz w:val="22"/>
          <w:szCs w:val="22"/>
        </w:rPr>
        <w:t xml:space="preserve">Dans le cadre de la collecte RPC, le guichet </w:t>
      </w:r>
      <w:r w:rsidR="00F219DB" w:rsidRPr="00A0650D">
        <w:rPr>
          <w:rFonts w:asciiTheme="minorHAnsi" w:hAnsiTheme="minorHAnsi" w:cstheme="minorHAnsi"/>
          <w:b w:val="0"/>
          <w:color w:val="000000" w:themeColor="text1"/>
          <w:sz w:val="22"/>
          <w:szCs w:val="22"/>
        </w:rPr>
        <w:t xml:space="preserve">ONEGATE </w:t>
      </w:r>
      <w:r w:rsidRPr="00A0650D">
        <w:rPr>
          <w:rFonts w:asciiTheme="minorHAnsi" w:hAnsiTheme="minorHAnsi" w:cstheme="minorHAnsi"/>
          <w:b w:val="0"/>
          <w:color w:val="000000" w:themeColor="text1"/>
          <w:sz w:val="22"/>
          <w:szCs w:val="22"/>
        </w:rPr>
        <w:t xml:space="preserve">offre la possibilité </w:t>
      </w:r>
      <w:r w:rsidR="00B833E4" w:rsidRPr="00A0650D">
        <w:rPr>
          <w:rFonts w:asciiTheme="minorHAnsi" w:hAnsiTheme="minorHAnsi" w:cstheme="minorHAnsi"/>
          <w:b w:val="0"/>
          <w:color w:val="000000" w:themeColor="text1"/>
          <w:sz w:val="22"/>
          <w:szCs w:val="22"/>
        </w:rPr>
        <w:t xml:space="preserve">de </w:t>
      </w:r>
      <w:r w:rsidR="003563C4" w:rsidRPr="00A0650D">
        <w:rPr>
          <w:rFonts w:asciiTheme="minorHAnsi" w:hAnsiTheme="minorHAnsi" w:cstheme="minorHAnsi"/>
          <w:b w:val="0"/>
          <w:color w:val="000000" w:themeColor="text1"/>
          <w:sz w:val="22"/>
          <w:szCs w:val="22"/>
        </w:rPr>
        <w:t xml:space="preserve">remettre </w:t>
      </w:r>
      <w:r w:rsidR="004F46F7" w:rsidRPr="00A0650D">
        <w:rPr>
          <w:rFonts w:asciiTheme="minorHAnsi" w:hAnsiTheme="minorHAnsi" w:cstheme="minorHAnsi"/>
          <w:b w:val="0"/>
          <w:color w:val="000000" w:themeColor="text1"/>
          <w:sz w:val="22"/>
          <w:szCs w:val="22"/>
        </w:rPr>
        <w:t>de</w:t>
      </w:r>
      <w:r w:rsidR="003563C4" w:rsidRPr="00A0650D">
        <w:rPr>
          <w:rFonts w:asciiTheme="minorHAnsi" w:hAnsiTheme="minorHAnsi" w:cstheme="minorHAnsi"/>
          <w:b w:val="0"/>
          <w:color w:val="000000" w:themeColor="text1"/>
          <w:sz w:val="22"/>
          <w:szCs w:val="22"/>
        </w:rPr>
        <w:t>s</w:t>
      </w:r>
      <w:r w:rsidR="004F46F7" w:rsidRPr="00A0650D">
        <w:rPr>
          <w:rFonts w:asciiTheme="minorHAnsi" w:hAnsiTheme="minorHAnsi" w:cstheme="minorHAnsi"/>
          <w:b w:val="0"/>
          <w:color w:val="000000" w:themeColor="text1"/>
          <w:sz w:val="22"/>
          <w:szCs w:val="22"/>
        </w:rPr>
        <w:t xml:space="preserve"> fichiers XML</w:t>
      </w:r>
      <w:r w:rsidR="003563C4" w:rsidRPr="00A0650D">
        <w:rPr>
          <w:rFonts w:asciiTheme="minorHAnsi" w:hAnsiTheme="minorHAnsi" w:cstheme="minorHAnsi"/>
          <w:b w:val="0"/>
          <w:color w:val="000000" w:themeColor="text1"/>
          <w:sz w:val="22"/>
          <w:szCs w:val="22"/>
        </w:rPr>
        <w:t xml:space="preserve"> par un canal U2A et par un canal A2</w:t>
      </w:r>
      <w:r w:rsidR="003336DF" w:rsidRPr="00A0650D">
        <w:rPr>
          <w:rFonts w:asciiTheme="minorHAnsi" w:hAnsiTheme="minorHAnsi" w:cstheme="minorHAnsi"/>
          <w:b w:val="0"/>
          <w:color w:val="000000" w:themeColor="text1"/>
          <w:sz w:val="22"/>
          <w:szCs w:val="22"/>
        </w:rPr>
        <w:t>A ;</w:t>
      </w:r>
      <w:bookmarkEnd w:id="12"/>
    </w:p>
    <w:p w14:paraId="2027C010" w14:textId="77777777" w:rsidR="00364AE0" w:rsidRPr="00A0650D" w:rsidRDefault="00A0650D" w:rsidP="00A0650D">
      <w:pPr>
        <w:pStyle w:val="Titre2"/>
        <w:numPr>
          <w:ilvl w:val="0"/>
          <w:numId w:val="0"/>
        </w:numPr>
        <w:spacing w:line="240" w:lineRule="auto"/>
        <w:ind w:left="576"/>
        <w:rPr>
          <w:rFonts w:asciiTheme="minorHAnsi" w:hAnsiTheme="minorHAnsi" w:cstheme="minorHAnsi"/>
          <w:b w:val="0"/>
          <w:color w:val="000000" w:themeColor="text1"/>
          <w:sz w:val="22"/>
          <w:szCs w:val="22"/>
        </w:rPr>
      </w:pPr>
      <w:bookmarkStart w:id="13" w:name="_Toc499889319"/>
      <w:r w:rsidRPr="00A0650D">
        <w:rPr>
          <w:rFonts w:asciiTheme="minorHAnsi" w:hAnsiTheme="minorHAnsi" w:cstheme="minorHAnsi"/>
          <w:b w:val="0"/>
          <w:color w:val="000000" w:themeColor="text1"/>
          <w:sz w:val="22"/>
          <w:szCs w:val="22"/>
        </w:rPr>
        <w:t>Les</w:t>
      </w:r>
      <w:r w:rsidR="003336DF" w:rsidRPr="00A0650D">
        <w:rPr>
          <w:rFonts w:asciiTheme="minorHAnsi" w:hAnsiTheme="minorHAnsi" w:cstheme="minorHAnsi"/>
          <w:b w:val="0"/>
          <w:color w:val="000000" w:themeColor="text1"/>
          <w:sz w:val="22"/>
          <w:szCs w:val="22"/>
        </w:rPr>
        <w:t xml:space="preserve"> modalités sont précisées dans </w:t>
      </w:r>
      <w:proofErr w:type="spellStart"/>
      <w:r w:rsidR="003336DF" w:rsidRPr="00A0650D">
        <w:rPr>
          <w:rFonts w:asciiTheme="minorHAnsi" w:hAnsiTheme="minorHAnsi" w:cstheme="minorHAnsi"/>
          <w:b w:val="0"/>
          <w:color w:val="000000" w:themeColor="text1"/>
          <w:sz w:val="22"/>
          <w:szCs w:val="22"/>
        </w:rPr>
        <w:t>onegate-note_technique_modalites_echanges</w:t>
      </w:r>
      <w:proofErr w:type="spellEnd"/>
      <w:r>
        <w:rPr>
          <w:rFonts w:asciiTheme="minorHAnsi" w:hAnsiTheme="minorHAnsi" w:cstheme="minorHAnsi"/>
          <w:b w:val="0"/>
          <w:color w:val="000000" w:themeColor="text1"/>
          <w:sz w:val="22"/>
          <w:szCs w:val="22"/>
        </w:rPr>
        <w:t>.</w:t>
      </w:r>
      <w:bookmarkEnd w:id="13"/>
    </w:p>
    <w:p w14:paraId="2FFFD997" w14:textId="77777777" w:rsidR="00A0650D" w:rsidRDefault="00A0650D" w:rsidP="00A0650D">
      <w:pPr>
        <w:pStyle w:val="Titre2"/>
      </w:pPr>
      <w:bookmarkStart w:id="14" w:name="_Toc499889320"/>
      <w:r w:rsidRPr="00824D39">
        <w:t>Description des canaux de transmission</w:t>
      </w:r>
      <w:r>
        <w:t xml:space="preserve"> utilisés dans le cadre de la collecte RPC</w:t>
      </w:r>
      <w:bookmarkEnd w:id="14"/>
    </w:p>
    <w:p w14:paraId="054B3D0B" w14:textId="77777777" w:rsidR="006B0F16" w:rsidRDefault="001146EE" w:rsidP="006B0F16">
      <w:pPr>
        <w:pStyle w:val="Titre3"/>
      </w:pPr>
      <w:bookmarkStart w:id="15" w:name="_Toc499889321"/>
      <w:r>
        <w:t>Remise par</w:t>
      </w:r>
      <w:r w:rsidR="006B0F16">
        <w:t xml:space="preserve"> fichier XML</w:t>
      </w:r>
      <w:bookmarkEnd w:id="15"/>
      <w:r w:rsidR="005D6846">
        <w:t xml:space="preserve"> </w:t>
      </w:r>
    </w:p>
    <w:p w14:paraId="3271718A" w14:textId="77777777" w:rsidR="006B0F16" w:rsidRDefault="006B0F16" w:rsidP="006B0F16"/>
    <w:p w14:paraId="451D8ADB" w14:textId="77777777" w:rsidR="006B0F16" w:rsidRDefault="006B0F16" w:rsidP="006B0F16">
      <w:r w:rsidRPr="006B0F16">
        <w:t xml:space="preserve">Une remise par fichier XML comporte les données déclarées : </w:t>
      </w:r>
    </w:p>
    <w:p w14:paraId="1964D797" w14:textId="77777777" w:rsidR="00E1623B" w:rsidRPr="006B0F16" w:rsidRDefault="00E1623B" w:rsidP="0054525A">
      <w:pPr>
        <w:pStyle w:val="Paragraphedeliste"/>
        <w:numPr>
          <w:ilvl w:val="0"/>
          <w:numId w:val="25"/>
        </w:numPr>
      </w:pPr>
      <w:r>
        <w:t>Par un remettant,</w:t>
      </w:r>
    </w:p>
    <w:p w14:paraId="4CAF8223" w14:textId="77777777" w:rsidR="006B0F16" w:rsidRPr="006B0F16" w:rsidRDefault="006B0F16" w:rsidP="006B0F16">
      <w:pPr>
        <w:pStyle w:val="Paragraphedeliste"/>
        <w:numPr>
          <w:ilvl w:val="0"/>
          <w:numId w:val="25"/>
        </w:numPr>
      </w:pPr>
      <w:r w:rsidRPr="006B0F16">
        <w:t>pour un</w:t>
      </w:r>
      <w:r w:rsidRPr="009A3ABD">
        <w:rPr>
          <w:color w:val="000000" w:themeColor="text1"/>
        </w:rPr>
        <w:t xml:space="preserve"> </w:t>
      </w:r>
      <w:r w:rsidR="003F7946" w:rsidRPr="0054525A">
        <w:rPr>
          <w:color w:val="000000" w:themeColor="text1"/>
        </w:rPr>
        <w:t xml:space="preserve">ou plusieurs </w:t>
      </w:r>
      <w:r w:rsidRPr="006B0F16">
        <w:t>déclarant</w:t>
      </w:r>
      <w:r w:rsidR="003F7946">
        <w:t>s</w:t>
      </w:r>
      <w:r w:rsidRPr="006B0F16">
        <w:t xml:space="preserve">,  </w:t>
      </w:r>
    </w:p>
    <w:p w14:paraId="04206118" w14:textId="77777777" w:rsidR="006B0F16" w:rsidRPr="006B0F16" w:rsidRDefault="006B0F16" w:rsidP="006B0F16">
      <w:pPr>
        <w:pStyle w:val="Paragraphedeliste"/>
        <w:numPr>
          <w:ilvl w:val="0"/>
          <w:numId w:val="25"/>
        </w:numPr>
      </w:pPr>
      <w:r w:rsidRPr="006B0F16">
        <w:t xml:space="preserve">pour un même domaine (exemple : </w:t>
      </w:r>
      <w:r>
        <w:t>RPC</w:t>
      </w:r>
      <w:r w:rsidRPr="006B0F16">
        <w:t>)</w:t>
      </w:r>
    </w:p>
    <w:p w14:paraId="69398A2B" w14:textId="77777777" w:rsidR="006B0F16" w:rsidRPr="006B0F16" w:rsidRDefault="006B0F16" w:rsidP="006B0F16"/>
    <w:p w14:paraId="5F767327" w14:textId="77777777" w:rsidR="006B0F16" w:rsidRPr="006B0F16" w:rsidRDefault="006B0F16" w:rsidP="006B0F16">
      <w:r w:rsidRPr="006B0F16">
        <w:t>L’utilisation de fichier XML donne beaucoup de souplesse aux documents qui sont remis. En effet, les données ne sont pas contenues dans des zones fixes (avec l’obligation de remplir la zone), mais dans des ch</w:t>
      </w:r>
      <w:r w:rsidR="0028274F">
        <w:t>amps (entourés de balises XML).</w:t>
      </w:r>
    </w:p>
    <w:p w14:paraId="5E2C8FB5" w14:textId="77777777" w:rsidR="006B0F16" w:rsidRPr="006B0F16" w:rsidRDefault="006B0F16" w:rsidP="006B0F16"/>
    <w:p w14:paraId="6E920C36" w14:textId="77777777" w:rsidR="006B0F16" w:rsidRPr="006B0F16" w:rsidRDefault="006B0F16" w:rsidP="006B0F16">
      <w:r w:rsidRPr="006B0F16">
        <w:t>Lors des contrôles effectués en réception par ONEGATE, les fichiers présentant une ou des anomalie(s) sont rejetés (règle de validation non respectée, fichier mal structuré). Ils doivent alors faire l'objet d'un nouvel envoi après correction.</w:t>
      </w:r>
    </w:p>
    <w:p w14:paraId="73EB5E50" w14:textId="77777777" w:rsidR="006B0F16" w:rsidRDefault="006B0F16" w:rsidP="006B0F16">
      <w:pPr>
        <w:pStyle w:val="Titre4"/>
      </w:pPr>
      <w:r>
        <w:t>Mode de chargement</w:t>
      </w:r>
    </w:p>
    <w:p w14:paraId="278E1614" w14:textId="77777777" w:rsidR="006B0F16" w:rsidRDefault="006B0F16" w:rsidP="006B0F16"/>
    <w:p w14:paraId="10F1D037" w14:textId="77777777" w:rsidR="006B0F16" w:rsidRPr="006B0F16" w:rsidRDefault="006B0F16" w:rsidP="006B0F16">
      <w:r w:rsidRPr="006B0F16">
        <w:t xml:space="preserve">Le mode standard de chargement du fichier XML est </w:t>
      </w:r>
      <w:r>
        <w:t>en</w:t>
      </w:r>
      <w:r w:rsidRPr="006B0F16">
        <w:t xml:space="preserve"> mode "annule et remplace" : les anciennes données sont remplacées intégralement par les nouvelles. Ce mode de chargement est valable pour un déclarant, un domaine et une période donnée.</w:t>
      </w:r>
    </w:p>
    <w:p w14:paraId="27CD8461" w14:textId="77777777" w:rsidR="006B0F16" w:rsidRDefault="006B0F16" w:rsidP="006B0F16">
      <w:pPr>
        <w:pStyle w:val="Titre4"/>
      </w:pPr>
      <w:r>
        <w:t>Format et règle générale de codage des champs</w:t>
      </w:r>
    </w:p>
    <w:p w14:paraId="125C5223" w14:textId="77777777" w:rsidR="006B0F16" w:rsidRDefault="006B0F16" w:rsidP="006B0F16"/>
    <w:p w14:paraId="7AC7B478" w14:textId="77777777" w:rsidR="006B0F16" w:rsidRPr="006B0F16" w:rsidRDefault="006B0F16" w:rsidP="006B0F16">
      <w:r w:rsidRPr="006B0F16">
        <w:t>Les règles de codage des champs constituant les enregistrements des fichiers de collecte sont à respecter strictement :</w:t>
      </w:r>
    </w:p>
    <w:p w14:paraId="5A6362CB" w14:textId="77777777" w:rsidR="006B0F16" w:rsidRDefault="006B0F16" w:rsidP="006B0F16"/>
    <w:p w14:paraId="31D1E1AF" w14:textId="77777777" w:rsidR="006B0F16" w:rsidRDefault="006B0F16" w:rsidP="006B0F16">
      <w:pPr>
        <w:pStyle w:val="1-NormalPuceD"/>
        <w:rPr>
          <w:rFonts w:asciiTheme="minorHAnsi" w:hAnsiTheme="minorHAnsi" w:cstheme="minorBidi"/>
          <w:szCs w:val="22"/>
        </w:rPr>
      </w:pPr>
      <w:r w:rsidRPr="006B0F16">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14:paraId="5BCBCB8B" w14:textId="77777777" w:rsidR="006B0F16" w:rsidRDefault="006B0F16" w:rsidP="006B0F16">
      <w:pPr>
        <w:pStyle w:val="1-NormalPuceD"/>
        <w:rPr>
          <w:rFonts w:asciiTheme="minorHAnsi" w:hAnsiTheme="minorHAnsi" w:cstheme="minorBidi"/>
          <w:szCs w:val="22"/>
        </w:rPr>
      </w:pPr>
      <w:r w:rsidRPr="006B0F16">
        <w:rPr>
          <w:rFonts w:asciiTheme="minorHAnsi" w:hAnsiTheme="minorHAnsi" w:cstheme="minorBidi"/>
          <w:szCs w:val="22"/>
        </w:rPr>
        <w:t>Les champs non renseignés (i.e. valeur vide) ne devront pas apparaître dans les fichiers XML.</w:t>
      </w:r>
    </w:p>
    <w:p w14:paraId="344C6C96" w14:textId="77777777" w:rsidR="006B0F16" w:rsidRPr="006B0F16" w:rsidRDefault="006B0F16" w:rsidP="006B0F16">
      <w:pPr>
        <w:pStyle w:val="1-NormalPuceD"/>
        <w:rPr>
          <w:rFonts w:asciiTheme="minorHAnsi" w:hAnsiTheme="minorHAnsi" w:cstheme="minorBidi"/>
          <w:szCs w:val="22"/>
        </w:rPr>
      </w:pPr>
      <w:r w:rsidRPr="006B0F16">
        <w:rPr>
          <w:rFonts w:asciiTheme="minorHAnsi" w:hAnsiTheme="minorHAnsi" w:cstheme="minorBidi"/>
          <w:szCs w:val="22"/>
        </w:rPr>
        <w:t xml:space="preserve">En cas de modification d'une information (correction), un nouveau fichier complet doit être adressé avec cette modification (mode annule et remplace) pour un déclarant, un domaine et une période de référence. </w:t>
      </w:r>
    </w:p>
    <w:p w14:paraId="72EE8F34" w14:textId="77777777" w:rsidR="002C002D" w:rsidRDefault="002C002D">
      <w:pPr>
        <w:spacing w:after="200"/>
        <w:jc w:val="left"/>
        <w:rPr>
          <w:rFonts w:asciiTheme="majorHAnsi" w:eastAsiaTheme="majorEastAsia" w:hAnsiTheme="majorHAnsi" w:cstheme="majorBidi"/>
          <w:b/>
          <w:bCs/>
          <w:i/>
          <w:iCs/>
          <w:color w:val="4F81BD" w:themeColor="accent1"/>
        </w:rPr>
      </w:pPr>
      <w:r>
        <w:lastRenderedPageBreak/>
        <w:br w:type="page"/>
      </w:r>
    </w:p>
    <w:p w14:paraId="44F8C07E" w14:textId="77777777" w:rsidR="001E3462" w:rsidRDefault="001E3462" w:rsidP="001E3462">
      <w:pPr>
        <w:pStyle w:val="Titre4"/>
      </w:pPr>
      <w:r>
        <w:lastRenderedPageBreak/>
        <w:t>Spécification du fichier XML de remise</w:t>
      </w:r>
    </w:p>
    <w:p w14:paraId="15FD6C54" w14:textId="77777777" w:rsidR="001E3462" w:rsidRDefault="001E3462" w:rsidP="001E3462"/>
    <w:p w14:paraId="3631A217" w14:textId="77777777" w:rsidR="001E3462" w:rsidRDefault="001E3462" w:rsidP="001E3462">
      <w:r>
        <w:t>Chaque fichier XML de remise se compose de deux parties obligatoires :</w:t>
      </w:r>
    </w:p>
    <w:p w14:paraId="29242273" w14:textId="77777777" w:rsidR="001E3462" w:rsidRDefault="001E3462" w:rsidP="001E3462"/>
    <w:p w14:paraId="6A4A644D" w14:textId="2454E4BE" w:rsidR="001E3462" w:rsidRPr="00E45E4E" w:rsidRDefault="001E3462" w:rsidP="005C3B0E">
      <w:pPr>
        <w:pStyle w:val="1-NormalPuceD"/>
        <w:rPr>
          <w:rFonts w:asciiTheme="minorHAnsi" w:hAnsiTheme="minorHAnsi" w:cstheme="minorHAnsi"/>
        </w:rPr>
      </w:pPr>
      <w:r w:rsidRPr="00E45E4E">
        <w:rPr>
          <w:rFonts w:asciiTheme="minorHAnsi" w:hAnsiTheme="minorHAnsi" w:cstheme="minorHAnsi"/>
          <w:u w:val="single"/>
        </w:rPr>
        <w:t>La têtière</w:t>
      </w:r>
      <w:r w:rsidR="00E45E4E">
        <w:rPr>
          <w:rFonts w:asciiTheme="minorHAnsi" w:hAnsiTheme="minorHAnsi" w:cstheme="minorHAnsi"/>
        </w:rPr>
        <w:t>,</w:t>
      </w:r>
      <w:r w:rsidRPr="00E45E4E">
        <w:rPr>
          <w:rFonts w:asciiTheme="minorHAnsi" w:hAnsiTheme="minorHAnsi" w:cstheme="minorHAnsi"/>
        </w:rPr>
        <w:t xml:space="preserve"> qui contient les données d’administration (date de création du fichier, </w:t>
      </w:r>
      <w:r w:rsidR="00243A1E">
        <w:rPr>
          <w:rFonts w:asciiTheme="minorHAnsi" w:hAnsiTheme="minorHAnsi" w:cstheme="minorHAnsi"/>
          <w:color w:val="000000" w:themeColor="text1"/>
        </w:rPr>
        <w:t>LEI</w:t>
      </w:r>
      <w:r w:rsidR="00243A1E" w:rsidRPr="009A3ABD">
        <w:rPr>
          <w:rFonts w:asciiTheme="minorHAnsi" w:hAnsiTheme="minorHAnsi" w:cstheme="minorHAnsi"/>
          <w:color w:val="000000" w:themeColor="text1"/>
        </w:rPr>
        <w:t xml:space="preserve"> </w:t>
      </w:r>
      <w:r w:rsidR="00424DE4" w:rsidRPr="009A3ABD">
        <w:rPr>
          <w:rFonts w:asciiTheme="minorHAnsi" w:hAnsiTheme="minorHAnsi" w:cstheme="minorHAnsi"/>
          <w:color w:val="000000" w:themeColor="text1"/>
        </w:rPr>
        <w:t xml:space="preserve">du </w:t>
      </w:r>
      <w:r w:rsidR="003C25E3" w:rsidRPr="009A3ABD">
        <w:rPr>
          <w:rFonts w:asciiTheme="minorHAnsi" w:hAnsiTheme="minorHAnsi" w:cstheme="minorHAnsi"/>
          <w:color w:val="000000" w:themeColor="text1"/>
        </w:rPr>
        <w:t>remettant</w:t>
      </w:r>
      <w:r w:rsidRPr="00E45E4E">
        <w:rPr>
          <w:rFonts w:asciiTheme="minorHAnsi" w:hAnsiTheme="minorHAnsi" w:cstheme="minorHAnsi"/>
        </w:rPr>
        <w:t>, etc.)</w:t>
      </w:r>
    </w:p>
    <w:p w14:paraId="42F6C599" w14:textId="77777777" w:rsidR="001E3462" w:rsidRPr="00E45E4E" w:rsidRDefault="001E3462" w:rsidP="00E45E4E">
      <w:pPr>
        <w:pStyle w:val="Paragraphedeliste"/>
        <w:numPr>
          <w:ilvl w:val="0"/>
          <w:numId w:val="29"/>
        </w:numPr>
        <w:rPr>
          <w:rFonts w:cstheme="minorHAnsi"/>
        </w:rPr>
      </w:pPr>
      <w:r w:rsidRPr="00E45E4E">
        <w:rPr>
          <w:rFonts w:cstheme="minorHAnsi"/>
        </w:rPr>
        <w:t>Cette partie est unique dans le fichier XML</w:t>
      </w:r>
    </w:p>
    <w:p w14:paraId="10076071" w14:textId="77777777" w:rsidR="001E3462" w:rsidRPr="00E45E4E" w:rsidRDefault="001E3462" w:rsidP="001E3462">
      <w:pPr>
        <w:rPr>
          <w:rFonts w:cstheme="minorHAnsi"/>
        </w:rPr>
      </w:pPr>
    </w:p>
    <w:p w14:paraId="060B8B12" w14:textId="77777777" w:rsidR="005C3B0E" w:rsidRPr="00E45E4E" w:rsidRDefault="00E45E4E" w:rsidP="005C3B0E">
      <w:pPr>
        <w:pStyle w:val="1-NormalPuceD"/>
        <w:rPr>
          <w:rFonts w:asciiTheme="minorHAnsi" w:hAnsiTheme="minorHAnsi" w:cstheme="minorHAnsi"/>
        </w:rPr>
      </w:pPr>
      <w:r w:rsidRPr="00E45E4E">
        <w:rPr>
          <w:rFonts w:asciiTheme="minorHAnsi" w:eastAsiaTheme="minorHAnsi" w:hAnsiTheme="minorHAnsi" w:cstheme="minorHAnsi"/>
          <w:szCs w:val="22"/>
          <w:u w:val="single"/>
          <w:lang w:eastAsia="en-US"/>
        </w:rPr>
        <w:t>Le rapport</w:t>
      </w:r>
      <w:r>
        <w:rPr>
          <w:rFonts w:asciiTheme="minorHAnsi" w:eastAsiaTheme="minorHAnsi" w:hAnsiTheme="minorHAnsi" w:cstheme="minorHAnsi"/>
          <w:szCs w:val="22"/>
          <w:lang w:eastAsia="en-US"/>
        </w:rPr>
        <w:t xml:space="preserve"> incluant les données de collecte (montant, nombre, les informations d’identification)</w:t>
      </w:r>
    </w:p>
    <w:p w14:paraId="03E2F7FA" w14:textId="77777777" w:rsidR="00E45E4E" w:rsidRPr="009232B8" w:rsidRDefault="00E45E4E" w:rsidP="005F43CC">
      <w:pPr>
        <w:pStyle w:val="Paragraphedeliste"/>
        <w:numPr>
          <w:ilvl w:val="0"/>
          <w:numId w:val="29"/>
        </w:numPr>
        <w:rPr>
          <w:rFonts w:cstheme="minorHAnsi"/>
        </w:rPr>
      </w:pPr>
      <w:r w:rsidRPr="009232B8">
        <w:rPr>
          <w:rFonts w:cstheme="minorHAnsi"/>
        </w:rPr>
        <w:t>Cette partie peut se répéter autant de fois qu’il est souhaité d’envoyer de volet</w:t>
      </w:r>
      <w:r w:rsidR="00B25245">
        <w:rPr>
          <w:rFonts w:cstheme="minorHAnsi"/>
        </w:rPr>
        <w:t>s</w:t>
      </w:r>
    </w:p>
    <w:p w14:paraId="354FDB68" w14:textId="77777777" w:rsidR="00E45E4E" w:rsidRDefault="00E45E4E" w:rsidP="0012150D">
      <w:pPr>
        <w:rPr>
          <w:rFonts w:ascii="Times New Roman" w:eastAsia="Times New Roman" w:hAnsi="Times New Roman" w:cs="Times New Roman"/>
          <w:szCs w:val="20"/>
          <w:lang w:eastAsia="fr-FR"/>
        </w:rPr>
      </w:pPr>
    </w:p>
    <w:p w14:paraId="53A0F75A" w14:textId="77777777" w:rsidR="00E45E4E" w:rsidRDefault="00E45E4E" w:rsidP="0012150D"/>
    <w:p w14:paraId="613E17FA" w14:textId="77777777" w:rsidR="00E45E4E" w:rsidRPr="0042736A" w:rsidRDefault="00E45E4E" w:rsidP="00E45E4E">
      <w:r>
        <w:t xml:space="preserve">Pour les remises ONEGATE, le format de fichier doit suivre les instructions ci-dessous : </w:t>
      </w:r>
    </w:p>
    <w:p w14:paraId="262ABB52" w14:textId="77777777" w:rsidR="00E45E4E" w:rsidRDefault="00E45E4E" w:rsidP="00E45E4E">
      <w:r>
        <w:t>Les données collectées au</w:t>
      </w:r>
      <w:r w:rsidRPr="00A047C5">
        <w:t xml:space="preserve"> format </w:t>
      </w:r>
      <w:r>
        <w:t>XML sont</w:t>
      </w:r>
      <w:r w:rsidRPr="00A047C5">
        <w:t xml:space="preserve"> enveloppé</w:t>
      </w:r>
      <w:r>
        <w:t>es par la balise &lt;</w:t>
      </w:r>
      <w:proofErr w:type="spellStart"/>
      <w:r>
        <w:t>DeclarationReport</w:t>
      </w:r>
      <w:proofErr w:type="spellEnd"/>
      <w:r>
        <w:t xml:space="preserve">&gt; contenant : </w:t>
      </w:r>
    </w:p>
    <w:p w14:paraId="50610909" w14:textId="77777777" w:rsidR="00E45E4E" w:rsidRDefault="00E45E4E" w:rsidP="00E45E4E">
      <w:pPr>
        <w:pStyle w:val="Paragraphedeliste"/>
        <w:numPr>
          <w:ilvl w:val="0"/>
          <w:numId w:val="27"/>
        </w:numPr>
        <w:spacing w:line="240" w:lineRule="auto"/>
      </w:pPr>
      <w:r>
        <w:t>L</w:t>
      </w:r>
      <w:r w:rsidRPr="00A047C5">
        <w:t>a balise &lt;</w:t>
      </w:r>
      <w:r w:rsidRPr="00C72B65">
        <w:rPr>
          <w:b/>
        </w:rPr>
        <w:t>Administration</w:t>
      </w:r>
      <w:r w:rsidRPr="00A047C5">
        <w:t xml:space="preserve">&gt; </w:t>
      </w:r>
      <w:r>
        <w:t>correspond à la têtière ONEGATE</w:t>
      </w:r>
    </w:p>
    <w:p w14:paraId="35A48CB7" w14:textId="77777777" w:rsidR="00E45E4E" w:rsidRPr="00A047C5" w:rsidRDefault="00E45E4E" w:rsidP="00E45E4E">
      <w:pPr>
        <w:pStyle w:val="Paragraphedeliste"/>
        <w:numPr>
          <w:ilvl w:val="0"/>
          <w:numId w:val="27"/>
        </w:numPr>
        <w:spacing w:line="240" w:lineRule="auto"/>
      </w:pPr>
      <w:r>
        <w:t>La balise &lt;</w:t>
      </w:r>
      <w:r w:rsidRPr="00C72B65">
        <w:rPr>
          <w:b/>
        </w:rPr>
        <w:t>Report</w:t>
      </w:r>
      <w:r>
        <w:t>&gt; correspond au rapport contenant données de la collecte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E45E4E" w:rsidRPr="00676F69" w14:paraId="4A3FD4E7" w14:textId="77777777" w:rsidTr="00E45E4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04B71848" w14:textId="77777777" w:rsidR="00E45E4E" w:rsidRDefault="00E45E4E" w:rsidP="00E45E4E">
            <w:pPr>
              <w:rPr>
                <w:lang w:val="en-GB"/>
              </w:rPr>
            </w:pPr>
            <w:r w:rsidRPr="00742746">
              <w:rPr>
                <w:lang w:val="en-GB"/>
              </w:rPr>
              <w:lastRenderedPageBreak/>
              <w:t>&lt;?xml version="1.0" encoding="UTF-8"?&gt;</w:t>
            </w:r>
          </w:p>
          <w:p w14:paraId="7F2B46C9" w14:textId="77777777" w:rsidR="00E45E4E" w:rsidRPr="00E73A2A" w:rsidRDefault="00E45E4E" w:rsidP="00E45E4E">
            <w:pPr>
              <w:rPr>
                <w:lang w:val="en-GB"/>
              </w:rPr>
            </w:pPr>
            <w:r w:rsidRPr="00E73A2A">
              <w:rPr>
                <w:lang w:val="en-GB"/>
              </w:rPr>
              <w:t>&lt;</w:t>
            </w:r>
            <w:proofErr w:type="spellStart"/>
            <w:r w:rsidRPr="008509E8">
              <w:rPr>
                <w:b/>
                <w:lang w:val="en-GB"/>
              </w:rPr>
              <w:t>DeclarationReport</w:t>
            </w:r>
            <w:proofErr w:type="spellEnd"/>
            <w:r w:rsidRPr="00E73A2A">
              <w:rPr>
                <w:lang w:val="en-GB"/>
              </w:rPr>
              <w:t xml:space="preserve"> </w:t>
            </w:r>
            <w:proofErr w:type="spellStart"/>
            <w:r w:rsidRPr="00E73A2A">
              <w:rPr>
                <w:lang w:val="en-US"/>
              </w:rPr>
              <w:t>xmlns</w:t>
            </w:r>
            <w:proofErr w:type="spellEnd"/>
            <w:r w:rsidRPr="00E73A2A">
              <w:rPr>
                <w:lang w:val="en-US"/>
              </w:rPr>
              <w:t>="http://www.onegate.eu/2010-01-01"</w:t>
            </w:r>
            <w:r w:rsidRPr="00E73A2A">
              <w:rPr>
                <w:lang w:val="en-GB"/>
              </w:rPr>
              <w:t>&gt;</w:t>
            </w:r>
          </w:p>
          <w:p w14:paraId="3A479BE9" w14:textId="77777777" w:rsidR="00E45E4E" w:rsidRPr="00A047C5" w:rsidRDefault="00E45E4E" w:rsidP="00E45E4E">
            <w:pPr>
              <w:ind w:left="708"/>
              <w:rPr>
                <w:lang w:val="en-GB"/>
              </w:rPr>
            </w:pPr>
            <w:r w:rsidRPr="00A047C5">
              <w:rPr>
                <w:lang w:val="en-GB"/>
              </w:rPr>
              <w:t>&lt;</w:t>
            </w:r>
            <w:r w:rsidRPr="00A047C5">
              <w:rPr>
                <w:b/>
                <w:lang w:val="en-GB"/>
              </w:rPr>
              <w:t>Administration</w:t>
            </w:r>
            <w:r>
              <w:rPr>
                <w:lang w:val="en-GB"/>
              </w:rPr>
              <w:t xml:space="preserve"> </w:t>
            </w:r>
            <w:proofErr w:type="spellStart"/>
            <w:r>
              <w:rPr>
                <w:lang w:val="en-GB"/>
              </w:rPr>
              <w:t>creationTime</w:t>
            </w:r>
            <w:proofErr w:type="spellEnd"/>
            <w:r>
              <w:rPr>
                <w:lang w:val="en-GB"/>
              </w:rPr>
              <w:t>="</w:t>
            </w:r>
            <w:r w:rsidRPr="00A047C5">
              <w:rPr>
                <w:lang w:val="en-GB"/>
              </w:rPr>
              <w:t>AAAA-MM-JJTHH:MM:SS.CCC</w:t>
            </w:r>
            <w:r>
              <w:rPr>
                <w:lang w:val="en-GB"/>
              </w:rPr>
              <w:t>+GMT</w:t>
            </w:r>
            <w:r w:rsidRPr="00A047C5">
              <w:rPr>
                <w:lang w:val="en-GB"/>
              </w:rPr>
              <w:t>"&gt;</w:t>
            </w:r>
          </w:p>
          <w:p w14:paraId="6834FC1B" w14:textId="51389E87" w:rsidR="00E45E4E" w:rsidRPr="00A047C5" w:rsidRDefault="00E45E4E" w:rsidP="00E45E4E">
            <w:pPr>
              <w:ind w:left="1428"/>
              <w:rPr>
                <w:lang w:val="en-GB"/>
              </w:rPr>
            </w:pPr>
            <w:r w:rsidRPr="00A047C5">
              <w:rPr>
                <w:lang w:val="en-GB"/>
              </w:rPr>
              <w:t xml:space="preserve">&lt;From </w:t>
            </w:r>
            <w:proofErr w:type="spellStart"/>
            <w:r w:rsidRPr="00A047C5">
              <w:rPr>
                <w:lang w:val="en-GB"/>
              </w:rPr>
              <w:t>declarerType</w:t>
            </w:r>
            <w:proofErr w:type="spellEnd"/>
            <w:r w:rsidRPr="00A047C5">
              <w:rPr>
                <w:lang w:val="en-GB"/>
              </w:rPr>
              <w:t>="</w:t>
            </w:r>
            <w:r w:rsidR="00243A1E">
              <w:rPr>
                <w:color w:val="0000FF"/>
                <w:lang w:val="en-GB"/>
              </w:rPr>
              <w:t>LEI</w:t>
            </w:r>
            <w:r w:rsidRPr="00A047C5">
              <w:rPr>
                <w:lang w:val="en-GB"/>
              </w:rPr>
              <w:t>"&gt;</w:t>
            </w:r>
            <w:r>
              <w:rPr>
                <w:lang w:val="en-GB"/>
              </w:rPr>
              <w:t>XXXXX</w:t>
            </w:r>
            <w:r w:rsidR="00243A1E">
              <w:rPr>
                <w:lang w:val="en-GB"/>
              </w:rPr>
              <w:t>XXXXXXXXXXXXXXX</w:t>
            </w:r>
            <w:r w:rsidR="00243A1E" w:rsidRPr="00A047C5">
              <w:rPr>
                <w:lang w:val="en-GB"/>
              </w:rPr>
              <w:t xml:space="preserve"> </w:t>
            </w:r>
            <w:r w:rsidRPr="00A047C5">
              <w:rPr>
                <w:lang w:val="en-GB"/>
              </w:rPr>
              <w:t>&lt;/From&gt;</w:t>
            </w:r>
          </w:p>
          <w:p w14:paraId="53B87611" w14:textId="77777777" w:rsidR="00E45E4E" w:rsidRPr="00A047C5" w:rsidRDefault="00E45E4E" w:rsidP="00E45E4E">
            <w:pPr>
              <w:ind w:left="1428"/>
              <w:rPr>
                <w:lang w:val="en-GB"/>
              </w:rPr>
            </w:pPr>
            <w:r w:rsidRPr="00A047C5">
              <w:rPr>
                <w:lang w:val="en-GB"/>
              </w:rPr>
              <w:t>&lt;To&gt;BDF&lt;/To&gt;</w:t>
            </w:r>
          </w:p>
          <w:p w14:paraId="66965758" w14:textId="77777777" w:rsidR="00E45E4E" w:rsidRPr="00A047C5" w:rsidRDefault="00E45E4E" w:rsidP="00E45E4E">
            <w:pPr>
              <w:ind w:left="1428"/>
              <w:rPr>
                <w:lang w:val="en-GB"/>
              </w:rPr>
            </w:pPr>
            <w:r w:rsidRPr="00A047C5">
              <w:rPr>
                <w:lang w:val="en-GB"/>
              </w:rPr>
              <w:t xml:space="preserve"> &lt;Domain&gt;</w:t>
            </w:r>
            <w:r>
              <w:rPr>
                <w:lang w:val="en-GB"/>
              </w:rPr>
              <w:t>RPC</w:t>
            </w:r>
            <w:r w:rsidRPr="00A047C5">
              <w:rPr>
                <w:lang w:val="en-GB"/>
              </w:rPr>
              <w:t>&lt;/Domain&gt;</w:t>
            </w:r>
          </w:p>
          <w:p w14:paraId="30A1BDC3" w14:textId="77777777" w:rsidR="00E45E4E" w:rsidRPr="00A047C5" w:rsidRDefault="00E45E4E" w:rsidP="00E45E4E">
            <w:pPr>
              <w:ind w:left="1428"/>
            </w:pPr>
            <w:r w:rsidRPr="00A047C5">
              <w:t>&lt;</w:t>
            </w:r>
            <w:proofErr w:type="spellStart"/>
            <w:r w:rsidRPr="00A047C5">
              <w:t>Response</w:t>
            </w:r>
            <w:proofErr w:type="spellEnd"/>
            <w:r w:rsidRPr="00A047C5">
              <w:t xml:space="preserve"> feedback="</w:t>
            </w:r>
            <w:proofErr w:type="spellStart"/>
            <w:r w:rsidRPr="00A047C5">
              <w:t>true</w:t>
            </w:r>
            <w:proofErr w:type="spellEnd"/>
            <w:r w:rsidRPr="00A047C5">
              <w:t>"&gt;</w:t>
            </w:r>
          </w:p>
          <w:p w14:paraId="47F99FCE" w14:textId="77777777" w:rsidR="00E45E4E" w:rsidRPr="00A047C5" w:rsidRDefault="00E45E4E" w:rsidP="00E45E4E">
            <w:pPr>
              <w:ind w:left="1428"/>
            </w:pPr>
            <w:r w:rsidRPr="00A047C5">
              <w:tab/>
            </w:r>
            <w:r w:rsidRPr="00A047C5">
              <w:tab/>
              <w:t>&lt;Email&gt;mail_emetteur@xxxx.fr&lt;/Email&gt;</w:t>
            </w:r>
          </w:p>
          <w:p w14:paraId="4E7483FE" w14:textId="77777777" w:rsidR="00E45E4E" w:rsidRPr="00A047C5" w:rsidRDefault="00E45E4E" w:rsidP="00E45E4E">
            <w:pPr>
              <w:ind w:left="1428"/>
            </w:pPr>
            <w:r w:rsidRPr="00A047C5">
              <w:tab/>
            </w:r>
            <w:r w:rsidRPr="00A047C5">
              <w:tab/>
              <w:t>&lt;</w:t>
            </w:r>
            <w:proofErr w:type="spellStart"/>
            <w:r w:rsidRPr="00A047C5">
              <w:t>Language</w:t>
            </w:r>
            <w:proofErr w:type="spellEnd"/>
            <w:r w:rsidRPr="00A047C5">
              <w:t>&gt;FR&lt;/</w:t>
            </w:r>
            <w:proofErr w:type="spellStart"/>
            <w:r w:rsidRPr="00A047C5">
              <w:t>Language</w:t>
            </w:r>
            <w:proofErr w:type="spellEnd"/>
            <w:r w:rsidRPr="00A047C5">
              <w:t>&gt;</w:t>
            </w:r>
          </w:p>
          <w:p w14:paraId="66F87F2A" w14:textId="77777777" w:rsidR="00E45E4E" w:rsidRPr="00A047C5" w:rsidRDefault="00E45E4E" w:rsidP="00E45E4E">
            <w:pPr>
              <w:ind w:left="1428"/>
            </w:pPr>
            <w:r w:rsidRPr="00A047C5">
              <w:t>&lt;/</w:t>
            </w:r>
            <w:proofErr w:type="spellStart"/>
            <w:r w:rsidRPr="00A047C5">
              <w:t>Response</w:t>
            </w:r>
            <w:proofErr w:type="spellEnd"/>
            <w:r w:rsidRPr="00A047C5">
              <w:t>&gt;</w:t>
            </w:r>
          </w:p>
          <w:p w14:paraId="66334A91" w14:textId="77777777" w:rsidR="00E45E4E" w:rsidRPr="00A047C5" w:rsidRDefault="00E45E4E" w:rsidP="00E45E4E">
            <w:pPr>
              <w:ind w:left="708"/>
              <w:rPr>
                <w:b/>
              </w:rPr>
            </w:pPr>
            <w:r w:rsidRPr="00A047C5">
              <w:rPr>
                <w:b/>
              </w:rPr>
              <w:t>&lt;/Administration&gt;</w:t>
            </w:r>
          </w:p>
          <w:p w14:paraId="58C0947C" w14:textId="77777777" w:rsidR="00E45E4E" w:rsidRPr="00E73A2A" w:rsidRDefault="00E45E4E" w:rsidP="00E45E4E">
            <w:pPr>
              <w:ind w:left="708"/>
            </w:pPr>
            <w:r w:rsidRPr="00E73A2A">
              <w:t>&lt;</w:t>
            </w:r>
            <w:r w:rsidRPr="00C72B65">
              <w:rPr>
                <w:b/>
              </w:rPr>
              <w:t>Report</w:t>
            </w:r>
            <w:r w:rsidRPr="00E73A2A">
              <w:t xml:space="preserve">  </w:t>
            </w:r>
            <w:r>
              <w:rPr>
                <w:i/>
              </w:rPr>
              <w:t xml:space="preserve"> </w:t>
            </w:r>
            <w:r w:rsidRPr="00E73A2A">
              <w:t>date="AAAA</w:t>
            </w:r>
            <w:r>
              <w:t>-MM</w:t>
            </w:r>
            <w:r w:rsidRPr="00E73A2A">
              <w:t>"</w:t>
            </w:r>
            <w:r>
              <w:t> </w:t>
            </w:r>
            <w:r w:rsidRPr="00E73A2A">
              <w:t>code="</w:t>
            </w:r>
            <w:r w:rsidR="00A97AE4">
              <w:t>ENTREPRISE_SEPA</w:t>
            </w:r>
            <w:r w:rsidRPr="00E73A2A">
              <w:t>"&gt;</w:t>
            </w:r>
          </w:p>
          <w:p w14:paraId="6F0D43E4" w14:textId="77777777" w:rsidR="00E45E4E" w:rsidRPr="00A97AE4" w:rsidRDefault="00E45E4E" w:rsidP="00E45E4E">
            <w:pPr>
              <w:ind w:left="1416"/>
              <w:rPr>
                <w:i/>
                <w:lang w:val="en-US"/>
              </w:rPr>
            </w:pPr>
            <w:r w:rsidRPr="00A97AE4">
              <w:rPr>
                <w:i/>
                <w:lang w:val="en-US"/>
              </w:rPr>
              <w:t>&lt;Data close="true" form="</w:t>
            </w:r>
            <w:r w:rsidR="00A97AE4">
              <w:rPr>
                <w:lang w:val="en-US"/>
              </w:rPr>
              <w:t xml:space="preserve"> ENTREPRISE_SEPA</w:t>
            </w:r>
            <w:r w:rsidR="00A97AE4" w:rsidRPr="00A97AE4">
              <w:rPr>
                <w:i/>
                <w:lang w:val="en-US"/>
              </w:rPr>
              <w:t xml:space="preserve"> </w:t>
            </w:r>
            <w:r w:rsidRPr="00A97AE4">
              <w:rPr>
                <w:i/>
                <w:lang w:val="en-US"/>
              </w:rPr>
              <w:t>"&gt;</w:t>
            </w:r>
          </w:p>
          <w:p w14:paraId="6AF282C7" w14:textId="77777777" w:rsidR="00E45E4E" w:rsidRPr="00C72B65" w:rsidRDefault="00E45E4E" w:rsidP="00E45E4E">
            <w:pPr>
              <w:ind w:left="2124"/>
              <w:rPr>
                <w:i/>
                <w:lang w:val="en-US"/>
              </w:rPr>
            </w:pPr>
            <w:r w:rsidRPr="006F09E3">
              <w:rPr>
                <w:i/>
                <w:lang w:val="en-US"/>
              </w:rPr>
              <w:t>&lt;Item&gt;</w:t>
            </w:r>
          </w:p>
          <w:p w14:paraId="748FFD5B" w14:textId="77777777" w:rsidR="00E45E4E" w:rsidRPr="005D0496" w:rsidRDefault="00E45E4E" w:rsidP="00E45E4E">
            <w:pPr>
              <w:ind w:left="2832"/>
              <w:rPr>
                <w:i/>
                <w:lang w:val="en-US"/>
              </w:rPr>
            </w:pPr>
            <w:r w:rsidRPr="005D0496">
              <w:rPr>
                <w:i/>
                <w:lang w:val="en-US"/>
              </w:rPr>
              <w:t>Données XML</w:t>
            </w:r>
          </w:p>
          <w:p w14:paraId="52F79002" w14:textId="77777777" w:rsidR="00E45E4E" w:rsidRPr="005D0496" w:rsidRDefault="00E45E4E" w:rsidP="00E45E4E">
            <w:pPr>
              <w:ind w:left="2124"/>
              <w:rPr>
                <w:i/>
                <w:lang w:val="en-US"/>
              </w:rPr>
            </w:pPr>
            <w:r w:rsidRPr="005D0496">
              <w:rPr>
                <w:i/>
                <w:lang w:val="en-US"/>
              </w:rPr>
              <w:t>&lt;</w:t>
            </w:r>
            <w:r>
              <w:rPr>
                <w:i/>
                <w:lang w:val="en-US"/>
              </w:rPr>
              <w:t>/</w:t>
            </w:r>
            <w:r w:rsidRPr="005D0496">
              <w:rPr>
                <w:i/>
                <w:lang w:val="en-US"/>
              </w:rPr>
              <w:t>Item&gt;</w:t>
            </w:r>
          </w:p>
          <w:p w14:paraId="7E5C719E" w14:textId="77777777" w:rsidR="00E45E4E" w:rsidRPr="005D0496" w:rsidRDefault="00E45E4E" w:rsidP="00E45E4E">
            <w:pPr>
              <w:ind w:left="1428"/>
              <w:rPr>
                <w:i/>
                <w:lang w:val="en-US"/>
              </w:rPr>
            </w:pPr>
            <w:r w:rsidRPr="005D0496">
              <w:rPr>
                <w:i/>
                <w:lang w:val="en-US"/>
              </w:rPr>
              <w:t>&lt;/Data&gt;</w:t>
            </w:r>
          </w:p>
          <w:p w14:paraId="3B7FB2E2" w14:textId="77777777" w:rsidR="00E45E4E" w:rsidRPr="003563C4" w:rsidRDefault="00E45E4E" w:rsidP="00E45E4E">
            <w:pPr>
              <w:ind w:left="708"/>
            </w:pPr>
            <w:r w:rsidRPr="003563C4">
              <w:t>&lt;/</w:t>
            </w:r>
            <w:r w:rsidRPr="003563C4">
              <w:rPr>
                <w:b/>
              </w:rPr>
              <w:t>Report</w:t>
            </w:r>
            <w:r w:rsidRPr="003563C4">
              <w:t>&gt;</w:t>
            </w:r>
          </w:p>
          <w:p w14:paraId="2CFE64F0" w14:textId="77777777" w:rsidR="00E45E4E" w:rsidRPr="003563C4" w:rsidRDefault="00E45E4E" w:rsidP="00E45E4E">
            <w:pPr>
              <w:ind w:left="708"/>
            </w:pPr>
            <w:r w:rsidRPr="003563C4">
              <w:t>&lt;</w:t>
            </w:r>
            <w:r w:rsidRPr="003563C4">
              <w:rPr>
                <w:b/>
              </w:rPr>
              <w:t>Report</w:t>
            </w:r>
            <w:r w:rsidRPr="003563C4">
              <w:t xml:space="preserve">  date="AAAA-MM"  code="</w:t>
            </w:r>
            <w:r w:rsidR="00A97AE4" w:rsidRPr="003563C4">
              <w:t>ENTREPRISE_HORS_SEPA</w:t>
            </w:r>
            <w:r w:rsidRPr="003563C4">
              <w:t>"&gt;</w:t>
            </w:r>
          </w:p>
          <w:p w14:paraId="3673270D" w14:textId="77777777" w:rsidR="00E45E4E" w:rsidRPr="00A97AE4" w:rsidRDefault="00E45E4E" w:rsidP="00E45E4E">
            <w:pPr>
              <w:ind w:left="1416"/>
              <w:rPr>
                <w:i/>
                <w:lang w:val="en-US"/>
              </w:rPr>
            </w:pPr>
            <w:r w:rsidRPr="000D4105">
              <w:rPr>
                <w:i/>
                <w:lang w:val="en-US"/>
              </w:rPr>
              <w:t>&lt;Data close="true</w:t>
            </w:r>
            <w:r w:rsidRPr="00A97AE4">
              <w:rPr>
                <w:i/>
                <w:lang w:val="en-US"/>
              </w:rPr>
              <w:t>" form="</w:t>
            </w:r>
            <w:r w:rsidR="00A97AE4" w:rsidRPr="00A97AE4">
              <w:rPr>
                <w:i/>
                <w:lang w:val="en-US"/>
              </w:rPr>
              <w:t>ENTREPRISE_HORS_SEPA</w:t>
            </w:r>
            <w:r w:rsidRPr="00A97AE4">
              <w:rPr>
                <w:i/>
                <w:lang w:val="en-US"/>
              </w:rPr>
              <w:t>"&gt;</w:t>
            </w:r>
          </w:p>
          <w:p w14:paraId="7AADEBB8" w14:textId="77777777" w:rsidR="00E45E4E" w:rsidRPr="00C72B65" w:rsidRDefault="00E45E4E" w:rsidP="00E45E4E">
            <w:pPr>
              <w:ind w:left="2124"/>
              <w:rPr>
                <w:i/>
                <w:lang w:val="en-US"/>
              </w:rPr>
            </w:pPr>
            <w:r w:rsidRPr="006F09E3">
              <w:rPr>
                <w:i/>
                <w:lang w:val="en-US"/>
              </w:rPr>
              <w:t>&lt;Item&gt;</w:t>
            </w:r>
          </w:p>
          <w:p w14:paraId="7D38F56A" w14:textId="77777777" w:rsidR="00E45E4E" w:rsidRPr="005D0496" w:rsidRDefault="00E45E4E" w:rsidP="00E45E4E">
            <w:pPr>
              <w:ind w:left="2832"/>
              <w:rPr>
                <w:i/>
                <w:lang w:val="en-US"/>
              </w:rPr>
            </w:pPr>
            <w:r w:rsidRPr="005D0496">
              <w:rPr>
                <w:i/>
                <w:lang w:val="en-US"/>
              </w:rPr>
              <w:t>Données XML</w:t>
            </w:r>
          </w:p>
          <w:p w14:paraId="0D2BE237" w14:textId="77777777" w:rsidR="00E45E4E" w:rsidRPr="005D0496" w:rsidRDefault="00E45E4E" w:rsidP="00E45E4E">
            <w:pPr>
              <w:ind w:left="2124"/>
              <w:rPr>
                <w:i/>
                <w:lang w:val="en-US"/>
              </w:rPr>
            </w:pPr>
            <w:r w:rsidRPr="005D0496">
              <w:rPr>
                <w:i/>
                <w:lang w:val="en-US"/>
              </w:rPr>
              <w:t>&lt;</w:t>
            </w:r>
            <w:r>
              <w:rPr>
                <w:i/>
                <w:lang w:val="en-US"/>
              </w:rPr>
              <w:t>/</w:t>
            </w:r>
            <w:r w:rsidRPr="005D0496">
              <w:rPr>
                <w:i/>
                <w:lang w:val="en-US"/>
              </w:rPr>
              <w:t>Item&gt;</w:t>
            </w:r>
          </w:p>
          <w:p w14:paraId="67921173" w14:textId="77777777" w:rsidR="00E45E4E" w:rsidRPr="005D0496" w:rsidRDefault="00E45E4E" w:rsidP="00E45E4E">
            <w:pPr>
              <w:ind w:left="1428"/>
              <w:rPr>
                <w:i/>
                <w:lang w:val="en-US"/>
              </w:rPr>
            </w:pPr>
            <w:r w:rsidRPr="005D0496">
              <w:rPr>
                <w:i/>
                <w:lang w:val="en-US"/>
              </w:rPr>
              <w:t>&lt;/Data&gt;</w:t>
            </w:r>
          </w:p>
          <w:p w14:paraId="69B44ED4" w14:textId="77777777" w:rsidR="00E45E4E" w:rsidRDefault="00E45E4E" w:rsidP="00E45E4E">
            <w:pPr>
              <w:ind w:left="708"/>
            </w:pPr>
            <w:r w:rsidRPr="00E73A2A">
              <w:t>&lt;/</w:t>
            </w:r>
            <w:r w:rsidRPr="00C72B65">
              <w:rPr>
                <w:b/>
              </w:rPr>
              <w:t>Report</w:t>
            </w:r>
            <w:r w:rsidRPr="00E73A2A">
              <w:t>&gt;</w:t>
            </w:r>
          </w:p>
          <w:p w14:paraId="454103FD" w14:textId="77777777" w:rsidR="00A97AE4" w:rsidRPr="007759C6" w:rsidRDefault="00A97AE4" w:rsidP="00A97AE4">
            <w:pPr>
              <w:ind w:left="708"/>
            </w:pPr>
            <w:r w:rsidRPr="007759C6">
              <w:t>&lt;</w:t>
            </w:r>
            <w:r w:rsidRPr="007759C6">
              <w:rPr>
                <w:b/>
              </w:rPr>
              <w:t>Report</w:t>
            </w:r>
            <w:r w:rsidRPr="007759C6">
              <w:t xml:space="preserve">  date="AAAA-MM"  code="MENAGES"&gt;</w:t>
            </w:r>
          </w:p>
          <w:p w14:paraId="6A42ED1B" w14:textId="77777777" w:rsidR="00A97AE4" w:rsidRPr="00A97AE4" w:rsidRDefault="00A97AE4" w:rsidP="00A97AE4">
            <w:pPr>
              <w:ind w:left="1416"/>
              <w:rPr>
                <w:i/>
                <w:lang w:val="en-US"/>
              </w:rPr>
            </w:pPr>
            <w:r w:rsidRPr="00A97AE4">
              <w:rPr>
                <w:i/>
                <w:lang w:val="en-US"/>
              </w:rPr>
              <w:t>&lt;Data close="true" form="MENAGES"&gt;</w:t>
            </w:r>
          </w:p>
          <w:p w14:paraId="248F09BD" w14:textId="77777777" w:rsidR="00A97AE4" w:rsidRPr="003563C4" w:rsidRDefault="00A97AE4" w:rsidP="00A97AE4">
            <w:pPr>
              <w:ind w:left="2124"/>
              <w:rPr>
                <w:i/>
                <w:lang w:val="en-US"/>
              </w:rPr>
            </w:pPr>
            <w:r w:rsidRPr="003563C4">
              <w:rPr>
                <w:i/>
                <w:lang w:val="en-US"/>
              </w:rPr>
              <w:t>&lt;Item&gt;</w:t>
            </w:r>
          </w:p>
          <w:p w14:paraId="1E7564D7" w14:textId="77777777" w:rsidR="00A97AE4" w:rsidRPr="003563C4" w:rsidRDefault="00A97AE4" w:rsidP="00A97AE4">
            <w:pPr>
              <w:ind w:left="2832"/>
              <w:rPr>
                <w:i/>
                <w:lang w:val="en-US"/>
              </w:rPr>
            </w:pPr>
            <w:r w:rsidRPr="003563C4">
              <w:rPr>
                <w:i/>
                <w:lang w:val="en-US"/>
              </w:rPr>
              <w:t>Données XML</w:t>
            </w:r>
          </w:p>
          <w:p w14:paraId="18AA4308" w14:textId="77777777" w:rsidR="00A97AE4" w:rsidRPr="005D0496" w:rsidRDefault="00A97AE4" w:rsidP="00A97AE4">
            <w:pPr>
              <w:ind w:left="2124"/>
              <w:rPr>
                <w:i/>
                <w:lang w:val="en-US"/>
              </w:rPr>
            </w:pPr>
            <w:r w:rsidRPr="005D0496">
              <w:rPr>
                <w:i/>
                <w:lang w:val="en-US"/>
              </w:rPr>
              <w:t>&lt;</w:t>
            </w:r>
            <w:r>
              <w:rPr>
                <w:i/>
                <w:lang w:val="en-US"/>
              </w:rPr>
              <w:t>/</w:t>
            </w:r>
            <w:r w:rsidRPr="005D0496">
              <w:rPr>
                <w:i/>
                <w:lang w:val="en-US"/>
              </w:rPr>
              <w:t>Item&gt;</w:t>
            </w:r>
          </w:p>
          <w:p w14:paraId="56DA42DA" w14:textId="77777777" w:rsidR="00A97AE4" w:rsidRPr="005D0496" w:rsidRDefault="00A97AE4" w:rsidP="00A97AE4">
            <w:pPr>
              <w:ind w:left="1428"/>
              <w:rPr>
                <w:i/>
                <w:lang w:val="en-US"/>
              </w:rPr>
            </w:pPr>
            <w:r w:rsidRPr="005D0496">
              <w:rPr>
                <w:i/>
                <w:lang w:val="en-US"/>
              </w:rPr>
              <w:t>&lt;/Data&gt;</w:t>
            </w:r>
          </w:p>
          <w:p w14:paraId="0E4380D6" w14:textId="77777777" w:rsidR="00A97AE4" w:rsidRDefault="00A97AE4" w:rsidP="00A97AE4">
            <w:pPr>
              <w:ind w:left="708"/>
            </w:pPr>
            <w:r w:rsidRPr="00E73A2A">
              <w:t>&lt;/</w:t>
            </w:r>
            <w:r w:rsidRPr="00C72B65">
              <w:rPr>
                <w:b/>
              </w:rPr>
              <w:t>Report</w:t>
            </w:r>
            <w:r w:rsidRPr="00E73A2A">
              <w:t>&gt;</w:t>
            </w:r>
          </w:p>
          <w:p w14:paraId="4EB24AD6" w14:textId="77777777" w:rsidR="00A97AE4" w:rsidRPr="00A97AE4" w:rsidRDefault="00A97AE4" w:rsidP="00E45E4E">
            <w:pPr>
              <w:ind w:left="708"/>
              <w:rPr>
                <w:i/>
              </w:rPr>
            </w:pPr>
            <w:r w:rsidRPr="00A97AE4">
              <w:rPr>
                <w:i/>
              </w:rPr>
              <w:t>…</w:t>
            </w:r>
          </w:p>
          <w:p w14:paraId="28EDDD51" w14:textId="77777777" w:rsidR="00A97AE4" w:rsidRPr="00E73A2A" w:rsidRDefault="00A97AE4" w:rsidP="00E45E4E">
            <w:pPr>
              <w:ind w:left="708"/>
            </w:pPr>
          </w:p>
          <w:p w14:paraId="485043A4" w14:textId="77777777" w:rsidR="00E45E4E" w:rsidRPr="00E73A2A" w:rsidRDefault="00E45E4E" w:rsidP="00E45E4E">
            <w:pPr>
              <w:rPr>
                <w:rFonts w:ascii="Calibri" w:hAnsi="Calibri"/>
              </w:rPr>
            </w:pPr>
            <w:r w:rsidRPr="00E73A2A">
              <w:t>&lt;/</w:t>
            </w:r>
            <w:proofErr w:type="spellStart"/>
            <w:r w:rsidRPr="008509E8">
              <w:rPr>
                <w:b/>
              </w:rPr>
              <w:t>DeclarationReport</w:t>
            </w:r>
            <w:proofErr w:type="spellEnd"/>
            <w:r w:rsidRPr="00E73A2A">
              <w:t>&gt;</w:t>
            </w:r>
          </w:p>
        </w:tc>
      </w:tr>
    </w:tbl>
    <w:p w14:paraId="0DD77218" w14:textId="77777777" w:rsidR="003563C4" w:rsidRPr="005F43CC" w:rsidRDefault="009232B8" w:rsidP="005F43CC">
      <w:pPr>
        <w:spacing w:after="200"/>
        <w:jc w:val="center"/>
        <w:rPr>
          <w:rFonts w:ascii="Arial" w:hAnsi="Arial"/>
          <w:b/>
          <w:bCs/>
          <w:i/>
          <w:u w:val="single"/>
        </w:rPr>
      </w:pPr>
      <w:r w:rsidRPr="005F43CC">
        <w:rPr>
          <w:i/>
          <w:u w:val="single"/>
        </w:rPr>
        <w:t xml:space="preserve">Format de fichier </w:t>
      </w:r>
      <w:r w:rsidR="003563C4" w:rsidRPr="005F43CC">
        <w:rPr>
          <w:rFonts w:ascii="Arial" w:hAnsi="Arial"/>
          <w:b/>
          <w:bCs/>
          <w:i/>
          <w:u w:val="single"/>
        </w:rPr>
        <w:br w:type="page"/>
      </w:r>
    </w:p>
    <w:p w14:paraId="1D40C3D5" w14:textId="77777777" w:rsidR="00E45E4E" w:rsidRPr="00EB69BA" w:rsidRDefault="00E45E4E" w:rsidP="00BF18B8">
      <w:pPr>
        <w:pStyle w:val="Titre5"/>
        <w:rPr>
          <w:rFonts w:ascii="Calibri" w:hAnsi="Calibri"/>
        </w:rPr>
      </w:pPr>
      <w:r w:rsidRPr="000D4105">
        <w:lastRenderedPageBreak/>
        <w:t>Spécifications des champs de la têtière</w:t>
      </w:r>
      <w:r w:rsidR="00A97AE4">
        <w:t xml:space="preserve"> (Administration)</w:t>
      </w:r>
    </w:p>
    <w:p w14:paraId="58A5964C" w14:textId="77777777" w:rsidR="00E45E4E" w:rsidRPr="00A047C5" w:rsidRDefault="00E45E4E" w:rsidP="00E45E4E">
      <w:r w:rsidRPr="00A047C5">
        <w:t>Le tableau suivant présente le détail des différents champs </w:t>
      </w:r>
      <w:r>
        <w:t>de la têtière :</w:t>
      </w:r>
    </w:p>
    <w:tbl>
      <w:tblPr>
        <w:tblStyle w:val="Tableauliste4"/>
        <w:tblW w:w="10031" w:type="dxa"/>
        <w:tblLook w:val="04A0" w:firstRow="1" w:lastRow="0" w:firstColumn="1" w:lastColumn="0" w:noHBand="0" w:noVBand="1"/>
      </w:tblPr>
      <w:tblGrid>
        <w:gridCol w:w="2008"/>
        <w:gridCol w:w="1947"/>
        <w:gridCol w:w="6076"/>
      </w:tblGrid>
      <w:tr w:rsidR="00E45E4E" w:rsidRPr="0048240F" w14:paraId="1BE80F3E" w14:textId="77777777" w:rsidTr="008A24E4">
        <w:trPr>
          <w:cnfStyle w:val="100000000000" w:firstRow="1" w:lastRow="0" w:firstColumn="0" w:lastColumn="0" w:oddVBand="0" w:evenVBand="0" w:oddHBand="0" w:evenHBand="0" w:firstRowFirstColumn="0" w:firstRowLastColumn="0" w:lastRowFirstColumn="0" w:lastRowLastColumn="0"/>
        </w:trPr>
        <w:tc>
          <w:tcPr>
            <w:tcW w:w="2008" w:type="dxa"/>
          </w:tcPr>
          <w:p w14:paraId="6383CC3B" w14:textId="77777777" w:rsidR="00E45E4E" w:rsidRPr="00E73A2A" w:rsidRDefault="00E45E4E" w:rsidP="00E45E4E">
            <w:pPr>
              <w:spacing w:before="60" w:after="60"/>
              <w:jc w:val="center"/>
              <w:rPr>
                <w:rFonts w:eastAsia="SimSun"/>
                <w:b w:val="0"/>
              </w:rPr>
            </w:pPr>
            <w:r w:rsidRPr="00E73A2A">
              <w:rPr>
                <w:rFonts w:eastAsia="SimSun"/>
              </w:rPr>
              <w:t>Champs</w:t>
            </w:r>
          </w:p>
        </w:tc>
        <w:tc>
          <w:tcPr>
            <w:tcW w:w="1947" w:type="dxa"/>
          </w:tcPr>
          <w:p w14:paraId="523EDF7B" w14:textId="77777777" w:rsidR="00E45E4E" w:rsidRPr="00E73A2A" w:rsidRDefault="00E45E4E" w:rsidP="00E45E4E">
            <w:pPr>
              <w:spacing w:before="60" w:after="60"/>
              <w:jc w:val="center"/>
              <w:rPr>
                <w:rFonts w:eastAsia="SimSun"/>
                <w:b w:val="0"/>
              </w:rPr>
            </w:pPr>
            <w:r>
              <w:rPr>
                <w:rFonts w:eastAsia="SimSun"/>
              </w:rPr>
              <w:t>Obligatoire (O</w:t>
            </w:r>
            <w:r w:rsidRPr="00E73A2A">
              <w:rPr>
                <w:rFonts w:eastAsia="SimSun"/>
              </w:rPr>
              <w:t xml:space="preserve">) </w:t>
            </w:r>
          </w:p>
          <w:p w14:paraId="511048AD" w14:textId="77777777" w:rsidR="00E45E4E" w:rsidRPr="00E73A2A" w:rsidRDefault="00E45E4E" w:rsidP="00E45E4E">
            <w:pPr>
              <w:spacing w:before="60" w:after="60"/>
              <w:jc w:val="center"/>
              <w:rPr>
                <w:rFonts w:eastAsia="SimSun"/>
                <w:b w:val="0"/>
              </w:rPr>
            </w:pPr>
            <w:r>
              <w:rPr>
                <w:rFonts w:eastAsia="SimSun"/>
              </w:rPr>
              <w:t xml:space="preserve">Facultatif </w:t>
            </w:r>
            <w:r w:rsidRPr="00E73A2A">
              <w:rPr>
                <w:rFonts w:eastAsia="SimSun"/>
              </w:rPr>
              <w:t xml:space="preserve"> </w:t>
            </w:r>
            <w:r>
              <w:rPr>
                <w:rFonts w:eastAsia="SimSun"/>
              </w:rPr>
              <w:t>(F)</w:t>
            </w:r>
          </w:p>
        </w:tc>
        <w:tc>
          <w:tcPr>
            <w:tcW w:w="6076" w:type="dxa"/>
          </w:tcPr>
          <w:p w14:paraId="78C0EA43" w14:textId="77777777" w:rsidR="00E45E4E" w:rsidRPr="00E73A2A" w:rsidRDefault="00E45E4E" w:rsidP="00E45E4E">
            <w:pPr>
              <w:spacing w:before="60" w:after="60"/>
              <w:jc w:val="center"/>
              <w:rPr>
                <w:rFonts w:eastAsia="SimSun"/>
                <w:b w:val="0"/>
              </w:rPr>
            </w:pPr>
            <w:r w:rsidRPr="00E73A2A">
              <w:rPr>
                <w:rFonts w:eastAsia="SimSun"/>
              </w:rPr>
              <w:t>Description</w:t>
            </w:r>
          </w:p>
        </w:tc>
      </w:tr>
      <w:tr w:rsidR="00E45E4E" w:rsidRPr="0048240F" w14:paraId="169D12AB" w14:textId="77777777" w:rsidTr="008A24E4">
        <w:tc>
          <w:tcPr>
            <w:tcW w:w="2008" w:type="dxa"/>
          </w:tcPr>
          <w:p w14:paraId="309D7D97"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creationTime</w:t>
            </w:r>
            <w:proofErr w:type="spellEnd"/>
            <w:r w:rsidRPr="00A97AE4">
              <w:rPr>
                <w:rFonts w:asciiTheme="minorHAnsi" w:eastAsiaTheme="minorHAnsi" w:hAnsiTheme="minorHAnsi" w:cstheme="minorHAnsi"/>
              </w:rPr>
              <w:t>&gt;</w:t>
            </w:r>
          </w:p>
        </w:tc>
        <w:tc>
          <w:tcPr>
            <w:tcW w:w="1947" w:type="dxa"/>
          </w:tcPr>
          <w:p w14:paraId="24E7C8F2"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F</w:t>
            </w:r>
          </w:p>
        </w:tc>
        <w:tc>
          <w:tcPr>
            <w:tcW w:w="6076" w:type="dxa"/>
          </w:tcPr>
          <w:p w14:paraId="6B14C381" w14:textId="77777777" w:rsidR="00E45E4E" w:rsidRPr="00A97AE4" w:rsidRDefault="00A97AE4" w:rsidP="00A97AE4">
            <w:pPr>
              <w:spacing w:line="276" w:lineRule="auto"/>
              <w:rPr>
                <w:rFonts w:asciiTheme="minorHAnsi" w:eastAsiaTheme="minorHAnsi" w:hAnsiTheme="minorHAnsi" w:cstheme="minorHAnsi"/>
              </w:rPr>
            </w:pPr>
            <w:r>
              <w:rPr>
                <w:rFonts w:asciiTheme="minorHAnsi" w:eastAsiaTheme="minorHAnsi" w:hAnsiTheme="minorHAnsi" w:cstheme="minorHAnsi"/>
              </w:rPr>
              <w:t>C’est l’attribut de la balise &lt;Administration qui</w:t>
            </w:r>
            <w:r w:rsidR="00E45E4E" w:rsidRPr="00A97AE4">
              <w:rPr>
                <w:rFonts w:asciiTheme="minorHAnsi" w:eastAsiaTheme="minorHAnsi" w:hAnsiTheme="minorHAnsi" w:cstheme="minorHAnsi"/>
              </w:rPr>
              <w:t xml:space="preserve"> reprend la date de création du fichier (Exemple: 2016-08-25T11:03:09.488). Ce champ peut être généré automatiquement par l’application émettrice.</w:t>
            </w:r>
          </w:p>
        </w:tc>
      </w:tr>
      <w:tr w:rsidR="00E45E4E" w:rsidRPr="0048240F" w14:paraId="2F02ED7D" w14:textId="77777777" w:rsidTr="008A24E4">
        <w:tc>
          <w:tcPr>
            <w:tcW w:w="2008" w:type="dxa"/>
          </w:tcPr>
          <w:p w14:paraId="22E1E5B1"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From</w:t>
            </w:r>
            <w:proofErr w:type="spellEnd"/>
            <w:r w:rsidRPr="00A97AE4">
              <w:rPr>
                <w:rFonts w:asciiTheme="minorHAnsi" w:eastAsiaTheme="minorHAnsi" w:hAnsiTheme="minorHAnsi" w:cstheme="minorHAnsi"/>
              </w:rPr>
              <w:t>&gt;</w:t>
            </w:r>
          </w:p>
        </w:tc>
        <w:tc>
          <w:tcPr>
            <w:tcW w:w="1947" w:type="dxa"/>
          </w:tcPr>
          <w:p w14:paraId="4F357A49"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14:paraId="51A12B32" w14:textId="231A4EC9" w:rsidR="00E45E4E" w:rsidRPr="00A97AE4" w:rsidRDefault="00A97AE4" w:rsidP="00510968">
            <w:pPr>
              <w:spacing w:line="276" w:lineRule="auto"/>
              <w:rPr>
                <w:rFonts w:asciiTheme="minorHAnsi" w:eastAsiaTheme="minorHAnsi" w:hAnsiTheme="minorHAnsi" w:cstheme="minorHAnsi"/>
              </w:rPr>
            </w:pPr>
            <w:r>
              <w:rPr>
                <w:rFonts w:asciiTheme="minorHAnsi" w:eastAsiaTheme="minorHAnsi" w:hAnsiTheme="minorHAnsi" w:cstheme="minorHAnsi"/>
              </w:rPr>
              <w:t>Cette balise r</w:t>
            </w:r>
            <w:r w:rsidR="00E45E4E" w:rsidRPr="00A97AE4">
              <w:rPr>
                <w:rFonts w:asciiTheme="minorHAnsi" w:eastAsiaTheme="minorHAnsi" w:hAnsiTheme="minorHAnsi" w:cstheme="minorHAnsi"/>
              </w:rPr>
              <w:t xml:space="preserve">eprésente </w:t>
            </w:r>
            <w:r w:rsidR="00E45E4E" w:rsidRPr="009A3ABD">
              <w:rPr>
                <w:rFonts w:asciiTheme="minorHAnsi" w:eastAsiaTheme="minorHAnsi" w:hAnsiTheme="minorHAnsi" w:cstheme="minorHAnsi"/>
                <w:color w:val="000000" w:themeColor="text1"/>
              </w:rPr>
              <w:t xml:space="preserve">le </w:t>
            </w:r>
            <w:r w:rsidR="00510968" w:rsidRPr="009A3ABD">
              <w:rPr>
                <w:rFonts w:asciiTheme="minorHAnsi" w:eastAsiaTheme="minorHAnsi" w:hAnsiTheme="minorHAnsi" w:cstheme="minorHAnsi"/>
                <w:color w:val="000000" w:themeColor="text1"/>
              </w:rPr>
              <w:t>remett</w:t>
            </w:r>
            <w:r w:rsidR="00E45E4E" w:rsidRPr="009A3ABD">
              <w:rPr>
                <w:rFonts w:asciiTheme="minorHAnsi" w:eastAsiaTheme="minorHAnsi" w:hAnsiTheme="minorHAnsi" w:cstheme="minorHAnsi"/>
                <w:color w:val="000000" w:themeColor="text1"/>
              </w:rPr>
              <w:t>ant</w:t>
            </w:r>
            <w:r w:rsidR="00E45E4E" w:rsidRPr="00A97AE4">
              <w:rPr>
                <w:rFonts w:asciiTheme="minorHAnsi" w:eastAsiaTheme="minorHAnsi" w:hAnsiTheme="minorHAnsi" w:cstheme="minorHAnsi"/>
              </w:rPr>
              <w:t xml:space="preserve">. Pour la collecte </w:t>
            </w:r>
            <w:proofErr w:type="gramStart"/>
            <w:r w:rsidRPr="00A97AE4">
              <w:rPr>
                <w:rFonts w:asciiTheme="minorHAnsi" w:eastAsiaTheme="minorHAnsi" w:hAnsiTheme="minorHAnsi" w:cstheme="minorHAnsi"/>
              </w:rPr>
              <w:t>RPC</w:t>
            </w:r>
            <w:r w:rsidR="00E45E4E" w:rsidRPr="00A97AE4">
              <w:rPr>
                <w:rFonts w:asciiTheme="minorHAnsi" w:eastAsiaTheme="minorHAnsi" w:hAnsiTheme="minorHAnsi" w:cstheme="minorHAnsi"/>
              </w:rPr>
              <w:t xml:space="preserve">  le</w:t>
            </w:r>
            <w:proofErr w:type="gramEnd"/>
            <w:r w:rsidR="00E45E4E" w:rsidRPr="00A97AE4">
              <w:rPr>
                <w:rFonts w:asciiTheme="minorHAnsi" w:eastAsiaTheme="minorHAnsi" w:hAnsiTheme="minorHAnsi" w:cstheme="minorHAnsi"/>
              </w:rPr>
              <w:t xml:space="preserve"> code </w:t>
            </w:r>
            <w:r w:rsidR="00243A1E">
              <w:rPr>
                <w:rFonts w:asciiTheme="minorHAnsi" w:eastAsiaTheme="minorHAnsi" w:hAnsiTheme="minorHAnsi" w:cstheme="minorHAnsi"/>
              </w:rPr>
              <w:t>LEI</w:t>
            </w:r>
            <w:r w:rsidR="00243A1E" w:rsidRPr="00A97AE4">
              <w:rPr>
                <w:rFonts w:asciiTheme="minorHAnsi" w:eastAsiaTheme="minorHAnsi" w:hAnsiTheme="minorHAnsi" w:cstheme="minorHAnsi"/>
              </w:rPr>
              <w:t xml:space="preserve"> </w:t>
            </w:r>
            <w:r w:rsidR="00E45E4E" w:rsidRPr="00A97AE4">
              <w:rPr>
                <w:rFonts w:asciiTheme="minorHAnsi" w:eastAsiaTheme="minorHAnsi" w:hAnsiTheme="minorHAnsi" w:cstheme="minorHAnsi"/>
              </w:rPr>
              <w:t xml:space="preserve">est la seule valeur possible (donnée alphanumérique de longueur </w:t>
            </w:r>
            <w:r w:rsidR="00243A1E">
              <w:rPr>
                <w:rFonts w:asciiTheme="minorHAnsi" w:eastAsiaTheme="minorHAnsi" w:hAnsiTheme="minorHAnsi" w:cstheme="minorHAnsi"/>
              </w:rPr>
              <w:t>20</w:t>
            </w:r>
            <w:r w:rsidR="00E45E4E" w:rsidRPr="00A97AE4">
              <w:rPr>
                <w:rFonts w:asciiTheme="minorHAnsi" w:eastAsiaTheme="minorHAnsi" w:hAnsiTheme="minorHAnsi" w:cstheme="minorHAnsi"/>
              </w:rPr>
              <w:t>).</w:t>
            </w:r>
          </w:p>
        </w:tc>
      </w:tr>
      <w:tr w:rsidR="00E45E4E" w:rsidRPr="0048240F" w14:paraId="61F685A6" w14:textId="77777777" w:rsidTr="008A24E4">
        <w:tc>
          <w:tcPr>
            <w:tcW w:w="2008" w:type="dxa"/>
          </w:tcPr>
          <w:p w14:paraId="1E5DA376"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&lt;To&gt;</w:t>
            </w:r>
          </w:p>
        </w:tc>
        <w:tc>
          <w:tcPr>
            <w:tcW w:w="1947" w:type="dxa"/>
          </w:tcPr>
          <w:p w14:paraId="0954B18C"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14:paraId="112C0CDF" w14:textId="77777777" w:rsidR="00E45E4E" w:rsidRPr="00A97AE4" w:rsidRDefault="00E45E4E" w:rsidP="00A97AE4">
            <w:pPr>
              <w:spacing w:line="276" w:lineRule="auto"/>
              <w:rPr>
                <w:rFonts w:asciiTheme="minorHAnsi" w:eastAsiaTheme="minorHAnsi" w:hAnsiTheme="minorHAnsi" w:cstheme="minorHAnsi"/>
              </w:rPr>
            </w:pPr>
            <w:r w:rsidRPr="00A97AE4">
              <w:rPr>
                <w:rFonts w:asciiTheme="minorHAnsi" w:eastAsiaTheme="minorHAnsi" w:hAnsiTheme="minorHAnsi" w:cstheme="minorHAnsi"/>
              </w:rPr>
              <w:t>Identifiant qui caractérise le guichet ONEGATE. La valeur est fixe : « BDF».</w:t>
            </w:r>
          </w:p>
        </w:tc>
      </w:tr>
      <w:tr w:rsidR="00E45E4E" w:rsidRPr="0048240F" w14:paraId="6793F3BA" w14:textId="77777777" w:rsidTr="008A24E4">
        <w:tc>
          <w:tcPr>
            <w:tcW w:w="2008" w:type="dxa"/>
          </w:tcPr>
          <w:p w14:paraId="49722BD0"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&lt;Domain&gt;</w:t>
            </w:r>
          </w:p>
        </w:tc>
        <w:tc>
          <w:tcPr>
            <w:tcW w:w="1947" w:type="dxa"/>
          </w:tcPr>
          <w:p w14:paraId="3C07A3BA"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14:paraId="0C20F642" w14:textId="77777777" w:rsidR="00E45E4E" w:rsidRPr="00A97AE4" w:rsidRDefault="00E45E4E" w:rsidP="004D6E01">
            <w:pPr>
              <w:spacing w:before="60" w:after="60"/>
              <w:rPr>
                <w:rFonts w:asciiTheme="minorHAnsi" w:eastAsia="SimSun" w:hAnsiTheme="minorHAnsi" w:cstheme="minorHAnsi"/>
                <w:color w:val="000000"/>
              </w:rPr>
            </w:pPr>
            <w:r w:rsidRPr="00A97AE4">
              <w:rPr>
                <w:rFonts w:asciiTheme="minorHAnsi" w:eastAsia="SimSun" w:hAnsiTheme="minorHAnsi" w:cstheme="minorHAnsi"/>
                <w:color w:val="000000"/>
              </w:rPr>
              <w:t xml:space="preserve">Représente le code de la collecte auquel l’instance fait référence. Ses valeurs sont sur trois caractères. Pour la collecte </w:t>
            </w:r>
            <w:r w:rsidR="004D6E01">
              <w:rPr>
                <w:rFonts w:asciiTheme="minorHAnsi" w:eastAsia="SimSun" w:hAnsiTheme="minorHAnsi" w:cstheme="minorHAnsi"/>
                <w:color w:val="000000"/>
              </w:rPr>
              <w:t>RPC</w:t>
            </w:r>
            <w:r w:rsidRPr="00A97AE4">
              <w:rPr>
                <w:rFonts w:asciiTheme="minorHAnsi" w:eastAsia="SimSun" w:hAnsiTheme="minorHAnsi" w:cstheme="minorHAnsi"/>
                <w:color w:val="000000"/>
              </w:rPr>
              <w:t xml:space="preserve"> le code est « </w:t>
            </w:r>
            <w:r w:rsidR="004D6E01">
              <w:rPr>
                <w:rFonts w:asciiTheme="minorHAnsi" w:eastAsia="SimSun" w:hAnsiTheme="minorHAnsi" w:cstheme="minorHAnsi"/>
                <w:color w:val="000000"/>
              </w:rPr>
              <w:t>RPC</w:t>
            </w:r>
            <w:r w:rsidRPr="00A97AE4">
              <w:rPr>
                <w:rFonts w:asciiTheme="minorHAnsi" w:eastAsia="SimSun" w:hAnsiTheme="minorHAnsi" w:cstheme="minorHAnsi"/>
                <w:color w:val="000000"/>
              </w:rPr>
              <w:t> »</w:t>
            </w:r>
          </w:p>
        </w:tc>
      </w:tr>
      <w:tr w:rsidR="00E45E4E" w:rsidRPr="0048240F" w14:paraId="671AFD05" w14:textId="77777777" w:rsidTr="008A24E4">
        <w:tc>
          <w:tcPr>
            <w:tcW w:w="2008" w:type="dxa"/>
          </w:tcPr>
          <w:p w14:paraId="31FA17CA"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w:t>
            </w:r>
            <w:proofErr w:type="spellStart"/>
            <w:r w:rsidRPr="00A97AE4">
              <w:rPr>
                <w:rFonts w:asciiTheme="minorHAnsi" w:eastAsia="SimSun" w:hAnsiTheme="minorHAnsi" w:cstheme="minorHAnsi"/>
              </w:rPr>
              <w:t>Response</w:t>
            </w:r>
            <w:proofErr w:type="spellEnd"/>
            <w:r w:rsidRPr="00A97AE4">
              <w:rPr>
                <w:rFonts w:asciiTheme="minorHAnsi" w:eastAsia="SimSun" w:hAnsiTheme="minorHAnsi" w:cstheme="minorHAnsi"/>
              </w:rPr>
              <w:t>&gt;</w:t>
            </w:r>
          </w:p>
        </w:tc>
        <w:tc>
          <w:tcPr>
            <w:tcW w:w="1947" w:type="dxa"/>
          </w:tcPr>
          <w:p w14:paraId="626F6577"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14:paraId="66947233"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Contient l’adresse de l’émetteur et le langage de l’avis de dépôt. Une balise à « </w:t>
            </w:r>
            <w:proofErr w:type="spellStart"/>
            <w:r w:rsidRPr="00A97AE4">
              <w:rPr>
                <w:rFonts w:asciiTheme="minorHAnsi" w:eastAsia="SimSun" w:hAnsiTheme="minorHAnsi" w:cstheme="minorHAnsi"/>
              </w:rPr>
              <w:t>true</w:t>
            </w:r>
            <w:proofErr w:type="spellEnd"/>
            <w:r w:rsidRPr="00A97AE4">
              <w:rPr>
                <w:rFonts w:asciiTheme="minorHAnsi" w:eastAsia="SimSun" w:hAnsiTheme="minorHAnsi" w:cstheme="minorHAnsi"/>
              </w:rPr>
              <w:t> » ou « false » indique respectivement si le destinataire souhaite être informé ou non par e-mail dès réception par le guichet du fichier.</w:t>
            </w:r>
          </w:p>
          <w:p w14:paraId="67EE04E9"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Dans le cas de l’utilisation de la valeur « false », les balises &lt;Email&gt; et &lt;</w:t>
            </w:r>
            <w:proofErr w:type="spellStart"/>
            <w:r w:rsidRPr="00A97AE4">
              <w:rPr>
                <w:rFonts w:asciiTheme="minorHAnsi" w:eastAsia="SimSun" w:hAnsiTheme="minorHAnsi" w:cstheme="minorHAnsi"/>
              </w:rPr>
              <w:t>Language</w:t>
            </w:r>
            <w:proofErr w:type="spellEnd"/>
            <w:r w:rsidRPr="00A97AE4">
              <w:rPr>
                <w:rFonts w:asciiTheme="minorHAnsi" w:eastAsia="SimSun" w:hAnsiTheme="minorHAnsi" w:cstheme="minorHAnsi"/>
              </w:rPr>
              <w:t>&gt; ne doivent pas apparaître au sein des balises &lt;</w:t>
            </w:r>
            <w:proofErr w:type="spellStart"/>
            <w:r w:rsidRPr="00A97AE4">
              <w:rPr>
                <w:rFonts w:asciiTheme="minorHAnsi" w:eastAsia="SimSun" w:hAnsiTheme="minorHAnsi" w:cstheme="minorHAnsi"/>
              </w:rPr>
              <w:t>Response</w:t>
            </w:r>
            <w:proofErr w:type="spellEnd"/>
            <w:r w:rsidRPr="00A97AE4">
              <w:rPr>
                <w:rFonts w:asciiTheme="minorHAnsi" w:eastAsia="SimSun" w:hAnsiTheme="minorHAnsi" w:cstheme="minorHAnsi"/>
              </w:rPr>
              <w:t>&gt;. La balise &lt;Email&gt;  peut contenir uniquement une seule adresse mail.</w:t>
            </w:r>
          </w:p>
          <w:p w14:paraId="313F5E8C"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b/>
                <w:u w:val="single"/>
              </w:rPr>
              <w:t>Recommandation</w:t>
            </w:r>
            <w:r w:rsidRPr="00A97AE4">
              <w:rPr>
                <w:rFonts w:asciiTheme="minorHAnsi" w:eastAsia="SimSun" w:hAnsiTheme="minorHAnsi" w:cstheme="minorHAnsi"/>
              </w:rPr>
              <w:t>: il est recommandé d’utiliser une adresse email générique dédiée aux échanges avec ONEGATE.</w:t>
            </w:r>
          </w:p>
        </w:tc>
      </w:tr>
    </w:tbl>
    <w:p w14:paraId="116992B1" w14:textId="77777777" w:rsidR="00E45E4E" w:rsidRPr="006311BD" w:rsidRDefault="00E45E4E" w:rsidP="00BF18B8">
      <w:pPr>
        <w:pStyle w:val="Titre5"/>
      </w:pPr>
      <w:r w:rsidRPr="006311BD">
        <w:t>Spécifications des champs du rapport</w:t>
      </w:r>
      <w:r>
        <w:t xml:space="preserve"> </w:t>
      </w:r>
      <w:r w:rsidR="000B2FB3">
        <w:t>« </w:t>
      </w:r>
      <w:r w:rsidR="007759C6">
        <w:t>ENTREPRISE_SEPA</w:t>
      </w:r>
      <w:r w:rsidR="000B2FB3">
        <w:t> »</w:t>
      </w:r>
    </w:p>
    <w:p w14:paraId="1A2D5D08" w14:textId="77777777" w:rsidR="0038610C" w:rsidRDefault="00DF70E6" w:rsidP="00DF70E6">
      <w:r>
        <w:t>Ce rapport contiendra les données concernant les « </w:t>
      </w:r>
      <w:r w:rsidR="002C002D" w:rsidRPr="00DF70E6">
        <w:t>PAIEMENTS pour compte des ENTREPRISES avec des contreparties appartenant à la zone SEPA</w:t>
      </w:r>
      <w:r>
        <w:t> ».</w:t>
      </w:r>
    </w:p>
    <w:p w14:paraId="5956AF61" w14:textId="77777777" w:rsidR="00DF70E6" w:rsidRPr="00DF70E6" w:rsidRDefault="00DF70E6" w:rsidP="00DF70E6"/>
    <w:p w14:paraId="6D931445" w14:textId="77777777" w:rsidR="00E45E4E" w:rsidRDefault="00E45E4E" w:rsidP="00E45E4E">
      <w:r>
        <w:t>La balise &lt;Report&gt; correspond au nom du rapport des données à collecter pour une date</w:t>
      </w:r>
      <w:r w:rsidR="007759C6">
        <w:t xml:space="preserve"> d’arrêté donnée</w:t>
      </w:r>
      <w:r>
        <w:t>.</w:t>
      </w:r>
      <w:r w:rsidR="007759C6">
        <w:t xml:space="preserve"> Elle contient plusieurs attributs :</w:t>
      </w:r>
    </w:p>
    <w:p w14:paraId="3E7D9AD2" w14:textId="77777777" w:rsidR="00E45E4E" w:rsidRDefault="00E45E4E" w:rsidP="00E45E4E"/>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51"/>
        <w:gridCol w:w="1842"/>
        <w:gridCol w:w="1276"/>
        <w:gridCol w:w="851"/>
        <w:gridCol w:w="3827"/>
      </w:tblGrid>
      <w:tr w:rsidR="00E45E4E" w:rsidRPr="00CB1945" w14:paraId="44EAECF4" w14:textId="77777777" w:rsidTr="008A24E4">
        <w:trPr>
          <w:cnfStyle w:val="100000000000" w:firstRow="1" w:lastRow="0" w:firstColumn="0" w:lastColumn="0" w:oddVBand="0" w:evenVBand="0" w:oddHBand="0" w:evenHBand="0" w:firstRowFirstColumn="0" w:firstRowLastColumn="0" w:lastRowFirstColumn="0" w:lastRowLastColumn="0"/>
          <w:trHeight w:val="506"/>
        </w:trPr>
        <w:tc>
          <w:tcPr>
            <w:tcW w:w="1384" w:type="dxa"/>
            <w:tcBorders>
              <w:bottom w:val="none" w:sz="0" w:space="0" w:color="auto"/>
            </w:tcBorders>
          </w:tcPr>
          <w:p w14:paraId="73A93896"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51" w:type="dxa"/>
            <w:tcBorders>
              <w:bottom w:val="none" w:sz="0" w:space="0" w:color="auto"/>
            </w:tcBorders>
          </w:tcPr>
          <w:p w14:paraId="3DECCB94" w14:textId="77777777" w:rsidR="00E45E4E" w:rsidRDefault="00E45E4E" w:rsidP="00E45E4E">
            <w:pPr>
              <w:spacing w:before="60" w:after="60"/>
              <w:jc w:val="center"/>
              <w:rPr>
                <w:rFonts w:ascii="Tahoma" w:eastAsia="SimSun" w:hAnsi="Tahoma" w:cs="Tahoma"/>
              </w:rPr>
            </w:pPr>
            <w:r w:rsidRPr="00A71398">
              <w:rPr>
                <w:rFonts w:ascii="Tahoma" w:eastAsia="SimSun" w:hAnsi="Tahoma" w:cs="Tahoma"/>
              </w:rPr>
              <w:t>TYPE</w:t>
            </w:r>
          </w:p>
          <w:p w14:paraId="404AB49F" w14:textId="77777777" w:rsidR="00E45E4E" w:rsidRPr="00A71398" w:rsidRDefault="00E45E4E" w:rsidP="00E45E4E">
            <w:pPr>
              <w:spacing w:before="60" w:after="60"/>
              <w:jc w:val="center"/>
              <w:rPr>
                <w:rFonts w:ascii="Tahoma" w:eastAsia="SimSun" w:hAnsi="Tahoma" w:cs="Tahoma"/>
              </w:rPr>
            </w:pPr>
            <w:r>
              <w:rPr>
                <w:rFonts w:ascii="Tahoma" w:eastAsia="SimSun" w:hAnsi="Tahoma" w:cs="Tahoma"/>
              </w:rPr>
              <w:t>(*)</w:t>
            </w:r>
          </w:p>
        </w:tc>
        <w:tc>
          <w:tcPr>
            <w:tcW w:w="1842" w:type="dxa"/>
            <w:tcBorders>
              <w:bottom w:val="none" w:sz="0" w:space="0" w:color="auto"/>
            </w:tcBorders>
          </w:tcPr>
          <w:p w14:paraId="0D001906"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Libelle affiché</w:t>
            </w:r>
          </w:p>
        </w:tc>
        <w:tc>
          <w:tcPr>
            <w:tcW w:w="1276" w:type="dxa"/>
            <w:tcBorders>
              <w:bottom w:val="none" w:sz="0" w:space="0" w:color="auto"/>
            </w:tcBorders>
          </w:tcPr>
          <w:p w14:paraId="57CCA5D0"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851" w:type="dxa"/>
            <w:tcBorders>
              <w:bottom w:val="none" w:sz="0" w:space="0" w:color="auto"/>
            </w:tcBorders>
          </w:tcPr>
          <w:p w14:paraId="610203F6"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3827" w:type="dxa"/>
            <w:tcBorders>
              <w:bottom w:val="none" w:sz="0" w:space="0" w:color="auto"/>
            </w:tcBorders>
          </w:tcPr>
          <w:p w14:paraId="255EE7AF"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E45E4E" w:rsidRPr="00CB1945" w14:paraId="5508191C" w14:textId="77777777" w:rsidTr="008A24E4">
        <w:trPr>
          <w:trHeight w:val="562"/>
        </w:trPr>
        <w:tc>
          <w:tcPr>
            <w:tcW w:w="1384" w:type="dxa"/>
            <w:vAlign w:val="center"/>
          </w:tcPr>
          <w:p w14:paraId="03913851" w14:textId="77777777" w:rsidR="00E45E4E" w:rsidRPr="00F65701" w:rsidRDefault="00E45E4E" w:rsidP="00E45E4E">
            <w:pPr>
              <w:jc w:val="center"/>
              <w:rPr>
                <w:rFonts w:ascii="Tahoma" w:hAnsi="Tahoma" w:cs="Tahoma"/>
              </w:rPr>
            </w:pPr>
            <w:r>
              <w:rPr>
                <w:rFonts w:ascii="Tahoma" w:hAnsi="Tahoma" w:cs="Tahoma"/>
              </w:rPr>
              <w:t>Code</w:t>
            </w:r>
          </w:p>
        </w:tc>
        <w:tc>
          <w:tcPr>
            <w:tcW w:w="851" w:type="dxa"/>
            <w:vAlign w:val="center"/>
          </w:tcPr>
          <w:p w14:paraId="752A2F93" w14:textId="77777777" w:rsidR="00E45E4E" w:rsidRPr="00A71398" w:rsidRDefault="00E45E4E" w:rsidP="00E45E4E">
            <w:pPr>
              <w:jc w:val="center"/>
              <w:rPr>
                <w:rFonts w:ascii="Tahoma" w:hAnsi="Tahoma" w:cs="Tahoma"/>
              </w:rPr>
            </w:pPr>
            <w:r w:rsidRPr="00A71398">
              <w:rPr>
                <w:rFonts w:ascii="Tahoma" w:hAnsi="Tahoma" w:cs="Tahoma"/>
              </w:rPr>
              <w:t>AN</w:t>
            </w:r>
          </w:p>
        </w:tc>
        <w:tc>
          <w:tcPr>
            <w:tcW w:w="1842" w:type="dxa"/>
            <w:vAlign w:val="center"/>
          </w:tcPr>
          <w:p w14:paraId="6E70046C" w14:textId="77777777" w:rsidR="00E45E4E" w:rsidRDefault="008A24E4" w:rsidP="00E45E4E">
            <w:pPr>
              <w:ind w:left="4956" w:hanging="4956"/>
              <w:jc w:val="center"/>
              <w:rPr>
                <w:rFonts w:eastAsia="SimSun"/>
              </w:rPr>
            </w:pPr>
            <w:r>
              <w:rPr>
                <w:rFonts w:eastAsia="SimSun"/>
              </w:rPr>
              <w:t>Entreprise-SEPA</w:t>
            </w:r>
          </w:p>
        </w:tc>
        <w:tc>
          <w:tcPr>
            <w:tcW w:w="1276" w:type="dxa"/>
            <w:vAlign w:val="center"/>
          </w:tcPr>
          <w:p w14:paraId="5A66A456" w14:textId="77777777" w:rsidR="00E45E4E" w:rsidRPr="00A71398" w:rsidRDefault="00E45E4E" w:rsidP="00E45E4E">
            <w:pPr>
              <w:jc w:val="center"/>
              <w:rPr>
                <w:rFonts w:ascii="Tahoma" w:hAnsi="Tahoma" w:cs="Tahoma"/>
              </w:rPr>
            </w:pPr>
            <w:r>
              <w:rPr>
                <w:rFonts w:ascii="Tahoma" w:hAnsi="Tahoma" w:cs="Tahoma"/>
              </w:rPr>
              <w:t>/</w:t>
            </w:r>
          </w:p>
        </w:tc>
        <w:tc>
          <w:tcPr>
            <w:tcW w:w="851" w:type="dxa"/>
            <w:vAlign w:val="center"/>
          </w:tcPr>
          <w:p w14:paraId="2EBB4FE2" w14:textId="77777777" w:rsidR="00E45E4E" w:rsidRPr="00A71398" w:rsidRDefault="00E45E4E" w:rsidP="00E45E4E">
            <w:pPr>
              <w:jc w:val="center"/>
              <w:rPr>
                <w:rFonts w:ascii="Tahoma" w:hAnsi="Tahoma" w:cs="Tahoma"/>
              </w:rPr>
            </w:pPr>
            <w:r w:rsidRPr="00A71398">
              <w:rPr>
                <w:rFonts w:ascii="Tahoma" w:hAnsi="Tahoma" w:cs="Tahoma"/>
              </w:rPr>
              <w:t>O</w:t>
            </w:r>
          </w:p>
        </w:tc>
        <w:tc>
          <w:tcPr>
            <w:tcW w:w="3827" w:type="dxa"/>
            <w:vAlign w:val="center"/>
          </w:tcPr>
          <w:p w14:paraId="62F4665E" w14:textId="77777777" w:rsidR="00E45E4E" w:rsidRPr="00E73A2A" w:rsidRDefault="00E45E4E" w:rsidP="007759C6">
            <w:pPr>
              <w:spacing w:before="60" w:after="60"/>
              <w:rPr>
                <w:rFonts w:eastAsia="SimSun"/>
              </w:rPr>
            </w:pPr>
            <w:r>
              <w:rPr>
                <w:rFonts w:eastAsia="SimSun"/>
              </w:rPr>
              <w:t xml:space="preserve">Le code du rapport est fixe : </w:t>
            </w:r>
            <w:r w:rsidRPr="006311BD">
              <w:rPr>
                <w:rFonts w:eastAsia="SimSun"/>
                <w:sz w:val="22"/>
              </w:rPr>
              <w:t>« </w:t>
            </w:r>
            <w:r w:rsidR="007759C6">
              <w:rPr>
                <w:rFonts w:eastAsia="SimSun"/>
                <w:sz w:val="22"/>
              </w:rPr>
              <w:t xml:space="preserve">ENTREPRISE_SEPA </w:t>
            </w:r>
            <w:r w:rsidRPr="006311BD">
              <w:rPr>
                <w:rFonts w:eastAsia="SimSun"/>
                <w:sz w:val="22"/>
              </w:rPr>
              <w:t>»</w:t>
            </w:r>
          </w:p>
        </w:tc>
      </w:tr>
      <w:tr w:rsidR="00E45E4E" w:rsidRPr="00CB1945" w14:paraId="72A39C52" w14:textId="77777777" w:rsidTr="008A24E4">
        <w:trPr>
          <w:trHeight w:val="562"/>
        </w:trPr>
        <w:tc>
          <w:tcPr>
            <w:tcW w:w="1384" w:type="dxa"/>
            <w:vAlign w:val="center"/>
          </w:tcPr>
          <w:p w14:paraId="32B835C4" w14:textId="77777777" w:rsidR="00E45E4E" w:rsidRPr="00F65701" w:rsidRDefault="00E45E4E" w:rsidP="00E45E4E">
            <w:pPr>
              <w:jc w:val="center"/>
              <w:rPr>
                <w:rFonts w:ascii="Tahoma" w:hAnsi="Tahoma" w:cs="Tahoma"/>
              </w:rPr>
            </w:pPr>
            <w:r>
              <w:rPr>
                <w:rFonts w:ascii="Tahoma" w:hAnsi="Tahoma" w:cs="Tahoma"/>
              </w:rPr>
              <w:t>D</w:t>
            </w:r>
            <w:r w:rsidRPr="00F65701">
              <w:rPr>
                <w:rFonts w:ascii="Tahoma" w:hAnsi="Tahoma" w:cs="Tahoma"/>
              </w:rPr>
              <w:t>ate</w:t>
            </w:r>
          </w:p>
        </w:tc>
        <w:tc>
          <w:tcPr>
            <w:tcW w:w="851" w:type="dxa"/>
            <w:vAlign w:val="center"/>
          </w:tcPr>
          <w:p w14:paraId="5FF37DF0" w14:textId="77777777" w:rsidR="00E45E4E" w:rsidRPr="00A71398" w:rsidRDefault="007759C6" w:rsidP="00E45E4E">
            <w:pPr>
              <w:jc w:val="center"/>
              <w:rPr>
                <w:rFonts w:ascii="Tahoma" w:hAnsi="Tahoma" w:cs="Tahoma"/>
              </w:rPr>
            </w:pPr>
            <w:r>
              <w:rPr>
                <w:rFonts w:ascii="Tahoma" w:hAnsi="Tahoma" w:cs="Tahoma"/>
              </w:rPr>
              <w:t>DATE</w:t>
            </w:r>
          </w:p>
        </w:tc>
        <w:tc>
          <w:tcPr>
            <w:tcW w:w="1842" w:type="dxa"/>
            <w:vAlign w:val="center"/>
          </w:tcPr>
          <w:p w14:paraId="1B3342F2" w14:textId="77777777" w:rsidR="00E45E4E" w:rsidRDefault="00E45E4E" w:rsidP="00E45E4E">
            <w:pPr>
              <w:ind w:left="4956" w:hanging="4956"/>
              <w:jc w:val="center"/>
            </w:pPr>
            <w:r>
              <w:rPr>
                <w:rFonts w:eastAsia="SimSun"/>
              </w:rPr>
              <w:t>Date d’arrêté</w:t>
            </w:r>
          </w:p>
        </w:tc>
        <w:tc>
          <w:tcPr>
            <w:tcW w:w="1276" w:type="dxa"/>
            <w:vAlign w:val="center"/>
          </w:tcPr>
          <w:p w14:paraId="189C00D4" w14:textId="77777777" w:rsidR="00E45E4E" w:rsidRPr="00A71398" w:rsidRDefault="00E45E4E" w:rsidP="00E45E4E">
            <w:pPr>
              <w:jc w:val="center"/>
              <w:rPr>
                <w:rFonts w:ascii="Tahoma" w:hAnsi="Tahoma" w:cs="Tahoma"/>
              </w:rPr>
            </w:pPr>
            <w:r>
              <w:rPr>
                <w:rFonts w:ascii="Tahoma" w:hAnsi="Tahoma" w:cs="Tahoma"/>
              </w:rPr>
              <w:t>/</w:t>
            </w:r>
          </w:p>
        </w:tc>
        <w:tc>
          <w:tcPr>
            <w:tcW w:w="851" w:type="dxa"/>
            <w:vAlign w:val="center"/>
          </w:tcPr>
          <w:p w14:paraId="33D8805C" w14:textId="77777777" w:rsidR="00E45E4E" w:rsidRPr="00A71398" w:rsidRDefault="00E45E4E" w:rsidP="00E45E4E">
            <w:pPr>
              <w:jc w:val="center"/>
              <w:rPr>
                <w:rFonts w:ascii="Tahoma" w:hAnsi="Tahoma" w:cs="Tahoma"/>
              </w:rPr>
            </w:pPr>
            <w:r w:rsidRPr="00A71398">
              <w:rPr>
                <w:rFonts w:ascii="Tahoma" w:hAnsi="Tahoma" w:cs="Tahoma"/>
              </w:rPr>
              <w:t>O</w:t>
            </w:r>
          </w:p>
        </w:tc>
        <w:tc>
          <w:tcPr>
            <w:tcW w:w="3827" w:type="dxa"/>
            <w:vAlign w:val="center"/>
          </w:tcPr>
          <w:p w14:paraId="13C11DDE" w14:textId="77777777" w:rsidR="00E45E4E" w:rsidRDefault="00E45E4E" w:rsidP="00E45E4E">
            <w:pPr>
              <w:spacing w:before="60" w:after="60"/>
            </w:pPr>
            <w:r w:rsidRPr="00E73A2A">
              <w:rPr>
                <w:rFonts w:eastAsia="SimSun"/>
              </w:rPr>
              <w:t xml:space="preserve">La date de déclaration </w:t>
            </w:r>
            <w:r>
              <w:rPr>
                <w:rFonts w:eastAsia="SimSun"/>
              </w:rPr>
              <w:t xml:space="preserve">correspond à la date d’arrêté. Elle doit être sous le format « AAAA-MM </w:t>
            </w:r>
            <w:r w:rsidRPr="00E73A2A">
              <w:rPr>
                <w:rFonts w:eastAsia="SimSun"/>
              </w:rPr>
              <w:t>»</w:t>
            </w:r>
            <w:r>
              <w:rPr>
                <w:rFonts w:eastAsia="SimSun"/>
              </w:rPr>
              <w:t>.</w:t>
            </w:r>
          </w:p>
        </w:tc>
      </w:tr>
    </w:tbl>
    <w:p w14:paraId="09B0EB5B" w14:textId="77777777" w:rsidR="00E45E4E" w:rsidRDefault="00E45E4E" w:rsidP="00E45E4E">
      <w:pPr>
        <w:rPr>
          <w:lang w:eastAsia="x-none"/>
        </w:rPr>
      </w:pPr>
    </w:p>
    <w:p w14:paraId="6341B562" w14:textId="77777777" w:rsidR="00E45E4E" w:rsidRDefault="00E45E4E" w:rsidP="00E45E4E">
      <w:pPr>
        <w:rPr>
          <w:rFonts w:ascii="Calibri" w:hAnsi="Calibri"/>
        </w:rPr>
      </w:pPr>
      <w:r>
        <w:rPr>
          <w:lang w:eastAsia="x-none"/>
        </w:rPr>
        <w:t xml:space="preserve">Le rapport contient le formulaire </w:t>
      </w:r>
      <w:r w:rsidR="007759C6">
        <w:rPr>
          <w:rFonts w:eastAsia="SimSun"/>
        </w:rPr>
        <w:t>ENTREPRISE</w:t>
      </w:r>
      <w:r w:rsidR="007759C6">
        <w:rPr>
          <w:lang w:eastAsia="x-none"/>
        </w:rPr>
        <w:t xml:space="preserve">_SEPA défini par la balise </w:t>
      </w:r>
      <w:r>
        <w:rPr>
          <w:rFonts w:ascii="Calibri" w:hAnsi="Calibri"/>
        </w:rPr>
        <w:t>&lt;Data&gt;.</w:t>
      </w:r>
      <w:r w:rsidR="007759C6">
        <w:rPr>
          <w:rFonts w:ascii="Calibri" w:hAnsi="Calibri"/>
        </w:rPr>
        <w:t xml:space="preserve"> Cette balise contient plusieurs attributs :</w:t>
      </w:r>
    </w:p>
    <w:p w14:paraId="6AD85AB3" w14:textId="77777777" w:rsidR="00E45E4E" w:rsidRDefault="00E45E4E" w:rsidP="00E45E4E">
      <w:pPr>
        <w:rPr>
          <w:rFonts w:ascii="Calibri" w:hAnsi="Calibri"/>
        </w:rPr>
      </w:pPr>
    </w:p>
    <w:p w14:paraId="091C66AA" w14:textId="77777777" w:rsidR="001166AC" w:rsidRDefault="001166AC" w:rsidP="00E45E4E">
      <w:pPr>
        <w:rPr>
          <w:rFonts w:ascii="Calibri" w:hAnsi="Calibri"/>
        </w:rPr>
      </w:pPr>
    </w:p>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07"/>
        <w:gridCol w:w="1727"/>
        <w:gridCol w:w="1109"/>
        <w:gridCol w:w="740"/>
        <w:gridCol w:w="4264"/>
      </w:tblGrid>
      <w:tr w:rsidR="00E45E4E" w:rsidRPr="00CB1945" w14:paraId="26EE85AF" w14:textId="77777777" w:rsidTr="008A24E4">
        <w:trPr>
          <w:cnfStyle w:val="100000000000" w:firstRow="1" w:lastRow="0" w:firstColumn="0" w:lastColumn="0" w:oddVBand="0" w:evenVBand="0" w:oddHBand="0" w:evenHBand="0" w:firstRowFirstColumn="0" w:firstRowLastColumn="0" w:lastRowFirstColumn="0" w:lastRowLastColumn="0"/>
          <w:trHeight w:val="468"/>
        </w:trPr>
        <w:tc>
          <w:tcPr>
            <w:tcW w:w="1384" w:type="dxa"/>
            <w:tcBorders>
              <w:bottom w:val="none" w:sz="0" w:space="0" w:color="auto"/>
            </w:tcBorders>
          </w:tcPr>
          <w:p w14:paraId="219B2EF3"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lastRenderedPageBreak/>
              <w:t>Propriétés</w:t>
            </w:r>
          </w:p>
        </w:tc>
        <w:tc>
          <w:tcPr>
            <w:tcW w:w="807" w:type="dxa"/>
            <w:tcBorders>
              <w:bottom w:val="none" w:sz="0" w:space="0" w:color="auto"/>
            </w:tcBorders>
          </w:tcPr>
          <w:p w14:paraId="5964D3AD" w14:textId="77777777" w:rsidR="00E45E4E" w:rsidRDefault="00E45E4E" w:rsidP="00E45E4E">
            <w:pPr>
              <w:spacing w:before="60" w:after="60"/>
              <w:jc w:val="center"/>
              <w:rPr>
                <w:rFonts w:ascii="Tahoma" w:eastAsia="SimSun" w:hAnsi="Tahoma" w:cs="Tahoma"/>
              </w:rPr>
            </w:pPr>
            <w:r w:rsidRPr="00A71398">
              <w:rPr>
                <w:rFonts w:ascii="Tahoma" w:eastAsia="SimSun" w:hAnsi="Tahoma" w:cs="Tahoma"/>
              </w:rPr>
              <w:t>TYPE</w:t>
            </w:r>
          </w:p>
          <w:p w14:paraId="0C1984EB" w14:textId="77777777" w:rsidR="00E45E4E" w:rsidRPr="00A71398" w:rsidRDefault="00E45E4E"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1727" w:type="dxa"/>
            <w:tcBorders>
              <w:bottom w:val="none" w:sz="0" w:space="0" w:color="auto"/>
            </w:tcBorders>
          </w:tcPr>
          <w:p w14:paraId="4A0CE285"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Libelle affiché</w:t>
            </w:r>
          </w:p>
        </w:tc>
        <w:tc>
          <w:tcPr>
            <w:tcW w:w="1109" w:type="dxa"/>
            <w:tcBorders>
              <w:bottom w:val="none" w:sz="0" w:space="0" w:color="auto"/>
            </w:tcBorders>
          </w:tcPr>
          <w:p w14:paraId="6B5AD62A"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740" w:type="dxa"/>
            <w:tcBorders>
              <w:bottom w:val="none" w:sz="0" w:space="0" w:color="auto"/>
            </w:tcBorders>
          </w:tcPr>
          <w:p w14:paraId="16D6FEE6"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4264" w:type="dxa"/>
            <w:tcBorders>
              <w:bottom w:val="none" w:sz="0" w:space="0" w:color="auto"/>
            </w:tcBorders>
          </w:tcPr>
          <w:p w14:paraId="50FD77EC"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E45E4E" w:rsidRPr="00CB1945" w14:paraId="168503A4" w14:textId="77777777" w:rsidTr="008A24E4">
        <w:trPr>
          <w:trHeight w:val="520"/>
        </w:trPr>
        <w:tc>
          <w:tcPr>
            <w:tcW w:w="1384" w:type="dxa"/>
            <w:vAlign w:val="center"/>
          </w:tcPr>
          <w:p w14:paraId="278B4219" w14:textId="77777777" w:rsidR="00E45E4E" w:rsidRPr="00F65701" w:rsidRDefault="00E45E4E" w:rsidP="00E45E4E">
            <w:pPr>
              <w:jc w:val="center"/>
              <w:rPr>
                <w:rFonts w:ascii="Tahoma" w:hAnsi="Tahoma" w:cs="Tahoma"/>
              </w:rPr>
            </w:pPr>
            <w:proofErr w:type="spellStart"/>
            <w:r>
              <w:rPr>
                <w:rFonts w:ascii="Tahoma" w:hAnsi="Tahoma" w:cs="Tahoma"/>
              </w:rPr>
              <w:t>form</w:t>
            </w:r>
            <w:proofErr w:type="spellEnd"/>
          </w:p>
        </w:tc>
        <w:tc>
          <w:tcPr>
            <w:tcW w:w="807" w:type="dxa"/>
            <w:vAlign w:val="center"/>
          </w:tcPr>
          <w:p w14:paraId="2473836A" w14:textId="77777777" w:rsidR="00E45E4E" w:rsidRPr="00A71398" w:rsidRDefault="00E45E4E" w:rsidP="00E45E4E">
            <w:pPr>
              <w:jc w:val="center"/>
              <w:rPr>
                <w:rFonts w:ascii="Tahoma" w:hAnsi="Tahoma" w:cs="Tahoma"/>
              </w:rPr>
            </w:pPr>
            <w:r w:rsidRPr="00A71398">
              <w:rPr>
                <w:rFonts w:ascii="Tahoma" w:hAnsi="Tahoma" w:cs="Tahoma"/>
              </w:rPr>
              <w:t>AN</w:t>
            </w:r>
          </w:p>
        </w:tc>
        <w:tc>
          <w:tcPr>
            <w:tcW w:w="1727" w:type="dxa"/>
            <w:vAlign w:val="center"/>
          </w:tcPr>
          <w:p w14:paraId="7E85342C" w14:textId="77777777" w:rsidR="00E45E4E" w:rsidRDefault="008A24E4" w:rsidP="00E45E4E">
            <w:pPr>
              <w:ind w:left="4956" w:hanging="4956"/>
              <w:jc w:val="center"/>
              <w:rPr>
                <w:rFonts w:eastAsia="SimSun"/>
              </w:rPr>
            </w:pPr>
            <w:r>
              <w:rPr>
                <w:rFonts w:eastAsia="SimSun"/>
              </w:rPr>
              <w:t>Entreprise-SEPA</w:t>
            </w:r>
          </w:p>
        </w:tc>
        <w:tc>
          <w:tcPr>
            <w:tcW w:w="1109" w:type="dxa"/>
            <w:vAlign w:val="center"/>
          </w:tcPr>
          <w:p w14:paraId="572F84CD" w14:textId="77777777" w:rsidR="00E45E4E" w:rsidRPr="00A71398" w:rsidRDefault="00E45E4E" w:rsidP="00E45E4E">
            <w:pPr>
              <w:jc w:val="center"/>
              <w:rPr>
                <w:rFonts w:ascii="Tahoma" w:hAnsi="Tahoma" w:cs="Tahoma"/>
              </w:rPr>
            </w:pPr>
            <w:r>
              <w:rPr>
                <w:rFonts w:ascii="Tahoma" w:hAnsi="Tahoma" w:cs="Tahoma"/>
              </w:rPr>
              <w:t>/</w:t>
            </w:r>
          </w:p>
        </w:tc>
        <w:tc>
          <w:tcPr>
            <w:tcW w:w="740" w:type="dxa"/>
            <w:vAlign w:val="center"/>
          </w:tcPr>
          <w:p w14:paraId="5506A063" w14:textId="77777777" w:rsidR="00E45E4E" w:rsidRPr="00A71398" w:rsidRDefault="00E45E4E" w:rsidP="00E45E4E">
            <w:pPr>
              <w:jc w:val="center"/>
              <w:rPr>
                <w:rFonts w:ascii="Tahoma" w:hAnsi="Tahoma" w:cs="Tahoma"/>
              </w:rPr>
            </w:pPr>
            <w:r w:rsidRPr="00A71398">
              <w:rPr>
                <w:rFonts w:ascii="Tahoma" w:hAnsi="Tahoma" w:cs="Tahoma"/>
              </w:rPr>
              <w:t>O</w:t>
            </w:r>
          </w:p>
        </w:tc>
        <w:tc>
          <w:tcPr>
            <w:tcW w:w="4264" w:type="dxa"/>
            <w:vAlign w:val="center"/>
          </w:tcPr>
          <w:p w14:paraId="7A43CFBA" w14:textId="77777777" w:rsidR="00E45E4E" w:rsidRPr="00E73A2A" w:rsidRDefault="00E45E4E" w:rsidP="00E45E4E">
            <w:pPr>
              <w:spacing w:before="60" w:after="60"/>
              <w:rPr>
                <w:rFonts w:eastAsia="SimSun"/>
              </w:rPr>
            </w:pPr>
            <w:r>
              <w:rPr>
                <w:rFonts w:eastAsia="SimSun"/>
              </w:rPr>
              <w:t>Le code du formulaire est fixe : « </w:t>
            </w:r>
            <w:r w:rsidR="007759C6">
              <w:rPr>
                <w:rFonts w:eastAsia="SimSun"/>
                <w:sz w:val="22"/>
              </w:rPr>
              <w:t xml:space="preserve">ENTREPRISE_SEPA </w:t>
            </w:r>
            <w:r>
              <w:rPr>
                <w:rFonts w:eastAsia="SimSun"/>
              </w:rPr>
              <w:t>»</w:t>
            </w:r>
          </w:p>
        </w:tc>
      </w:tr>
      <w:tr w:rsidR="00E45E4E" w:rsidRPr="00CB1945" w14:paraId="722AFCB5" w14:textId="77777777" w:rsidTr="008A24E4">
        <w:trPr>
          <w:trHeight w:val="520"/>
        </w:trPr>
        <w:tc>
          <w:tcPr>
            <w:tcW w:w="1384" w:type="dxa"/>
            <w:vAlign w:val="center"/>
          </w:tcPr>
          <w:p w14:paraId="07E961CE" w14:textId="77777777" w:rsidR="00E45E4E" w:rsidRPr="00F65701" w:rsidRDefault="00E45E4E" w:rsidP="00E45E4E">
            <w:pPr>
              <w:jc w:val="center"/>
              <w:rPr>
                <w:rFonts w:ascii="Tahoma" w:hAnsi="Tahoma" w:cs="Tahoma"/>
              </w:rPr>
            </w:pPr>
            <w:r>
              <w:rPr>
                <w:rFonts w:ascii="Tahoma" w:hAnsi="Tahoma" w:cs="Tahoma"/>
              </w:rPr>
              <w:t>close</w:t>
            </w:r>
          </w:p>
        </w:tc>
        <w:tc>
          <w:tcPr>
            <w:tcW w:w="807" w:type="dxa"/>
            <w:vAlign w:val="center"/>
          </w:tcPr>
          <w:p w14:paraId="1F59CA4B" w14:textId="77777777" w:rsidR="00E45E4E" w:rsidRPr="00A71398" w:rsidRDefault="00E45E4E" w:rsidP="00E45E4E">
            <w:pPr>
              <w:jc w:val="center"/>
              <w:rPr>
                <w:rFonts w:ascii="Tahoma" w:hAnsi="Tahoma" w:cs="Tahoma"/>
              </w:rPr>
            </w:pPr>
            <w:r w:rsidRPr="00A71398">
              <w:rPr>
                <w:rFonts w:ascii="Tahoma" w:hAnsi="Tahoma" w:cs="Tahoma"/>
              </w:rPr>
              <w:t>AN</w:t>
            </w:r>
          </w:p>
        </w:tc>
        <w:tc>
          <w:tcPr>
            <w:tcW w:w="1727" w:type="dxa"/>
            <w:vAlign w:val="center"/>
          </w:tcPr>
          <w:p w14:paraId="52B26A66" w14:textId="77777777" w:rsidR="00E45E4E" w:rsidRDefault="00E45E4E" w:rsidP="00E45E4E">
            <w:pPr>
              <w:jc w:val="center"/>
              <w:rPr>
                <w:rFonts w:eastAsia="SimSun"/>
              </w:rPr>
            </w:pPr>
            <w:r>
              <w:t>Statut du formulaire</w:t>
            </w:r>
          </w:p>
        </w:tc>
        <w:tc>
          <w:tcPr>
            <w:tcW w:w="1109" w:type="dxa"/>
            <w:vAlign w:val="center"/>
          </w:tcPr>
          <w:p w14:paraId="21A8AC04" w14:textId="77777777" w:rsidR="00E45E4E" w:rsidRPr="00A71398" w:rsidRDefault="00E45E4E" w:rsidP="00E45E4E">
            <w:pPr>
              <w:jc w:val="center"/>
              <w:rPr>
                <w:rFonts w:ascii="Tahoma" w:hAnsi="Tahoma" w:cs="Tahoma"/>
              </w:rPr>
            </w:pPr>
            <w:r>
              <w:rPr>
                <w:rFonts w:ascii="Tahoma" w:hAnsi="Tahoma" w:cs="Tahoma"/>
              </w:rPr>
              <w:t>/</w:t>
            </w:r>
          </w:p>
        </w:tc>
        <w:tc>
          <w:tcPr>
            <w:tcW w:w="740" w:type="dxa"/>
            <w:vAlign w:val="center"/>
          </w:tcPr>
          <w:p w14:paraId="5EDBCA93" w14:textId="77777777" w:rsidR="00E45E4E" w:rsidRPr="00A71398" w:rsidRDefault="00E45E4E" w:rsidP="00E45E4E">
            <w:pPr>
              <w:jc w:val="center"/>
              <w:rPr>
                <w:rFonts w:ascii="Tahoma" w:hAnsi="Tahoma" w:cs="Tahoma"/>
              </w:rPr>
            </w:pPr>
            <w:r>
              <w:rPr>
                <w:rFonts w:ascii="Tahoma" w:hAnsi="Tahoma" w:cs="Tahoma"/>
              </w:rPr>
              <w:t>F</w:t>
            </w:r>
          </w:p>
        </w:tc>
        <w:tc>
          <w:tcPr>
            <w:tcW w:w="4264" w:type="dxa"/>
            <w:vAlign w:val="center"/>
          </w:tcPr>
          <w:p w14:paraId="30F7614A" w14:textId="77777777" w:rsidR="007759C6" w:rsidRDefault="007759C6" w:rsidP="007759C6">
            <w:pPr>
              <w:spacing w:before="60" w:after="60"/>
              <w:rPr>
                <w:rFonts w:eastAsia="SimSun"/>
              </w:rPr>
            </w:pPr>
            <w:r>
              <w:rPr>
                <w:rFonts w:eastAsia="SimSun"/>
              </w:rPr>
              <w:t xml:space="preserve">Dans le cadre de la collecte RPC, la valeur de l’attribut de clôture est fixe : </w:t>
            </w:r>
            <w:r w:rsidR="00E45E4E" w:rsidRPr="008C3C31">
              <w:rPr>
                <w:rFonts w:eastAsia="SimSun"/>
              </w:rPr>
              <w:t>close="</w:t>
            </w:r>
            <w:proofErr w:type="spellStart"/>
            <w:r w:rsidR="00E45E4E" w:rsidRPr="008C3C31">
              <w:rPr>
                <w:rFonts w:eastAsia="SimSun"/>
              </w:rPr>
              <w:t>true</w:t>
            </w:r>
            <w:proofErr w:type="spellEnd"/>
            <w:r w:rsidR="00E45E4E" w:rsidRPr="008C3C31">
              <w:rPr>
                <w:rFonts w:eastAsia="SimSun"/>
              </w:rPr>
              <w:t>"</w:t>
            </w:r>
            <w:r w:rsidR="00E45E4E">
              <w:rPr>
                <w:rFonts w:eastAsia="SimSun"/>
              </w:rPr>
              <w:t xml:space="preserve"> </w:t>
            </w:r>
          </w:p>
          <w:p w14:paraId="1D5C1F57" w14:textId="77777777" w:rsidR="00E45E4E" w:rsidRPr="00E73A2A" w:rsidRDefault="00E45E4E" w:rsidP="007759C6">
            <w:pPr>
              <w:spacing w:before="60" w:after="60"/>
              <w:rPr>
                <w:rFonts w:eastAsia="SimSun"/>
              </w:rPr>
            </w:pPr>
            <w:r w:rsidRPr="008C3C31">
              <w:rPr>
                <w:rFonts w:eastAsia="SimSun"/>
              </w:rPr>
              <w:sym w:font="Wingdings" w:char="F0E0"/>
            </w:r>
            <w:r>
              <w:rPr>
                <w:rFonts w:eastAsia="SimSun"/>
              </w:rPr>
              <w:t xml:space="preserve"> clôture du formulaire si la remise ne comporte pas d’erreur.</w:t>
            </w:r>
            <w:r w:rsidRPr="008C3C31">
              <w:rPr>
                <w:rFonts w:eastAsia="SimSun"/>
              </w:rPr>
              <w:t xml:space="preserve"> </w:t>
            </w:r>
          </w:p>
        </w:tc>
      </w:tr>
    </w:tbl>
    <w:p w14:paraId="762D9D1E" w14:textId="77777777" w:rsidR="00E45E4E" w:rsidRDefault="00E45E4E" w:rsidP="00E45E4E">
      <w:pPr>
        <w:rPr>
          <w:u w:val="single"/>
        </w:rPr>
      </w:pPr>
    </w:p>
    <w:p w14:paraId="4EF1815B" w14:textId="77777777" w:rsidR="00E45E4E" w:rsidRPr="000B2FB3" w:rsidRDefault="000B2FB3" w:rsidP="00E45E4E">
      <w:r>
        <w:rPr>
          <w:lang w:eastAsia="x-none"/>
        </w:rPr>
        <w:t xml:space="preserve">Le formulaire contient les données de la section </w:t>
      </w:r>
      <w:r w:rsidR="007759C6" w:rsidRPr="000B2FB3">
        <w:t>« Collecte PAIEMENTS pour compte des ENTREPRISES avec des contreparties appartenant à la zone SEPA »</w:t>
      </w:r>
      <w:r>
        <w:t xml:space="preserve"> au travers des balises &lt;Item&gt;.</w:t>
      </w:r>
    </w:p>
    <w:p w14:paraId="21FC6AD5" w14:textId="77777777" w:rsidR="000B2FB3" w:rsidRDefault="000B2FB3" w:rsidP="00E45E4E">
      <w:r>
        <w:t>Chacune de c</w:t>
      </w:r>
      <w:r w:rsidRPr="000B2FB3">
        <w:t xml:space="preserve">es </w:t>
      </w:r>
      <w:r>
        <w:t>balises &lt;Item&gt; correspond à une ligne de données et contient les balises &lt;Dim&gt; décrites ci-dessous :</w:t>
      </w:r>
    </w:p>
    <w:p w14:paraId="6B9B40FF" w14:textId="77777777" w:rsidR="00E45E4E" w:rsidRPr="00CB1945" w:rsidRDefault="00E45E4E" w:rsidP="00E45E4E">
      <w:pPr>
        <w:jc w:val="center"/>
        <w:rPr>
          <w:sz w:val="18"/>
          <w:szCs w:val="18"/>
        </w:rPr>
      </w:pPr>
    </w:p>
    <w:tbl>
      <w:tblPr>
        <w:tblStyle w:val="Tableauliste4"/>
        <w:tblW w:w="10314" w:type="dxa"/>
        <w:tblLayout w:type="fixed"/>
        <w:tblLook w:val="04A0" w:firstRow="1" w:lastRow="0" w:firstColumn="1" w:lastColumn="0" w:noHBand="0" w:noVBand="1"/>
      </w:tblPr>
      <w:tblGrid>
        <w:gridCol w:w="2235"/>
        <w:gridCol w:w="850"/>
        <w:gridCol w:w="2126"/>
        <w:gridCol w:w="1276"/>
        <w:gridCol w:w="1134"/>
        <w:gridCol w:w="2693"/>
      </w:tblGrid>
      <w:tr w:rsidR="00E45E4E" w:rsidRPr="00CB1945" w14:paraId="274BCBC8" w14:textId="77777777" w:rsidTr="008267D1">
        <w:trPr>
          <w:cnfStyle w:val="100000000000" w:firstRow="1" w:lastRow="0" w:firstColumn="0" w:lastColumn="0" w:oddVBand="0" w:evenVBand="0" w:oddHBand="0" w:evenHBand="0" w:firstRowFirstColumn="0" w:firstRowLastColumn="0" w:lastRowFirstColumn="0" w:lastRowLastColumn="0"/>
          <w:trHeight w:val="396"/>
        </w:trPr>
        <w:tc>
          <w:tcPr>
            <w:tcW w:w="2235" w:type="dxa"/>
          </w:tcPr>
          <w:p w14:paraId="3E196BC0"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14:paraId="70477AFD" w14:textId="77777777" w:rsidR="00E45E4E" w:rsidRPr="00A71398" w:rsidRDefault="00E45E4E" w:rsidP="00356C07">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r w:rsidR="00356C07">
              <w:rPr>
                <w:rFonts w:ascii="Tahoma" w:eastAsia="SimSun" w:hAnsi="Tahoma" w:cs="Tahoma"/>
              </w:rPr>
              <w:t>(a)</w:t>
            </w:r>
          </w:p>
        </w:tc>
        <w:tc>
          <w:tcPr>
            <w:tcW w:w="2126" w:type="dxa"/>
          </w:tcPr>
          <w:p w14:paraId="01463EBD"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14:paraId="7EE191D4"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14:paraId="2EA4628F"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2693" w:type="dxa"/>
          </w:tcPr>
          <w:p w14:paraId="7365E695"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0B2FB3" w:rsidRPr="00CB1945" w14:paraId="7A3D27D4" w14:textId="77777777" w:rsidTr="001A2DE1">
        <w:trPr>
          <w:trHeight w:val="154"/>
        </w:trPr>
        <w:tc>
          <w:tcPr>
            <w:tcW w:w="2235" w:type="dxa"/>
            <w:vAlign w:val="center"/>
          </w:tcPr>
          <w:p w14:paraId="21D56FA1" w14:textId="77777777" w:rsidR="000B2FB3" w:rsidRPr="000B2FB3" w:rsidRDefault="008267D1" w:rsidP="00E45E4E">
            <w:pPr>
              <w:rPr>
                <w:rFonts w:asciiTheme="minorHAnsi" w:hAnsiTheme="minorHAnsi" w:cstheme="minorHAnsi"/>
              </w:rPr>
            </w:pPr>
            <w:r>
              <w:rPr>
                <w:rFonts w:asciiTheme="minorHAnsi" w:hAnsiTheme="minorHAnsi" w:cstheme="minorHAnsi"/>
              </w:rPr>
              <w:t>DECLARANT</w:t>
            </w:r>
            <w:r w:rsidR="003563C4">
              <w:rPr>
                <w:rFonts w:asciiTheme="minorHAnsi" w:hAnsiTheme="minorHAnsi" w:cstheme="minorHAnsi"/>
              </w:rPr>
              <w:t>_SEPA</w:t>
            </w:r>
          </w:p>
        </w:tc>
        <w:tc>
          <w:tcPr>
            <w:tcW w:w="850" w:type="dxa"/>
          </w:tcPr>
          <w:p w14:paraId="14284144" w14:textId="77777777" w:rsidR="000B2FB3" w:rsidRPr="000B2FB3" w:rsidRDefault="000B2FB3"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675C9602" w14:textId="77777777" w:rsidR="000B2FB3" w:rsidRPr="000B2FB3" w:rsidRDefault="000B2FB3" w:rsidP="001A2DE1">
            <w:pPr>
              <w:jc w:val="center"/>
              <w:rPr>
                <w:rFonts w:asciiTheme="minorHAnsi" w:hAnsiTheme="minorHAnsi" w:cstheme="minorHAnsi"/>
              </w:rPr>
            </w:pPr>
            <w:r w:rsidRPr="000B2FB3">
              <w:rPr>
                <w:rFonts w:asciiTheme="minorHAnsi" w:hAnsiTheme="minorHAnsi" w:cstheme="minorHAnsi"/>
              </w:rPr>
              <w:t>Intermédiaire déclarant (CIB)</w:t>
            </w:r>
          </w:p>
        </w:tc>
        <w:tc>
          <w:tcPr>
            <w:tcW w:w="1276" w:type="dxa"/>
          </w:tcPr>
          <w:p w14:paraId="65F3AF6E" w14:textId="77777777" w:rsidR="000B2FB3" w:rsidRPr="000B2FB3" w:rsidRDefault="000B2FB3" w:rsidP="000B2FB3">
            <w:pPr>
              <w:jc w:val="center"/>
              <w:rPr>
                <w:rFonts w:asciiTheme="minorHAnsi" w:hAnsiTheme="minorHAnsi" w:cstheme="minorHAnsi"/>
              </w:rPr>
            </w:pPr>
            <w:r w:rsidRPr="000B2FB3">
              <w:rPr>
                <w:rFonts w:asciiTheme="minorHAnsi" w:hAnsiTheme="minorHAnsi" w:cstheme="minorHAnsi"/>
              </w:rPr>
              <w:t>5</w:t>
            </w:r>
          </w:p>
        </w:tc>
        <w:tc>
          <w:tcPr>
            <w:tcW w:w="1134" w:type="dxa"/>
            <w:vAlign w:val="center"/>
          </w:tcPr>
          <w:p w14:paraId="509DED98" w14:textId="77777777" w:rsidR="000B2FB3" w:rsidRPr="000B2FB3" w:rsidRDefault="000B2FB3" w:rsidP="00E45E4E">
            <w:pPr>
              <w:jc w:val="center"/>
              <w:rPr>
                <w:rFonts w:asciiTheme="minorHAnsi" w:hAnsiTheme="minorHAnsi" w:cstheme="minorHAnsi"/>
              </w:rPr>
            </w:pPr>
            <w:r w:rsidRPr="000B2FB3">
              <w:rPr>
                <w:rFonts w:asciiTheme="minorHAnsi" w:hAnsiTheme="minorHAnsi" w:cstheme="minorHAnsi"/>
              </w:rPr>
              <w:t>O</w:t>
            </w:r>
          </w:p>
        </w:tc>
        <w:tc>
          <w:tcPr>
            <w:tcW w:w="2693" w:type="dxa"/>
            <w:vAlign w:val="center"/>
          </w:tcPr>
          <w:p w14:paraId="55B0C9DE" w14:textId="77777777" w:rsidR="000B2FB3" w:rsidRPr="000B2FB3" w:rsidRDefault="000B2FB3" w:rsidP="00E45E4E">
            <w:pPr>
              <w:jc w:val="center"/>
              <w:rPr>
                <w:rFonts w:asciiTheme="minorHAnsi" w:hAnsiTheme="minorHAnsi" w:cstheme="minorHAnsi"/>
              </w:rPr>
            </w:pPr>
            <w:r w:rsidRPr="000B2FB3">
              <w:rPr>
                <w:rFonts w:asciiTheme="minorHAnsi" w:hAnsiTheme="minorHAnsi" w:cstheme="minorHAnsi"/>
              </w:rPr>
              <w:t>/</w:t>
            </w:r>
          </w:p>
        </w:tc>
      </w:tr>
      <w:tr w:rsidR="000B2FB3" w:rsidRPr="00CB1945" w14:paraId="03F4D734" w14:textId="77777777" w:rsidTr="001A2DE1">
        <w:trPr>
          <w:trHeight w:val="308"/>
        </w:trPr>
        <w:tc>
          <w:tcPr>
            <w:tcW w:w="2235" w:type="dxa"/>
            <w:vAlign w:val="center"/>
          </w:tcPr>
          <w:p w14:paraId="172DFC95" w14:textId="77777777" w:rsidR="000B2FB3" w:rsidRPr="000B2FB3" w:rsidRDefault="008267D1" w:rsidP="00E45E4E">
            <w:pPr>
              <w:rPr>
                <w:rFonts w:asciiTheme="minorHAnsi" w:hAnsiTheme="minorHAnsi" w:cstheme="minorHAnsi"/>
              </w:rPr>
            </w:pPr>
            <w:r>
              <w:rPr>
                <w:rFonts w:asciiTheme="minorHAnsi" w:hAnsiTheme="minorHAnsi" w:cstheme="minorHAnsi"/>
              </w:rPr>
              <w:t>REMETTANT</w:t>
            </w:r>
            <w:r w:rsidR="003563C4">
              <w:rPr>
                <w:rFonts w:asciiTheme="minorHAnsi" w:hAnsiTheme="minorHAnsi" w:cstheme="minorHAnsi"/>
              </w:rPr>
              <w:t>_SEPA</w:t>
            </w:r>
          </w:p>
        </w:tc>
        <w:tc>
          <w:tcPr>
            <w:tcW w:w="850" w:type="dxa"/>
          </w:tcPr>
          <w:p w14:paraId="5A3FB0AD" w14:textId="77777777" w:rsidR="000B2FB3" w:rsidRPr="000B2FB3" w:rsidRDefault="000B2FB3" w:rsidP="000B2FB3">
            <w:pPr>
              <w:jc w:val="center"/>
              <w:rPr>
                <w:rFonts w:asciiTheme="minorHAnsi" w:hAnsiTheme="minorHAnsi" w:cstheme="minorHAnsi"/>
              </w:rPr>
            </w:pPr>
            <w:r>
              <w:rPr>
                <w:rFonts w:asciiTheme="minorHAnsi" w:hAnsiTheme="minorHAnsi" w:cstheme="minorHAnsi"/>
              </w:rPr>
              <w:t>N</w:t>
            </w:r>
          </w:p>
        </w:tc>
        <w:tc>
          <w:tcPr>
            <w:tcW w:w="2126" w:type="dxa"/>
            <w:vAlign w:val="center"/>
          </w:tcPr>
          <w:p w14:paraId="5869C0CD" w14:textId="77777777" w:rsidR="000B2FB3" w:rsidRPr="008267D1" w:rsidRDefault="000B2FB3" w:rsidP="001A2DE1">
            <w:pPr>
              <w:jc w:val="center"/>
              <w:rPr>
                <w:rFonts w:asciiTheme="minorHAnsi" w:hAnsiTheme="minorHAnsi" w:cstheme="minorHAnsi"/>
              </w:rPr>
            </w:pPr>
            <w:r w:rsidRPr="008267D1">
              <w:rPr>
                <w:rFonts w:asciiTheme="minorHAnsi" w:hAnsiTheme="minorHAnsi" w:cstheme="minorHAnsi"/>
              </w:rPr>
              <w:t>Intermédiaire remettant (CIB)</w:t>
            </w:r>
          </w:p>
        </w:tc>
        <w:tc>
          <w:tcPr>
            <w:tcW w:w="1276" w:type="dxa"/>
          </w:tcPr>
          <w:p w14:paraId="6C165E26" w14:textId="77777777" w:rsidR="000B2FB3" w:rsidRPr="008267D1" w:rsidRDefault="000B2FB3" w:rsidP="000B2FB3">
            <w:pPr>
              <w:jc w:val="center"/>
              <w:rPr>
                <w:rFonts w:asciiTheme="minorHAnsi" w:hAnsiTheme="minorHAnsi" w:cstheme="minorHAnsi"/>
              </w:rPr>
            </w:pPr>
            <w:r w:rsidRPr="008267D1">
              <w:rPr>
                <w:rFonts w:asciiTheme="minorHAnsi" w:hAnsiTheme="minorHAnsi" w:cstheme="minorHAnsi"/>
              </w:rPr>
              <w:t>5</w:t>
            </w:r>
          </w:p>
        </w:tc>
        <w:tc>
          <w:tcPr>
            <w:tcW w:w="1134" w:type="dxa"/>
            <w:vAlign w:val="center"/>
          </w:tcPr>
          <w:p w14:paraId="3126C44D" w14:textId="77777777" w:rsidR="000B2FB3" w:rsidRPr="008267D1" w:rsidRDefault="000B2FB3" w:rsidP="00E45E4E">
            <w:pPr>
              <w:jc w:val="center"/>
              <w:rPr>
                <w:rFonts w:asciiTheme="minorHAnsi" w:hAnsiTheme="minorHAnsi" w:cstheme="minorHAnsi"/>
              </w:rPr>
            </w:pPr>
            <w:r w:rsidRPr="008267D1">
              <w:rPr>
                <w:rFonts w:asciiTheme="minorHAnsi" w:hAnsiTheme="minorHAnsi" w:cstheme="minorHAnsi"/>
              </w:rPr>
              <w:t>O</w:t>
            </w:r>
          </w:p>
        </w:tc>
        <w:tc>
          <w:tcPr>
            <w:tcW w:w="2693" w:type="dxa"/>
            <w:vAlign w:val="center"/>
          </w:tcPr>
          <w:p w14:paraId="37459869" w14:textId="77777777" w:rsidR="000B2FB3" w:rsidRPr="008267D1" w:rsidRDefault="000B2FB3" w:rsidP="00E45E4E">
            <w:pPr>
              <w:jc w:val="center"/>
              <w:rPr>
                <w:rFonts w:asciiTheme="minorHAnsi" w:hAnsiTheme="minorHAnsi" w:cstheme="minorHAnsi"/>
              </w:rPr>
            </w:pPr>
            <w:r w:rsidRPr="008267D1">
              <w:rPr>
                <w:rFonts w:asciiTheme="minorHAnsi" w:hAnsiTheme="minorHAnsi" w:cstheme="minorHAnsi"/>
              </w:rPr>
              <w:t>/</w:t>
            </w:r>
          </w:p>
        </w:tc>
      </w:tr>
      <w:tr w:rsidR="008267D1" w:rsidRPr="00CB1945" w14:paraId="231DEC9F" w14:textId="77777777" w:rsidTr="001A2DE1">
        <w:trPr>
          <w:trHeight w:val="319"/>
        </w:trPr>
        <w:tc>
          <w:tcPr>
            <w:tcW w:w="2235" w:type="dxa"/>
            <w:vAlign w:val="center"/>
          </w:tcPr>
          <w:p w14:paraId="62F09E4F" w14:textId="77777777" w:rsidR="008267D1" w:rsidRPr="000B2FB3" w:rsidRDefault="008267D1" w:rsidP="008267D1">
            <w:pPr>
              <w:rPr>
                <w:rFonts w:asciiTheme="minorHAnsi" w:hAnsiTheme="minorHAnsi" w:cstheme="minorHAnsi"/>
              </w:rPr>
            </w:pPr>
            <w:r>
              <w:rPr>
                <w:rFonts w:asciiTheme="minorHAnsi" w:hAnsiTheme="minorHAnsi" w:cstheme="minorHAnsi"/>
              </w:rPr>
              <w:t>MOIS_PAIE</w:t>
            </w:r>
            <w:r w:rsidR="003563C4">
              <w:rPr>
                <w:rFonts w:asciiTheme="minorHAnsi" w:hAnsiTheme="minorHAnsi" w:cstheme="minorHAnsi"/>
              </w:rPr>
              <w:t>_SEPA</w:t>
            </w:r>
          </w:p>
        </w:tc>
        <w:tc>
          <w:tcPr>
            <w:tcW w:w="850" w:type="dxa"/>
          </w:tcPr>
          <w:p w14:paraId="43F63449"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5740AA76" w14:textId="77777777" w:rsidR="008267D1" w:rsidRPr="008267D1" w:rsidRDefault="008267D1" w:rsidP="001A2DE1">
            <w:pPr>
              <w:jc w:val="center"/>
              <w:rPr>
                <w:rFonts w:asciiTheme="minorHAnsi" w:hAnsiTheme="minorHAnsi" w:cstheme="minorHAnsi"/>
              </w:rPr>
            </w:pPr>
            <w:r w:rsidRPr="008267D1">
              <w:rPr>
                <w:rFonts w:asciiTheme="minorHAnsi" w:hAnsiTheme="minorHAnsi" w:cstheme="minorHAnsi"/>
              </w:rPr>
              <w:t>Mois du paiement</w:t>
            </w:r>
          </w:p>
        </w:tc>
        <w:tc>
          <w:tcPr>
            <w:tcW w:w="1276" w:type="dxa"/>
          </w:tcPr>
          <w:p w14:paraId="66D857D1"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6</w:t>
            </w:r>
          </w:p>
        </w:tc>
        <w:tc>
          <w:tcPr>
            <w:tcW w:w="1134" w:type="dxa"/>
            <w:vAlign w:val="center"/>
          </w:tcPr>
          <w:p w14:paraId="14ADDCCC" w14:textId="77777777" w:rsidR="008267D1" w:rsidRPr="008267D1" w:rsidRDefault="008267D1" w:rsidP="00E45E4E">
            <w:pPr>
              <w:jc w:val="center"/>
              <w:rPr>
                <w:rFonts w:asciiTheme="minorHAnsi" w:hAnsiTheme="minorHAnsi" w:cstheme="minorHAnsi"/>
              </w:rPr>
            </w:pPr>
            <w:r w:rsidRPr="008267D1">
              <w:rPr>
                <w:rFonts w:asciiTheme="minorHAnsi" w:hAnsiTheme="minorHAnsi" w:cstheme="minorHAnsi"/>
              </w:rPr>
              <w:t>O</w:t>
            </w:r>
          </w:p>
        </w:tc>
        <w:tc>
          <w:tcPr>
            <w:tcW w:w="2693" w:type="dxa"/>
          </w:tcPr>
          <w:p w14:paraId="6CFC38DA" w14:textId="77777777" w:rsidR="008267D1" w:rsidRPr="008267D1" w:rsidRDefault="008267D1" w:rsidP="00094513">
            <w:pPr>
              <w:jc w:val="center"/>
              <w:rPr>
                <w:rFonts w:asciiTheme="minorHAnsi" w:hAnsiTheme="minorHAnsi" w:cstheme="minorHAnsi"/>
              </w:rPr>
            </w:pPr>
            <w:r w:rsidRPr="008267D1">
              <w:rPr>
                <w:rFonts w:asciiTheme="minorHAnsi" w:hAnsiTheme="minorHAnsi" w:cstheme="minorHAnsi"/>
              </w:rPr>
              <w:t>Le format attendu est « AAAA</w:t>
            </w:r>
            <w:r w:rsidR="00094513">
              <w:rPr>
                <w:rFonts w:asciiTheme="minorHAnsi" w:hAnsiTheme="minorHAnsi" w:cstheme="minorHAnsi"/>
              </w:rPr>
              <w:t>MM</w:t>
            </w:r>
            <w:r w:rsidRPr="008267D1">
              <w:rPr>
                <w:rFonts w:asciiTheme="minorHAnsi" w:hAnsiTheme="minorHAnsi" w:cstheme="minorHAnsi"/>
              </w:rPr>
              <w:t> »</w:t>
            </w:r>
          </w:p>
        </w:tc>
      </w:tr>
      <w:tr w:rsidR="008267D1" w:rsidRPr="00CB1945" w14:paraId="5FEA564D" w14:textId="77777777" w:rsidTr="001A2DE1">
        <w:trPr>
          <w:trHeight w:val="165"/>
        </w:trPr>
        <w:tc>
          <w:tcPr>
            <w:tcW w:w="2235" w:type="dxa"/>
            <w:vAlign w:val="center"/>
          </w:tcPr>
          <w:p w14:paraId="4E0B591E" w14:textId="77777777" w:rsidR="008267D1" w:rsidRPr="000B2FB3" w:rsidRDefault="00903421" w:rsidP="00E45E4E">
            <w:pPr>
              <w:rPr>
                <w:rFonts w:asciiTheme="minorHAnsi" w:hAnsiTheme="minorHAnsi" w:cstheme="minorHAnsi"/>
              </w:rPr>
            </w:pPr>
            <w:r>
              <w:rPr>
                <w:rFonts w:asciiTheme="minorHAnsi" w:hAnsiTheme="minorHAnsi" w:cstheme="minorHAnsi"/>
              </w:rPr>
              <w:t>IMMAT</w:t>
            </w:r>
            <w:r w:rsidR="003563C4">
              <w:rPr>
                <w:rFonts w:asciiTheme="minorHAnsi" w:hAnsiTheme="minorHAnsi" w:cstheme="minorHAnsi"/>
              </w:rPr>
              <w:t>_SEPA</w:t>
            </w:r>
          </w:p>
        </w:tc>
        <w:tc>
          <w:tcPr>
            <w:tcW w:w="850" w:type="dxa"/>
          </w:tcPr>
          <w:p w14:paraId="2466A712"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112428D8" w14:textId="77777777" w:rsidR="008267D1" w:rsidRPr="008267D1" w:rsidRDefault="008267D1" w:rsidP="00356C07">
            <w:pPr>
              <w:jc w:val="center"/>
              <w:rPr>
                <w:rFonts w:asciiTheme="minorHAnsi" w:hAnsiTheme="minorHAnsi" w:cstheme="minorHAnsi"/>
              </w:rPr>
            </w:pPr>
            <w:r w:rsidRPr="008267D1">
              <w:rPr>
                <w:rFonts w:asciiTheme="minorHAnsi" w:hAnsiTheme="minorHAnsi" w:cstheme="minorHAnsi"/>
              </w:rPr>
              <w:t xml:space="preserve">Immatriculation du client résident (SIREN) </w:t>
            </w:r>
            <w:r w:rsidR="00356C07">
              <w:rPr>
                <w:rFonts w:asciiTheme="minorHAnsi" w:hAnsiTheme="minorHAnsi" w:cstheme="minorHAnsi"/>
              </w:rPr>
              <w:t xml:space="preserve">(b) (c) </w:t>
            </w:r>
          </w:p>
        </w:tc>
        <w:tc>
          <w:tcPr>
            <w:tcW w:w="1276" w:type="dxa"/>
          </w:tcPr>
          <w:p w14:paraId="333FAF00"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9</w:t>
            </w:r>
          </w:p>
        </w:tc>
        <w:tc>
          <w:tcPr>
            <w:tcW w:w="1134" w:type="dxa"/>
            <w:vAlign w:val="center"/>
          </w:tcPr>
          <w:p w14:paraId="2D29663F" w14:textId="77777777" w:rsidR="008267D1" w:rsidRPr="008267D1" w:rsidRDefault="008267D1" w:rsidP="00E45E4E">
            <w:pPr>
              <w:jc w:val="center"/>
              <w:rPr>
                <w:rFonts w:asciiTheme="minorHAnsi" w:hAnsiTheme="minorHAnsi" w:cstheme="minorHAnsi"/>
              </w:rPr>
            </w:pPr>
            <w:r w:rsidRPr="008267D1">
              <w:rPr>
                <w:rFonts w:asciiTheme="minorHAnsi" w:hAnsiTheme="minorHAnsi" w:cstheme="minorHAnsi"/>
              </w:rPr>
              <w:t>O</w:t>
            </w:r>
          </w:p>
        </w:tc>
        <w:tc>
          <w:tcPr>
            <w:tcW w:w="2693" w:type="dxa"/>
          </w:tcPr>
          <w:p w14:paraId="28445129" w14:textId="77777777" w:rsidR="008267D1" w:rsidRPr="008267D1" w:rsidRDefault="008267D1" w:rsidP="00094513">
            <w:pPr>
              <w:jc w:val="center"/>
              <w:rPr>
                <w:rFonts w:asciiTheme="minorHAnsi" w:hAnsiTheme="minorHAnsi" w:cstheme="minorHAnsi"/>
              </w:rPr>
            </w:pPr>
            <w:r w:rsidRPr="008267D1">
              <w:rPr>
                <w:rFonts w:asciiTheme="minorHAnsi" w:hAnsiTheme="minorHAnsi" w:cstheme="minorHAnsi"/>
              </w:rPr>
              <w:t>/</w:t>
            </w:r>
          </w:p>
        </w:tc>
      </w:tr>
      <w:tr w:rsidR="008267D1" w:rsidRPr="00A71398" w14:paraId="2DE6D7D2" w14:textId="77777777" w:rsidTr="001A2DE1">
        <w:trPr>
          <w:trHeight w:val="165"/>
        </w:trPr>
        <w:tc>
          <w:tcPr>
            <w:tcW w:w="2235" w:type="dxa"/>
            <w:vAlign w:val="center"/>
          </w:tcPr>
          <w:p w14:paraId="3BFDC1F5" w14:textId="77777777" w:rsidR="008267D1" w:rsidRPr="000B2FB3" w:rsidRDefault="00903421" w:rsidP="00E45E4E">
            <w:pPr>
              <w:rPr>
                <w:rFonts w:asciiTheme="minorHAnsi" w:hAnsiTheme="minorHAnsi" w:cstheme="minorHAnsi"/>
              </w:rPr>
            </w:pPr>
            <w:r>
              <w:rPr>
                <w:rFonts w:asciiTheme="minorHAnsi" w:hAnsiTheme="minorHAnsi" w:cstheme="minorHAnsi"/>
              </w:rPr>
              <w:t>SENS_PAIE</w:t>
            </w:r>
            <w:r w:rsidR="003563C4">
              <w:rPr>
                <w:rFonts w:asciiTheme="minorHAnsi" w:hAnsiTheme="minorHAnsi" w:cstheme="minorHAnsi"/>
              </w:rPr>
              <w:t>_SEPA</w:t>
            </w:r>
          </w:p>
        </w:tc>
        <w:tc>
          <w:tcPr>
            <w:tcW w:w="850" w:type="dxa"/>
          </w:tcPr>
          <w:p w14:paraId="1106A2C2"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469E9C48" w14:textId="77777777" w:rsidR="008267D1" w:rsidRPr="008267D1" w:rsidRDefault="008267D1" w:rsidP="001A2DE1">
            <w:pPr>
              <w:jc w:val="center"/>
              <w:rPr>
                <w:rFonts w:asciiTheme="minorHAnsi" w:hAnsiTheme="minorHAnsi" w:cstheme="minorHAnsi"/>
              </w:rPr>
            </w:pPr>
            <w:r w:rsidRPr="008267D1">
              <w:rPr>
                <w:rFonts w:asciiTheme="minorHAnsi" w:hAnsiTheme="minorHAnsi" w:cstheme="minorHAnsi"/>
              </w:rPr>
              <w:t>Sens du paiement</w:t>
            </w:r>
          </w:p>
        </w:tc>
        <w:tc>
          <w:tcPr>
            <w:tcW w:w="1276" w:type="dxa"/>
          </w:tcPr>
          <w:p w14:paraId="4DDE4BA6"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1</w:t>
            </w:r>
          </w:p>
        </w:tc>
        <w:tc>
          <w:tcPr>
            <w:tcW w:w="1134" w:type="dxa"/>
            <w:vAlign w:val="center"/>
          </w:tcPr>
          <w:p w14:paraId="640902CF" w14:textId="77777777" w:rsidR="008267D1" w:rsidRPr="008267D1" w:rsidRDefault="008267D1" w:rsidP="00E45E4E">
            <w:pPr>
              <w:jc w:val="center"/>
              <w:rPr>
                <w:rFonts w:asciiTheme="minorHAnsi" w:hAnsiTheme="minorHAnsi" w:cstheme="minorHAnsi"/>
              </w:rPr>
            </w:pPr>
            <w:r w:rsidRPr="008267D1">
              <w:rPr>
                <w:rFonts w:asciiTheme="minorHAnsi" w:hAnsiTheme="minorHAnsi" w:cstheme="minorHAnsi"/>
              </w:rPr>
              <w:t>O</w:t>
            </w:r>
          </w:p>
        </w:tc>
        <w:tc>
          <w:tcPr>
            <w:tcW w:w="2693" w:type="dxa"/>
          </w:tcPr>
          <w:p w14:paraId="48BDA16E" w14:textId="77777777" w:rsidR="008267D1" w:rsidRPr="008267D1" w:rsidRDefault="008267D1" w:rsidP="00094513">
            <w:pPr>
              <w:rPr>
                <w:rFonts w:asciiTheme="minorHAnsi" w:hAnsiTheme="minorHAnsi" w:cstheme="minorHAnsi"/>
              </w:rPr>
            </w:pPr>
            <w:r w:rsidRPr="008267D1">
              <w:rPr>
                <w:rFonts w:asciiTheme="minorHAnsi" w:hAnsiTheme="minorHAnsi" w:cstheme="minorHAnsi"/>
              </w:rPr>
              <w:t>Valeurs autorisées disponibles en annexe 1(liste déroulante)</w:t>
            </w:r>
          </w:p>
        </w:tc>
      </w:tr>
      <w:tr w:rsidR="008267D1" w:rsidRPr="00A71398" w14:paraId="3CD34D46" w14:textId="77777777" w:rsidTr="001A2DE1">
        <w:trPr>
          <w:trHeight w:val="165"/>
        </w:trPr>
        <w:tc>
          <w:tcPr>
            <w:tcW w:w="2235" w:type="dxa"/>
            <w:vAlign w:val="center"/>
          </w:tcPr>
          <w:p w14:paraId="0BF26B7C" w14:textId="77777777" w:rsidR="008267D1" w:rsidRPr="000B2FB3" w:rsidRDefault="00903421" w:rsidP="00E45E4E">
            <w:pPr>
              <w:rPr>
                <w:rFonts w:asciiTheme="minorHAnsi" w:hAnsiTheme="minorHAnsi" w:cstheme="minorHAnsi"/>
              </w:rPr>
            </w:pPr>
            <w:r>
              <w:rPr>
                <w:rFonts w:asciiTheme="minorHAnsi" w:hAnsiTheme="minorHAnsi" w:cstheme="minorHAnsi"/>
              </w:rPr>
              <w:t>MTT_PAIE</w:t>
            </w:r>
            <w:r w:rsidR="003563C4">
              <w:rPr>
                <w:rFonts w:asciiTheme="minorHAnsi" w:hAnsiTheme="minorHAnsi" w:cstheme="minorHAnsi"/>
              </w:rPr>
              <w:t>_SEPA</w:t>
            </w:r>
          </w:p>
        </w:tc>
        <w:tc>
          <w:tcPr>
            <w:tcW w:w="850" w:type="dxa"/>
          </w:tcPr>
          <w:p w14:paraId="6E121F81"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484F7F30" w14:textId="77777777" w:rsidR="008267D1" w:rsidRPr="008267D1" w:rsidRDefault="008267D1" w:rsidP="001A2DE1">
            <w:pPr>
              <w:jc w:val="center"/>
              <w:rPr>
                <w:rFonts w:asciiTheme="minorHAnsi" w:hAnsiTheme="minorHAnsi" w:cstheme="minorHAnsi"/>
              </w:rPr>
            </w:pPr>
            <w:r w:rsidRPr="008267D1">
              <w:rPr>
                <w:rFonts w:asciiTheme="minorHAnsi" w:hAnsiTheme="minorHAnsi" w:cstheme="minorHAnsi"/>
              </w:rPr>
              <w:t>Montant du paiement (en contre-valeur euro, en millier d’euro sans décimale)</w:t>
            </w:r>
          </w:p>
        </w:tc>
        <w:tc>
          <w:tcPr>
            <w:tcW w:w="1276" w:type="dxa"/>
          </w:tcPr>
          <w:p w14:paraId="2CCF40DC"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12</w:t>
            </w:r>
          </w:p>
        </w:tc>
        <w:tc>
          <w:tcPr>
            <w:tcW w:w="1134" w:type="dxa"/>
            <w:vAlign w:val="center"/>
          </w:tcPr>
          <w:p w14:paraId="25F80B65" w14:textId="77777777" w:rsidR="008267D1" w:rsidRPr="008267D1" w:rsidRDefault="00903421" w:rsidP="00E45E4E">
            <w:pPr>
              <w:jc w:val="center"/>
              <w:rPr>
                <w:rFonts w:asciiTheme="minorHAnsi" w:hAnsiTheme="minorHAnsi" w:cstheme="minorHAnsi"/>
              </w:rPr>
            </w:pPr>
            <w:r>
              <w:rPr>
                <w:rFonts w:asciiTheme="minorHAnsi" w:hAnsiTheme="minorHAnsi" w:cstheme="minorHAnsi"/>
              </w:rPr>
              <w:t>O</w:t>
            </w:r>
          </w:p>
        </w:tc>
        <w:tc>
          <w:tcPr>
            <w:tcW w:w="2693" w:type="dxa"/>
          </w:tcPr>
          <w:p w14:paraId="37D9E281" w14:textId="77777777" w:rsidR="008267D1" w:rsidRPr="008267D1" w:rsidRDefault="006D0EB5" w:rsidP="00094513">
            <w:pPr>
              <w:jc w:val="center"/>
              <w:rPr>
                <w:rFonts w:asciiTheme="minorHAnsi" w:hAnsiTheme="minorHAnsi" w:cstheme="minorHAnsi"/>
              </w:rPr>
            </w:pPr>
            <w:r>
              <w:rPr>
                <w:rFonts w:asciiTheme="minorHAnsi" w:hAnsiTheme="minorHAnsi" w:cstheme="minorHAnsi"/>
              </w:rPr>
              <w:t>Contrainte n°2</w:t>
            </w:r>
          </w:p>
        </w:tc>
      </w:tr>
      <w:tr w:rsidR="008267D1" w:rsidRPr="00A71398" w14:paraId="1B70E47C" w14:textId="77777777" w:rsidTr="001A2DE1">
        <w:trPr>
          <w:trHeight w:val="165"/>
        </w:trPr>
        <w:tc>
          <w:tcPr>
            <w:tcW w:w="2235" w:type="dxa"/>
            <w:vAlign w:val="center"/>
          </w:tcPr>
          <w:p w14:paraId="11484B2D" w14:textId="77777777" w:rsidR="008267D1" w:rsidRPr="000B2FB3" w:rsidRDefault="00903421" w:rsidP="00E45E4E">
            <w:pPr>
              <w:rPr>
                <w:rFonts w:asciiTheme="minorHAnsi" w:hAnsiTheme="minorHAnsi" w:cstheme="minorHAnsi"/>
              </w:rPr>
            </w:pPr>
            <w:r>
              <w:rPr>
                <w:rFonts w:asciiTheme="minorHAnsi" w:hAnsiTheme="minorHAnsi" w:cstheme="minorHAnsi"/>
              </w:rPr>
              <w:t>MONNAIE</w:t>
            </w:r>
            <w:r w:rsidR="003563C4">
              <w:rPr>
                <w:rFonts w:asciiTheme="minorHAnsi" w:hAnsiTheme="minorHAnsi" w:cstheme="minorHAnsi"/>
              </w:rPr>
              <w:t>_SEPA</w:t>
            </w:r>
          </w:p>
        </w:tc>
        <w:tc>
          <w:tcPr>
            <w:tcW w:w="850" w:type="dxa"/>
          </w:tcPr>
          <w:p w14:paraId="1D78C189" w14:textId="77777777" w:rsidR="008267D1" w:rsidRPr="000B2FB3" w:rsidRDefault="008267D1" w:rsidP="000B2FB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3CA5637C" w14:textId="77777777" w:rsidR="008267D1" w:rsidRPr="008267D1" w:rsidRDefault="008267D1" w:rsidP="001A2DE1">
            <w:pPr>
              <w:jc w:val="center"/>
              <w:rPr>
                <w:rFonts w:asciiTheme="minorHAnsi" w:hAnsiTheme="minorHAnsi" w:cstheme="minorHAnsi"/>
              </w:rPr>
            </w:pPr>
            <w:r w:rsidRPr="008267D1">
              <w:rPr>
                <w:rFonts w:asciiTheme="minorHAnsi" w:hAnsiTheme="minorHAnsi" w:cstheme="minorHAnsi"/>
              </w:rPr>
              <w:t>Monnaie du paiement</w:t>
            </w:r>
          </w:p>
        </w:tc>
        <w:tc>
          <w:tcPr>
            <w:tcW w:w="1276" w:type="dxa"/>
          </w:tcPr>
          <w:p w14:paraId="2FE66729" w14:textId="77777777" w:rsidR="008267D1" w:rsidRPr="008267D1" w:rsidRDefault="008267D1" w:rsidP="000B2FB3">
            <w:pPr>
              <w:jc w:val="center"/>
              <w:rPr>
                <w:rFonts w:asciiTheme="minorHAnsi" w:hAnsiTheme="minorHAnsi" w:cstheme="minorHAnsi"/>
              </w:rPr>
            </w:pPr>
            <w:r w:rsidRPr="008267D1">
              <w:rPr>
                <w:rFonts w:asciiTheme="minorHAnsi" w:hAnsiTheme="minorHAnsi" w:cstheme="minorHAnsi"/>
              </w:rPr>
              <w:t>3</w:t>
            </w:r>
          </w:p>
        </w:tc>
        <w:tc>
          <w:tcPr>
            <w:tcW w:w="1134" w:type="dxa"/>
            <w:vAlign w:val="center"/>
          </w:tcPr>
          <w:p w14:paraId="351064F0" w14:textId="77777777" w:rsidR="008267D1" w:rsidRPr="008267D1" w:rsidRDefault="00903421" w:rsidP="00E45E4E">
            <w:pPr>
              <w:jc w:val="center"/>
              <w:rPr>
                <w:rFonts w:asciiTheme="minorHAnsi" w:hAnsiTheme="minorHAnsi" w:cstheme="minorHAnsi"/>
              </w:rPr>
            </w:pPr>
            <w:r>
              <w:rPr>
                <w:rFonts w:asciiTheme="minorHAnsi" w:hAnsiTheme="minorHAnsi" w:cstheme="minorHAnsi"/>
              </w:rPr>
              <w:t>O</w:t>
            </w:r>
          </w:p>
        </w:tc>
        <w:tc>
          <w:tcPr>
            <w:tcW w:w="2693" w:type="dxa"/>
          </w:tcPr>
          <w:p w14:paraId="50FD2B3F" w14:textId="77777777" w:rsidR="008267D1" w:rsidRPr="008267D1" w:rsidRDefault="002362F2" w:rsidP="003C36D1">
            <w:pPr>
              <w:jc w:val="center"/>
              <w:rPr>
                <w:rFonts w:asciiTheme="minorHAnsi" w:hAnsiTheme="minorHAnsi" w:cstheme="minorHAnsi"/>
              </w:rPr>
            </w:pPr>
            <w:r>
              <w:rPr>
                <w:rFonts w:asciiTheme="minorHAnsi" w:hAnsiTheme="minorHAnsi" w:cstheme="minorHAnsi"/>
              </w:rPr>
              <w:t>Liste des codes ISO des monnaies</w:t>
            </w:r>
            <w:r w:rsidR="003C36D1">
              <w:rPr>
                <w:rFonts w:asciiTheme="minorHAnsi" w:hAnsiTheme="minorHAnsi" w:cstheme="minorHAnsi"/>
              </w:rPr>
              <w:t xml:space="preserve"> de la zone SEPA</w:t>
            </w:r>
            <w:r>
              <w:rPr>
                <w:rFonts w:asciiTheme="minorHAnsi" w:hAnsiTheme="minorHAnsi" w:cstheme="minorHAnsi"/>
              </w:rPr>
              <w:t xml:space="preserve"> </w:t>
            </w:r>
            <w:proofErr w:type="spellStart"/>
            <w:r w:rsidR="005D6846">
              <w:rPr>
                <w:rFonts w:asciiTheme="minorHAnsi" w:hAnsiTheme="minorHAnsi" w:cstheme="minorHAnsi"/>
              </w:rPr>
              <w:t>cf</w:t>
            </w:r>
            <w:proofErr w:type="spellEnd"/>
            <w:r w:rsidR="005D6846">
              <w:rPr>
                <w:rFonts w:asciiTheme="minorHAnsi" w:hAnsiTheme="minorHAnsi" w:cstheme="minorHAnsi"/>
              </w:rPr>
              <w:t xml:space="preserve"> annexe </w:t>
            </w:r>
            <w:r w:rsidR="00D12557">
              <w:rPr>
                <w:rFonts w:asciiTheme="minorHAnsi" w:hAnsiTheme="minorHAnsi" w:cstheme="minorHAnsi"/>
              </w:rPr>
              <w:t>4</w:t>
            </w:r>
          </w:p>
        </w:tc>
      </w:tr>
      <w:tr w:rsidR="00903421" w:rsidRPr="00A71398" w14:paraId="130A7720" w14:textId="77777777" w:rsidTr="001A2DE1">
        <w:trPr>
          <w:trHeight w:val="165"/>
        </w:trPr>
        <w:tc>
          <w:tcPr>
            <w:tcW w:w="2235" w:type="dxa"/>
            <w:vAlign w:val="center"/>
          </w:tcPr>
          <w:p w14:paraId="54FA1F4B" w14:textId="77777777" w:rsidR="00903421" w:rsidRDefault="00903421" w:rsidP="00E45E4E">
            <w:pPr>
              <w:rPr>
                <w:rFonts w:cstheme="minorHAnsi"/>
              </w:rPr>
            </w:pPr>
            <w:r>
              <w:rPr>
                <w:rFonts w:cstheme="minorHAnsi"/>
              </w:rPr>
              <w:t>PAYS</w:t>
            </w:r>
            <w:r w:rsidR="003563C4">
              <w:rPr>
                <w:rFonts w:cstheme="minorHAnsi"/>
              </w:rPr>
              <w:t>_SEPA</w:t>
            </w:r>
          </w:p>
        </w:tc>
        <w:tc>
          <w:tcPr>
            <w:tcW w:w="850" w:type="dxa"/>
          </w:tcPr>
          <w:p w14:paraId="1A8F6D92"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0B6B2E0B" w14:textId="77777777" w:rsidR="00903421" w:rsidRPr="008267D1" w:rsidRDefault="00903421" w:rsidP="00C74141">
            <w:pPr>
              <w:jc w:val="center"/>
              <w:rPr>
                <w:rFonts w:asciiTheme="minorHAnsi" w:hAnsiTheme="minorHAnsi" w:cstheme="minorHAnsi"/>
              </w:rPr>
            </w:pPr>
            <w:r w:rsidRPr="008267D1">
              <w:rPr>
                <w:rFonts w:asciiTheme="minorHAnsi" w:hAnsiTheme="minorHAnsi" w:cstheme="minorHAnsi"/>
              </w:rPr>
              <w:t>Pays d’origine ou de destination de l’opération</w:t>
            </w:r>
            <w:r w:rsidR="00356C07">
              <w:rPr>
                <w:rFonts w:asciiTheme="minorHAnsi" w:hAnsiTheme="minorHAnsi" w:cstheme="minorHAnsi"/>
              </w:rPr>
              <w:t xml:space="preserve"> (c)</w:t>
            </w:r>
          </w:p>
        </w:tc>
        <w:tc>
          <w:tcPr>
            <w:tcW w:w="1276" w:type="dxa"/>
          </w:tcPr>
          <w:p w14:paraId="29D211B9"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2</w:t>
            </w:r>
          </w:p>
        </w:tc>
        <w:tc>
          <w:tcPr>
            <w:tcW w:w="1134" w:type="dxa"/>
            <w:vAlign w:val="center"/>
          </w:tcPr>
          <w:p w14:paraId="7AFEA2BF"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693" w:type="dxa"/>
          </w:tcPr>
          <w:p w14:paraId="15B6709A" w14:textId="77777777" w:rsidR="00903421" w:rsidRPr="008267D1" w:rsidRDefault="003C36D1" w:rsidP="00D12557">
            <w:pPr>
              <w:jc w:val="center"/>
              <w:rPr>
                <w:rFonts w:asciiTheme="minorHAnsi" w:hAnsiTheme="minorHAnsi" w:cstheme="minorHAnsi"/>
              </w:rPr>
            </w:pPr>
            <w:r>
              <w:rPr>
                <w:rFonts w:asciiTheme="minorHAnsi" w:hAnsiTheme="minorHAnsi" w:cstheme="minorHAnsi"/>
              </w:rPr>
              <w:t xml:space="preserve"> Liste des codes ISO des pays</w:t>
            </w:r>
            <w:r w:rsidR="00D12557">
              <w:rPr>
                <w:rFonts w:asciiTheme="minorHAnsi" w:hAnsiTheme="minorHAnsi" w:cstheme="minorHAnsi"/>
              </w:rPr>
              <w:t xml:space="preserve"> de la zone SEPA</w:t>
            </w:r>
            <w:r>
              <w:rPr>
                <w:rFonts w:asciiTheme="minorHAnsi" w:hAnsiTheme="minorHAnsi" w:cstheme="minorHAnsi"/>
              </w:rPr>
              <w:t xml:space="preserve"> </w:t>
            </w:r>
            <w:proofErr w:type="spellStart"/>
            <w:r w:rsidR="00D12557">
              <w:rPr>
                <w:rFonts w:asciiTheme="minorHAnsi" w:hAnsiTheme="minorHAnsi" w:cstheme="minorHAnsi"/>
              </w:rPr>
              <w:t>cf</w:t>
            </w:r>
            <w:proofErr w:type="spellEnd"/>
            <w:r>
              <w:rPr>
                <w:rFonts w:asciiTheme="minorHAnsi" w:hAnsiTheme="minorHAnsi" w:cstheme="minorHAnsi"/>
              </w:rPr>
              <w:t xml:space="preserve"> </w:t>
            </w:r>
            <w:r w:rsidR="00903421" w:rsidRPr="008267D1">
              <w:rPr>
                <w:rFonts w:asciiTheme="minorHAnsi" w:hAnsiTheme="minorHAnsi" w:cstheme="minorHAnsi"/>
              </w:rPr>
              <w:t>annexe</w:t>
            </w:r>
            <w:r>
              <w:rPr>
                <w:rFonts w:asciiTheme="minorHAnsi" w:hAnsiTheme="minorHAnsi" w:cstheme="minorHAnsi"/>
              </w:rPr>
              <w:t xml:space="preserve"> 4</w:t>
            </w:r>
          </w:p>
        </w:tc>
      </w:tr>
      <w:tr w:rsidR="002B1D69" w:rsidRPr="00A71398" w14:paraId="7A679992" w14:textId="77777777" w:rsidTr="002F2631">
        <w:trPr>
          <w:trHeight w:val="165"/>
        </w:trPr>
        <w:tc>
          <w:tcPr>
            <w:tcW w:w="2235" w:type="dxa"/>
            <w:vAlign w:val="center"/>
          </w:tcPr>
          <w:p w14:paraId="1388BC6D" w14:textId="77777777" w:rsidR="002B1D69" w:rsidRDefault="002B1D69" w:rsidP="005D0610">
            <w:pPr>
              <w:rPr>
                <w:rFonts w:cstheme="minorHAnsi"/>
              </w:rPr>
            </w:pPr>
            <w:r w:rsidRPr="00094513">
              <w:rPr>
                <w:rFonts w:asciiTheme="minorHAnsi" w:hAnsiTheme="minorHAnsi" w:cstheme="minorHAnsi"/>
              </w:rPr>
              <w:t>CODE_ECO_</w:t>
            </w:r>
            <w:r w:rsidR="005D0610">
              <w:rPr>
                <w:rFonts w:asciiTheme="minorHAnsi" w:hAnsiTheme="minorHAnsi" w:cstheme="minorHAnsi"/>
              </w:rPr>
              <w:t>SEPA</w:t>
            </w:r>
          </w:p>
        </w:tc>
        <w:tc>
          <w:tcPr>
            <w:tcW w:w="850" w:type="dxa"/>
            <w:vAlign w:val="center"/>
          </w:tcPr>
          <w:p w14:paraId="7FB1651B" w14:textId="77777777" w:rsidR="002B1D69" w:rsidRPr="000B2FB3" w:rsidRDefault="002B1D69" w:rsidP="00094513">
            <w:pPr>
              <w:jc w:val="center"/>
              <w:rPr>
                <w:rFonts w:cstheme="minorHAnsi"/>
              </w:rPr>
            </w:pPr>
            <w:r w:rsidRPr="00094513">
              <w:rPr>
                <w:rFonts w:asciiTheme="minorHAnsi" w:hAnsiTheme="minorHAnsi" w:cstheme="minorHAnsi"/>
              </w:rPr>
              <w:t>AN</w:t>
            </w:r>
          </w:p>
        </w:tc>
        <w:tc>
          <w:tcPr>
            <w:tcW w:w="2126" w:type="dxa"/>
            <w:vAlign w:val="center"/>
          </w:tcPr>
          <w:p w14:paraId="5380AFE6" w14:textId="77777777" w:rsidR="002B1D69" w:rsidRPr="008267D1" w:rsidRDefault="002B1D69" w:rsidP="00C74141">
            <w:pPr>
              <w:jc w:val="center"/>
              <w:rPr>
                <w:rFonts w:cstheme="minorHAnsi"/>
              </w:rPr>
            </w:pPr>
            <w:r>
              <w:rPr>
                <w:rFonts w:asciiTheme="minorHAnsi" w:hAnsiTheme="minorHAnsi" w:cstheme="minorHAnsi"/>
              </w:rPr>
              <w:t>Code économique</w:t>
            </w:r>
          </w:p>
        </w:tc>
        <w:tc>
          <w:tcPr>
            <w:tcW w:w="1276" w:type="dxa"/>
            <w:vAlign w:val="center"/>
          </w:tcPr>
          <w:p w14:paraId="0AE8E466" w14:textId="77777777" w:rsidR="002B1D69" w:rsidRPr="008267D1" w:rsidRDefault="002B1D69" w:rsidP="00094513">
            <w:pPr>
              <w:jc w:val="center"/>
              <w:rPr>
                <w:rFonts w:cstheme="minorHAnsi"/>
              </w:rPr>
            </w:pPr>
            <w:r>
              <w:rPr>
                <w:rFonts w:asciiTheme="minorHAnsi" w:hAnsiTheme="minorHAnsi" w:cstheme="minorHAnsi"/>
              </w:rPr>
              <w:t>3</w:t>
            </w:r>
          </w:p>
        </w:tc>
        <w:tc>
          <w:tcPr>
            <w:tcW w:w="1134" w:type="dxa"/>
            <w:vAlign w:val="center"/>
          </w:tcPr>
          <w:p w14:paraId="238EC85E" w14:textId="77777777" w:rsidR="002B1D69" w:rsidRPr="008267D1" w:rsidRDefault="002B1D69" w:rsidP="00094513">
            <w:pPr>
              <w:jc w:val="center"/>
              <w:rPr>
                <w:rFonts w:cstheme="minorHAnsi"/>
              </w:rPr>
            </w:pPr>
            <w:r>
              <w:rPr>
                <w:rFonts w:asciiTheme="minorHAnsi" w:hAnsiTheme="minorHAnsi" w:cstheme="minorHAnsi"/>
              </w:rPr>
              <w:t>O</w:t>
            </w:r>
          </w:p>
        </w:tc>
        <w:tc>
          <w:tcPr>
            <w:tcW w:w="2693" w:type="dxa"/>
            <w:vAlign w:val="center"/>
          </w:tcPr>
          <w:p w14:paraId="37A9712D" w14:textId="77777777" w:rsidR="002B1D69" w:rsidRPr="008267D1" w:rsidRDefault="006D0EB5" w:rsidP="00094513">
            <w:pPr>
              <w:jc w:val="center"/>
              <w:rPr>
                <w:rFonts w:cstheme="minorHAnsi"/>
              </w:rPr>
            </w:pPr>
            <w:r>
              <w:rPr>
                <w:rFonts w:asciiTheme="minorHAnsi" w:hAnsiTheme="minorHAnsi" w:cstheme="minorHAnsi"/>
              </w:rPr>
              <w:t>Valeur fixe : «</w:t>
            </w:r>
            <w:r>
              <w:rPr>
                <w:rFonts w:cstheme="minorHAnsi"/>
              </w:rPr>
              <w:t xml:space="preserve"> </w:t>
            </w:r>
            <w:r w:rsidR="005D0610">
              <w:rPr>
                <w:rFonts w:cstheme="minorHAnsi"/>
              </w:rPr>
              <w:t>E99</w:t>
            </w:r>
            <w:r>
              <w:rPr>
                <w:rFonts w:cstheme="minorHAnsi"/>
              </w:rPr>
              <w:t> »</w:t>
            </w:r>
            <w:r w:rsidR="004B6A89">
              <w:rPr>
                <w:rFonts w:cstheme="minorHAnsi"/>
              </w:rPr>
              <w:t xml:space="preserve"> (d)</w:t>
            </w:r>
          </w:p>
        </w:tc>
      </w:tr>
      <w:tr w:rsidR="002B1D69" w:rsidRPr="00A71398" w14:paraId="04F6D16A" w14:textId="77777777" w:rsidTr="001A2DE1">
        <w:trPr>
          <w:trHeight w:val="165"/>
        </w:trPr>
        <w:tc>
          <w:tcPr>
            <w:tcW w:w="2235" w:type="dxa"/>
            <w:vAlign w:val="center"/>
          </w:tcPr>
          <w:p w14:paraId="737B6827" w14:textId="77777777" w:rsidR="002B1D69" w:rsidRPr="000B2FB3" w:rsidRDefault="002B1D69" w:rsidP="00E45E4E">
            <w:pPr>
              <w:rPr>
                <w:rFonts w:asciiTheme="minorHAnsi" w:hAnsiTheme="minorHAnsi" w:cstheme="minorHAnsi"/>
              </w:rPr>
            </w:pPr>
            <w:r w:rsidRPr="000B2FB3">
              <w:rPr>
                <w:rFonts w:asciiTheme="minorHAnsi" w:hAnsiTheme="minorHAnsi" w:cstheme="minorHAnsi"/>
              </w:rPr>
              <w:t>SCTID</w:t>
            </w:r>
          </w:p>
        </w:tc>
        <w:tc>
          <w:tcPr>
            <w:tcW w:w="850" w:type="dxa"/>
          </w:tcPr>
          <w:p w14:paraId="60579295" w14:textId="77777777" w:rsidR="002B1D69" w:rsidRPr="000B2FB3" w:rsidRDefault="002B1D69" w:rsidP="000B2FB3">
            <w:pPr>
              <w:jc w:val="center"/>
              <w:rPr>
                <w:rFonts w:asciiTheme="minorHAnsi" w:hAnsiTheme="minorHAnsi" w:cstheme="minorHAnsi"/>
              </w:rPr>
            </w:pPr>
            <w:r>
              <w:rPr>
                <w:rFonts w:asciiTheme="minorHAnsi" w:hAnsiTheme="minorHAnsi" w:cstheme="minorHAnsi"/>
              </w:rPr>
              <w:t>AN</w:t>
            </w:r>
          </w:p>
        </w:tc>
        <w:tc>
          <w:tcPr>
            <w:tcW w:w="2126" w:type="dxa"/>
            <w:vAlign w:val="center"/>
          </w:tcPr>
          <w:p w14:paraId="1A9F460F" w14:textId="77777777" w:rsidR="002B1D69" w:rsidRPr="008267D1" w:rsidRDefault="002B1D69" w:rsidP="001A2DE1">
            <w:pPr>
              <w:jc w:val="center"/>
              <w:rPr>
                <w:rFonts w:asciiTheme="minorHAnsi" w:hAnsiTheme="minorHAnsi" w:cstheme="minorHAnsi"/>
              </w:rPr>
            </w:pPr>
            <w:r>
              <w:rPr>
                <w:rFonts w:asciiTheme="minorHAnsi" w:hAnsiTheme="minorHAnsi" w:cstheme="minorHAnsi"/>
              </w:rPr>
              <w:t>/</w:t>
            </w:r>
          </w:p>
        </w:tc>
        <w:tc>
          <w:tcPr>
            <w:tcW w:w="1276" w:type="dxa"/>
          </w:tcPr>
          <w:p w14:paraId="6B4F5E73" w14:textId="77777777" w:rsidR="002B1D69" w:rsidRPr="008267D1" w:rsidRDefault="002B1D69" w:rsidP="000B2FB3">
            <w:pPr>
              <w:jc w:val="center"/>
              <w:rPr>
                <w:rFonts w:asciiTheme="minorHAnsi" w:hAnsiTheme="minorHAnsi" w:cstheme="minorHAnsi"/>
              </w:rPr>
            </w:pPr>
            <w:r>
              <w:rPr>
                <w:rFonts w:asciiTheme="minorHAnsi" w:hAnsiTheme="minorHAnsi" w:cstheme="minorHAnsi"/>
              </w:rPr>
              <w:t>20</w:t>
            </w:r>
          </w:p>
        </w:tc>
        <w:tc>
          <w:tcPr>
            <w:tcW w:w="1134" w:type="dxa"/>
            <w:vAlign w:val="center"/>
          </w:tcPr>
          <w:p w14:paraId="5EE75A09" w14:textId="77777777" w:rsidR="002B1D69" w:rsidRPr="008267D1" w:rsidRDefault="002B1D69" w:rsidP="00E45E4E">
            <w:pPr>
              <w:jc w:val="center"/>
              <w:rPr>
                <w:rFonts w:asciiTheme="minorHAnsi" w:hAnsiTheme="minorHAnsi" w:cstheme="minorHAnsi"/>
              </w:rPr>
            </w:pPr>
            <w:r>
              <w:rPr>
                <w:rFonts w:asciiTheme="minorHAnsi" w:hAnsiTheme="minorHAnsi" w:cstheme="minorHAnsi"/>
              </w:rPr>
              <w:t>O</w:t>
            </w:r>
          </w:p>
        </w:tc>
        <w:tc>
          <w:tcPr>
            <w:tcW w:w="2693" w:type="dxa"/>
          </w:tcPr>
          <w:p w14:paraId="6C75F9A3" w14:textId="77777777" w:rsidR="002B1D69" w:rsidRPr="008267D1" w:rsidRDefault="002B1D69" w:rsidP="00903421">
            <w:pPr>
              <w:jc w:val="center"/>
              <w:rPr>
                <w:rFonts w:asciiTheme="minorHAnsi" w:hAnsiTheme="minorHAnsi" w:cstheme="minorHAnsi"/>
              </w:rPr>
            </w:pPr>
            <w:r>
              <w:rPr>
                <w:rFonts w:asciiTheme="minorHAnsi" w:hAnsiTheme="minorHAnsi" w:cstheme="minorHAnsi"/>
              </w:rPr>
              <w:t>Valeur fixe : « VOLET_1 »</w:t>
            </w:r>
          </w:p>
        </w:tc>
      </w:tr>
    </w:tbl>
    <w:p w14:paraId="0BCC71E7" w14:textId="77777777" w:rsidR="00E45E4E" w:rsidRDefault="00356C07" w:rsidP="00E45E4E">
      <w:r>
        <w:t xml:space="preserve"> (a)</w:t>
      </w:r>
      <w:r w:rsidR="001A2DE1">
        <w:t xml:space="preserve"> </w:t>
      </w:r>
      <w:r w:rsidR="001A2DE1" w:rsidRPr="00397DD9">
        <w:t xml:space="preserve">Voir </w:t>
      </w:r>
      <w:r w:rsidR="001A2DE1">
        <w:t xml:space="preserve">le détail des abréviations en </w:t>
      </w:r>
      <w:r w:rsidR="001A2DE1" w:rsidRPr="00397DD9">
        <w:t>annexe</w:t>
      </w:r>
      <w:r w:rsidR="001A2DE1">
        <w:t xml:space="preserve"> 6</w:t>
      </w:r>
    </w:p>
    <w:p w14:paraId="3D3A6CB5" w14:textId="77777777" w:rsidR="00E45E4E" w:rsidRDefault="00356C07" w:rsidP="00BF488C">
      <w:pPr>
        <w:pStyle w:val="Sansinterligne"/>
      </w:pPr>
      <w:r>
        <w:t xml:space="preserve"> (b) </w:t>
      </w:r>
      <w:r w:rsidR="001A2DE1">
        <w:t xml:space="preserve"> Pour les sociétés en cours d’immatriculation au registre du commerce, le SIREN générique « 777777777 » sera utilisé.</w:t>
      </w:r>
    </w:p>
    <w:p w14:paraId="056921AA" w14:textId="77777777" w:rsidR="00356C07" w:rsidRDefault="00356C07" w:rsidP="00BF488C">
      <w:pPr>
        <w:pStyle w:val="Sansinterligne"/>
      </w:pPr>
      <w:r>
        <w:t>(c) une référence à la domiciliation des comptes représente une souplesse qui peut être tolérée.</w:t>
      </w:r>
    </w:p>
    <w:p w14:paraId="2D3D3C4B" w14:textId="77777777" w:rsidR="006858E5" w:rsidRPr="003E30EC" w:rsidRDefault="005D0610">
      <w:pPr>
        <w:spacing w:after="200"/>
        <w:jc w:val="left"/>
      </w:pPr>
      <w:r w:rsidRPr="003E30EC">
        <w:t xml:space="preserve">(d) </w:t>
      </w:r>
      <w:r w:rsidR="00733833" w:rsidRPr="003E30EC">
        <w:t>application d</w:t>
      </w:r>
      <w:r w:rsidR="004B6A89">
        <w:t xml:space="preserve">u </w:t>
      </w:r>
      <w:r w:rsidRPr="003E30EC">
        <w:t xml:space="preserve">code  générique </w:t>
      </w:r>
      <w:r w:rsidR="004B6A89">
        <w:t xml:space="preserve">E99 </w:t>
      </w:r>
      <w:r w:rsidR="0077646D">
        <w:t>uniquement.</w:t>
      </w:r>
      <w:r w:rsidRPr="003E30EC">
        <w:t xml:space="preserve"> </w:t>
      </w:r>
      <w:r w:rsidR="006858E5" w:rsidRPr="003E30EC">
        <w:br w:type="page"/>
      </w:r>
    </w:p>
    <w:p w14:paraId="213ED24E" w14:textId="77777777" w:rsidR="001166AC" w:rsidRDefault="001166AC" w:rsidP="001166AC">
      <w:pPr>
        <w:rPr>
          <w:b/>
          <w:u w:val="single"/>
        </w:rPr>
      </w:pPr>
      <w:r>
        <w:rPr>
          <w:b/>
          <w:u w:val="single"/>
        </w:rPr>
        <w:lastRenderedPageBreak/>
        <w:t>Descriptions des contraintes et contrôles de la section :</w:t>
      </w:r>
    </w:p>
    <w:tbl>
      <w:tblPr>
        <w:tblStyle w:val="Tableauliste4"/>
        <w:tblW w:w="9606" w:type="dxa"/>
        <w:tblLook w:val="04A0" w:firstRow="1" w:lastRow="0" w:firstColumn="1" w:lastColumn="0" w:noHBand="0" w:noVBand="1"/>
      </w:tblPr>
      <w:tblGrid>
        <w:gridCol w:w="675"/>
        <w:gridCol w:w="8931"/>
      </w:tblGrid>
      <w:tr w:rsidR="001166AC" w14:paraId="6E2CAD9C" w14:textId="77777777" w:rsidTr="001166AC">
        <w:trPr>
          <w:cnfStyle w:val="100000000000" w:firstRow="1" w:lastRow="0" w:firstColumn="0" w:lastColumn="0" w:oddVBand="0" w:evenVBand="0" w:oddHBand="0" w:evenHBand="0" w:firstRowFirstColumn="0" w:firstRowLastColumn="0" w:lastRowFirstColumn="0" w:lastRowLastColumn="0"/>
        </w:trPr>
        <w:tc>
          <w:tcPr>
            <w:tcW w:w="675" w:type="dxa"/>
            <w:hideMark/>
          </w:tcPr>
          <w:p w14:paraId="0216B1A3" w14:textId="77777777" w:rsidR="001166AC" w:rsidRPr="001166AC" w:rsidRDefault="001166AC" w:rsidP="001166AC">
            <w:pPr>
              <w:spacing w:before="60" w:after="60"/>
              <w:jc w:val="center"/>
              <w:rPr>
                <w:rFonts w:ascii="Tahoma" w:eastAsia="SimSun" w:hAnsi="Tahoma" w:cs="Tahoma"/>
              </w:rPr>
            </w:pPr>
            <w:r w:rsidRPr="001166AC">
              <w:rPr>
                <w:rFonts w:ascii="Tahoma" w:eastAsia="SimSun" w:hAnsi="Tahoma" w:cs="Tahoma"/>
              </w:rPr>
              <w:t xml:space="preserve">N° </w:t>
            </w:r>
          </w:p>
        </w:tc>
        <w:tc>
          <w:tcPr>
            <w:tcW w:w="8931" w:type="dxa"/>
            <w:hideMark/>
          </w:tcPr>
          <w:p w14:paraId="3BA96FA4" w14:textId="77777777" w:rsidR="001166AC" w:rsidRPr="001166AC" w:rsidRDefault="001166AC" w:rsidP="001166AC">
            <w:pPr>
              <w:spacing w:before="60" w:after="60"/>
              <w:jc w:val="center"/>
              <w:rPr>
                <w:rFonts w:ascii="Tahoma" w:eastAsia="SimSun" w:hAnsi="Tahoma" w:cs="Tahoma"/>
              </w:rPr>
            </w:pPr>
            <w:r w:rsidRPr="001166AC">
              <w:rPr>
                <w:rFonts w:ascii="Tahoma" w:eastAsia="SimSun" w:hAnsi="Tahoma" w:cs="Tahoma"/>
              </w:rPr>
              <w:t>Contraintes ou contrôles (bloquants)</w:t>
            </w:r>
          </w:p>
        </w:tc>
      </w:tr>
      <w:tr w:rsidR="001166AC" w14:paraId="1235AEF9" w14:textId="77777777" w:rsidTr="001166AC">
        <w:tc>
          <w:tcPr>
            <w:tcW w:w="675" w:type="dxa"/>
            <w:hideMark/>
          </w:tcPr>
          <w:p w14:paraId="430D3202" w14:textId="77777777" w:rsidR="001166AC" w:rsidRDefault="001166AC">
            <w:pPr>
              <w:rPr>
                <w:sz w:val="22"/>
                <w:szCs w:val="22"/>
                <w:lang w:eastAsia="en-US"/>
              </w:rPr>
            </w:pPr>
            <w:r>
              <w:t>1</w:t>
            </w:r>
          </w:p>
        </w:tc>
        <w:tc>
          <w:tcPr>
            <w:tcW w:w="8931" w:type="dxa"/>
            <w:hideMark/>
          </w:tcPr>
          <w:p w14:paraId="6C4445C6" w14:textId="77777777" w:rsidR="001166AC" w:rsidRDefault="001166AC" w:rsidP="006858E5">
            <w:pPr>
              <w:rPr>
                <w:sz w:val="22"/>
                <w:szCs w:val="22"/>
                <w:lang w:eastAsia="en-US"/>
              </w:rPr>
            </w:pPr>
            <w:r>
              <w:t>Les lignes en doublon sont signalées en erreur (</w:t>
            </w:r>
            <w:proofErr w:type="spellStart"/>
            <w:r>
              <w:t>ie</w:t>
            </w:r>
            <w:proofErr w:type="spellEnd"/>
            <w:r>
              <w:t>. Pour les champs 1</w:t>
            </w:r>
            <w:r w:rsidR="006858E5">
              <w:t xml:space="preserve">, </w:t>
            </w:r>
            <w:r>
              <w:t>3, 4, 5, 6, 7 et 8 identiques)</w:t>
            </w:r>
          </w:p>
        </w:tc>
      </w:tr>
      <w:tr w:rsidR="001166AC" w14:paraId="15381ABA" w14:textId="77777777" w:rsidTr="001166AC">
        <w:tc>
          <w:tcPr>
            <w:tcW w:w="675" w:type="dxa"/>
            <w:hideMark/>
          </w:tcPr>
          <w:p w14:paraId="30864B9E" w14:textId="77777777" w:rsidR="001166AC" w:rsidRDefault="001166AC">
            <w:pPr>
              <w:rPr>
                <w:sz w:val="22"/>
                <w:szCs w:val="22"/>
                <w:lang w:eastAsia="en-US"/>
              </w:rPr>
            </w:pPr>
            <w:r>
              <w:t>2</w:t>
            </w:r>
          </w:p>
        </w:tc>
        <w:tc>
          <w:tcPr>
            <w:tcW w:w="8931" w:type="dxa"/>
            <w:hideMark/>
          </w:tcPr>
          <w:p w14:paraId="2B0FB8FA" w14:textId="77777777" w:rsidR="001166AC" w:rsidRDefault="001166AC" w:rsidP="001166AC">
            <w:pPr>
              <w:rPr>
                <w:sz w:val="22"/>
                <w:szCs w:val="22"/>
                <w:lang w:eastAsia="en-US"/>
              </w:rPr>
            </w:pPr>
            <w:r>
              <w:t>Les montants sont obligatoirement positifs ou nuls.</w:t>
            </w:r>
          </w:p>
        </w:tc>
      </w:tr>
    </w:tbl>
    <w:p w14:paraId="2466051F" w14:textId="77777777" w:rsidR="00903421" w:rsidRPr="006311BD" w:rsidRDefault="00903421" w:rsidP="00BF18B8">
      <w:pPr>
        <w:pStyle w:val="Titre5"/>
      </w:pPr>
      <w:r w:rsidRPr="006311BD">
        <w:t>Spécifications des champs du rapport</w:t>
      </w:r>
      <w:r>
        <w:t xml:space="preserve"> « ENTREPRISE_HORS_SEPA »</w:t>
      </w:r>
    </w:p>
    <w:p w14:paraId="78DF4EE6" w14:textId="77777777" w:rsidR="00903421" w:rsidRDefault="00903421" w:rsidP="00903421"/>
    <w:p w14:paraId="29E2C930" w14:textId="77777777" w:rsidR="00E12F53" w:rsidRDefault="00E12F53" w:rsidP="00E12F53">
      <w:r>
        <w:t>Ce rapport contiendra les données concernant les « </w:t>
      </w:r>
      <w:r w:rsidRPr="00DF70E6">
        <w:t xml:space="preserve">PAIEMENTS pour compte des ENTREPRISES avec des contreparties </w:t>
      </w:r>
      <w:r>
        <w:t>n’</w:t>
      </w:r>
      <w:r w:rsidRPr="00DF70E6">
        <w:t xml:space="preserve">appartenant </w:t>
      </w:r>
      <w:r>
        <w:t xml:space="preserve">pas </w:t>
      </w:r>
      <w:r w:rsidRPr="00DF70E6">
        <w:t>à la zone SEPA</w:t>
      </w:r>
      <w:r>
        <w:t> ».</w:t>
      </w:r>
    </w:p>
    <w:p w14:paraId="7C4D052F" w14:textId="77777777" w:rsidR="00E12F53" w:rsidRDefault="00E12F53" w:rsidP="00903421"/>
    <w:p w14:paraId="31CCD89B" w14:textId="77777777" w:rsidR="00903421" w:rsidRDefault="00903421" w:rsidP="00903421">
      <w:r>
        <w:t>La balise &lt;Report&gt; correspond au nom du rapport des données à collecter pour une date d’arrêté donnée. Elle contient plusieurs attributs :</w:t>
      </w:r>
    </w:p>
    <w:p w14:paraId="1A9E87F4" w14:textId="77777777" w:rsidR="00903421" w:rsidRDefault="00903421" w:rsidP="00903421"/>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51"/>
        <w:gridCol w:w="2126"/>
        <w:gridCol w:w="1417"/>
        <w:gridCol w:w="851"/>
        <w:gridCol w:w="3402"/>
      </w:tblGrid>
      <w:tr w:rsidR="00903421" w:rsidRPr="00CB1945" w14:paraId="70E4CAA5" w14:textId="77777777" w:rsidTr="008A24E4">
        <w:trPr>
          <w:cnfStyle w:val="100000000000" w:firstRow="1" w:lastRow="0" w:firstColumn="0" w:lastColumn="0" w:oddVBand="0" w:evenVBand="0" w:oddHBand="0" w:evenHBand="0" w:firstRowFirstColumn="0" w:firstRowLastColumn="0" w:lastRowFirstColumn="0" w:lastRowLastColumn="0"/>
          <w:trHeight w:val="506"/>
        </w:trPr>
        <w:tc>
          <w:tcPr>
            <w:tcW w:w="1384" w:type="dxa"/>
          </w:tcPr>
          <w:p w14:paraId="4ED266B8"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Propriétés</w:t>
            </w:r>
          </w:p>
        </w:tc>
        <w:tc>
          <w:tcPr>
            <w:tcW w:w="851" w:type="dxa"/>
          </w:tcPr>
          <w:p w14:paraId="78BB7AD4" w14:textId="77777777" w:rsidR="00903421" w:rsidRDefault="00903421" w:rsidP="00094513">
            <w:pPr>
              <w:spacing w:before="60" w:after="60"/>
              <w:jc w:val="center"/>
              <w:rPr>
                <w:rFonts w:ascii="Tahoma" w:eastAsia="SimSun" w:hAnsi="Tahoma" w:cs="Tahoma"/>
              </w:rPr>
            </w:pPr>
            <w:r w:rsidRPr="00A71398">
              <w:rPr>
                <w:rFonts w:ascii="Tahoma" w:eastAsia="SimSun" w:hAnsi="Tahoma" w:cs="Tahoma"/>
              </w:rPr>
              <w:t>TYPE</w:t>
            </w:r>
          </w:p>
          <w:p w14:paraId="4B641CFD" w14:textId="77777777" w:rsidR="00903421" w:rsidRPr="00A71398" w:rsidRDefault="00903421" w:rsidP="00356C07">
            <w:pPr>
              <w:spacing w:before="60" w:after="60"/>
              <w:jc w:val="center"/>
              <w:rPr>
                <w:rFonts w:ascii="Tahoma" w:eastAsia="SimSun" w:hAnsi="Tahoma" w:cs="Tahoma"/>
              </w:rPr>
            </w:pPr>
            <w:r>
              <w:rPr>
                <w:rFonts w:ascii="Tahoma" w:eastAsia="SimSun" w:hAnsi="Tahoma" w:cs="Tahoma"/>
              </w:rPr>
              <w:t>(</w:t>
            </w:r>
            <w:r w:rsidR="00356C07">
              <w:rPr>
                <w:rFonts w:ascii="Tahoma" w:eastAsia="SimSun" w:hAnsi="Tahoma" w:cs="Tahoma"/>
              </w:rPr>
              <w:t>a)</w:t>
            </w:r>
          </w:p>
        </w:tc>
        <w:tc>
          <w:tcPr>
            <w:tcW w:w="2126" w:type="dxa"/>
          </w:tcPr>
          <w:p w14:paraId="5AB8E70E"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Libelle affiché</w:t>
            </w:r>
          </w:p>
        </w:tc>
        <w:tc>
          <w:tcPr>
            <w:tcW w:w="1417" w:type="dxa"/>
          </w:tcPr>
          <w:p w14:paraId="0284F96D"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Longueur maximum</w:t>
            </w:r>
          </w:p>
        </w:tc>
        <w:tc>
          <w:tcPr>
            <w:tcW w:w="851" w:type="dxa"/>
          </w:tcPr>
          <w:p w14:paraId="42618F4F"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O/F</w:t>
            </w:r>
          </w:p>
        </w:tc>
        <w:tc>
          <w:tcPr>
            <w:tcW w:w="3402" w:type="dxa"/>
          </w:tcPr>
          <w:p w14:paraId="33C392D5"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Commentaires</w:t>
            </w:r>
          </w:p>
        </w:tc>
      </w:tr>
      <w:tr w:rsidR="00903421" w:rsidRPr="00CB1945" w14:paraId="209ACD5C" w14:textId="77777777" w:rsidTr="008A24E4">
        <w:trPr>
          <w:trHeight w:val="562"/>
        </w:trPr>
        <w:tc>
          <w:tcPr>
            <w:tcW w:w="1384" w:type="dxa"/>
            <w:vAlign w:val="center"/>
          </w:tcPr>
          <w:p w14:paraId="143F10E8"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Code</w:t>
            </w:r>
          </w:p>
        </w:tc>
        <w:tc>
          <w:tcPr>
            <w:tcW w:w="851" w:type="dxa"/>
            <w:vAlign w:val="center"/>
          </w:tcPr>
          <w:p w14:paraId="52785C96"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AN</w:t>
            </w:r>
          </w:p>
        </w:tc>
        <w:tc>
          <w:tcPr>
            <w:tcW w:w="2126" w:type="dxa"/>
            <w:vAlign w:val="center"/>
          </w:tcPr>
          <w:p w14:paraId="6E84CB31" w14:textId="77777777" w:rsidR="00903421" w:rsidRPr="005D6846" w:rsidRDefault="008A24E4" w:rsidP="008A24E4">
            <w:pPr>
              <w:ind w:left="4956" w:hanging="4956"/>
              <w:jc w:val="center"/>
              <w:rPr>
                <w:rFonts w:asciiTheme="minorHAnsi" w:eastAsia="SimSun" w:hAnsiTheme="minorHAnsi" w:cstheme="minorHAnsi"/>
              </w:rPr>
            </w:pPr>
            <w:r>
              <w:rPr>
                <w:rFonts w:asciiTheme="minorHAnsi" w:eastAsia="SimSun" w:hAnsiTheme="minorHAnsi" w:cstheme="minorHAnsi"/>
              </w:rPr>
              <w:t>Entreprise-Hors SEPA</w:t>
            </w:r>
          </w:p>
        </w:tc>
        <w:tc>
          <w:tcPr>
            <w:tcW w:w="1417" w:type="dxa"/>
            <w:vAlign w:val="center"/>
          </w:tcPr>
          <w:p w14:paraId="77741BCC"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3C5B4AD5"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O</w:t>
            </w:r>
          </w:p>
        </w:tc>
        <w:tc>
          <w:tcPr>
            <w:tcW w:w="3402" w:type="dxa"/>
            <w:vAlign w:val="center"/>
          </w:tcPr>
          <w:p w14:paraId="1552B29C" w14:textId="77777777" w:rsidR="00903421" w:rsidRPr="005D6846" w:rsidRDefault="00903421" w:rsidP="00094513">
            <w:pPr>
              <w:spacing w:before="60" w:after="60"/>
              <w:rPr>
                <w:rFonts w:asciiTheme="minorHAnsi" w:eastAsia="SimSun" w:hAnsiTheme="minorHAnsi" w:cstheme="minorHAnsi"/>
              </w:rPr>
            </w:pPr>
            <w:r w:rsidRPr="005D6846">
              <w:rPr>
                <w:rFonts w:asciiTheme="minorHAnsi" w:eastAsia="SimSun" w:hAnsiTheme="minorHAnsi" w:cstheme="minorHAnsi"/>
              </w:rPr>
              <w:t xml:space="preserve">Le code du rapport est fixe : </w:t>
            </w:r>
            <w:r w:rsidRPr="005D6846">
              <w:rPr>
                <w:rFonts w:asciiTheme="minorHAnsi" w:eastAsia="SimSun" w:hAnsiTheme="minorHAnsi" w:cstheme="minorHAnsi"/>
                <w:sz w:val="22"/>
              </w:rPr>
              <w:t>« ENTREPRISE_</w:t>
            </w:r>
            <w:r w:rsidR="003563C4" w:rsidRPr="005D6846">
              <w:rPr>
                <w:rFonts w:asciiTheme="minorHAnsi" w:eastAsia="SimSun" w:hAnsiTheme="minorHAnsi" w:cstheme="minorHAnsi"/>
                <w:sz w:val="22"/>
              </w:rPr>
              <w:t>HORS_</w:t>
            </w:r>
            <w:r w:rsidRPr="005D6846">
              <w:rPr>
                <w:rFonts w:asciiTheme="minorHAnsi" w:eastAsia="SimSun" w:hAnsiTheme="minorHAnsi" w:cstheme="minorHAnsi"/>
                <w:sz w:val="22"/>
              </w:rPr>
              <w:t>SEPA »</w:t>
            </w:r>
          </w:p>
        </w:tc>
      </w:tr>
      <w:tr w:rsidR="00903421" w:rsidRPr="00CB1945" w14:paraId="524A73D8" w14:textId="77777777" w:rsidTr="008A24E4">
        <w:trPr>
          <w:trHeight w:val="562"/>
        </w:trPr>
        <w:tc>
          <w:tcPr>
            <w:tcW w:w="1384" w:type="dxa"/>
            <w:vAlign w:val="center"/>
          </w:tcPr>
          <w:p w14:paraId="6DC50F39"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Date</w:t>
            </w:r>
          </w:p>
        </w:tc>
        <w:tc>
          <w:tcPr>
            <w:tcW w:w="851" w:type="dxa"/>
            <w:vAlign w:val="center"/>
          </w:tcPr>
          <w:p w14:paraId="3BE5DE84"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DATE</w:t>
            </w:r>
          </w:p>
        </w:tc>
        <w:tc>
          <w:tcPr>
            <w:tcW w:w="2126" w:type="dxa"/>
            <w:vAlign w:val="center"/>
          </w:tcPr>
          <w:p w14:paraId="7C963B80" w14:textId="77777777" w:rsidR="00903421" w:rsidRPr="005D6846" w:rsidRDefault="00903421" w:rsidP="00094513">
            <w:pPr>
              <w:ind w:left="4956" w:hanging="4956"/>
              <w:jc w:val="center"/>
              <w:rPr>
                <w:rFonts w:asciiTheme="minorHAnsi" w:hAnsiTheme="minorHAnsi" w:cstheme="minorHAnsi"/>
              </w:rPr>
            </w:pPr>
            <w:r w:rsidRPr="005D6846">
              <w:rPr>
                <w:rFonts w:asciiTheme="minorHAnsi" w:eastAsia="SimSun" w:hAnsiTheme="minorHAnsi" w:cstheme="minorHAnsi"/>
              </w:rPr>
              <w:t>Date d’arrêté</w:t>
            </w:r>
          </w:p>
        </w:tc>
        <w:tc>
          <w:tcPr>
            <w:tcW w:w="1417" w:type="dxa"/>
            <w:vAlign w:val="center"/>
          </w:tcPr>
          <w:p w14:paraId="2A759DA1"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7D2CF457"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O</w:t>
            </w:r>
          </w:p>
        </w:tc>
        <w:tc>
          <w:tcPr>
            <w:tcW w:w="3402" w:type="dxa"/>
            <w:vAlign w:val="center"/>
          </w:tcPr>
          <w:p w14:paraId="40A6990E" w14:textId="77777777" w:rsidR="00903421" w:rsidRPr="005D6846" w:rsidRDefault="00903421" w:rsidP="009232B8">
            <w:pPr>
              <w:spacing w:before="60" w:after="60"/>
              <w:rPr>
                <w:rFonts w:asciiTheme="minorHAnsi" w:hAnsiTheme="minorHAnsi" w:cstheme="minorHAnsi"/>
              </w:rPr>
            </w:pPr>
            <w:r w:rsidRPr="005D6846">
              <w:rPr>
                <w:rFonts w:asciiTheme="minorHAnsi" w:eastAsia="SimSun" w:hAnsiTheme="minorHAnsi" w:cstheme="minorHAnsi"/>
              </w:rPr>
              <w:t>La date de déclaration correspond à la date d’arrêté. Elle doit être sous le format « AAAA-MM».</w:t>
            </w:r>
          </w:p>
        </w:tc>
      </w:tr>
    </w:tbl>
    <w:p w14:paraId="0D4B036F" w14:textId="77777777" w:rsidR="00903421" w:rsidRDefault="00903421" w:rsidP="00903421">
      <w:pPr>
        <w:rPr>
          <w:lang w:eastAsia="x-none"/>
        </w:rPr>
      </w:pPr>
    </w:p>
    <w:p w14:paraId="11CF6443" w14:textId="77777777" w:rsidR="00903421" w:rsidRDefault="00903421" w:rsidP="00903421">
      <w:pPr>
        <w:rPr>
          <w:rFonts w:ascii="Calibri" w:hAnsi="Calibri"/>
        </w:rPr>
      </w:pPr>
      <w:r>
        <w:rPr>
          <w:lang w:eastAsia="x-none"/>
        </w:rPr>
        <w:t xml:space="preserve">Le rapport contient le formulaire </w:t>
      </w:r>
      <w:r>
        <w:rPr>
          <w:rFonts w:eastAsia="SimSun"/>
        </w:rPr>
        <w:t>ENTREPRISE</w:t>
      </w:r>
      <w:r>
        <w:rPr>
          <w:lang w:eastAsia="x-none"/>
        </w:rPr>
        <w:t>_</w:t>
      </w:r>
      <w:r w:rsidR="00E036F5">
        <w:rPr>
          <w:lang w:eastAsia="x-none"/>
        </w:rPr>
        <w:t>HORS_</w:t>
      </w:r>
      <w:r>
        <w:rPr>
          <w:lang w:eastAsia="x-none"/>
        </w:rPr>
        <w:t xml:space="preserve">SEPA défini par la balise </w:t>
      </w:r>
      <w:r>
        <w:rPr>
          <w:rFonts w:ascii="Calibri" w:hAnsi="Calibri"/>
        </w:rPr>
        <w:t>&lt;Data&gt;. Cette balise contient plusieurs attributs :</w:t>
      </w:r>
    </w:p>
    <w:p w14:paraId="5C4614E3" w14:textId="77777777" w:rsidR="00903421" w:rsidRDefault="00903421" w:rsidP="00903421">
      <w:pPr>
        <w:rPr>
          <w:rFonts w:ascii="Calibri" w:hAnsi="Calibri"/>
        </w:rPr>
      </w:pPr>
    </w:p>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07"/>
        <w:gridCol w:w="2170"/>
        <w:gridCol w:w="1417"/>
        <w:gridCol w:w="851"/>
        <w:gridCol w:w="3402"/>
      </w:tblGrid>
      <w:tr w:rsidR="00903421" w:rsidRPr="00CB1945" w14:paraId="6AF48877" w14:textId="77777777" w:rsidTr="008A24E4">
        <w:trPr>
          <w:cnfStyle w:val="100000000000" w:firstRow="1" w:lastRow="0" w:firstColumn="0" w:lastColumn="0" w:oddVBand="0" w:evenVBand="0" w:oddHBand="0" w:evenHBand="0" w:firstRowFirstColumn="0" w:firstRowLastColumn="0" w:lastRowFirstColumn="0" w:lastRowLastColumn="0"/>
          <w:trHeight w:val="468"/>
        </w:trPr>
        <w:tc>
          <w:tcPr>
            <w:tcW w:w="1384" w:type="dxa"/>
            <w:tcBorders>
              <w:bottom w:val="none" w:sz="0" w:space="0" w:color="auto"/>
            </w:tcBorders>
          </w:tcPr>
          <w:p w14:paraId="079C2B4D"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Propriétés</w:t>
            </w:r>
          </w:p>
        </w:tc>
        <w:tc>
          <w:tcPr>
            <w:tcW w:w="807" w:type="dxa"/>
            <w:tcBorders>
              <w:bottom w:val="none" w:sz="0" w:space="0" w:color="auto"/>
            </w:tcBorders>
          </w:tcPr>
          <w:p w14:paraId="0D35CC7E" w14:textId="77777777" w:rsidR="00903421" w:rsidRDefault="00903421" w:rsidP="00094513">
            <w:pPr>
              <w:spacing w:before="60" w:after="60"/>
              <w:jc w:val="center"/>
              <w:rPr>
                <w:rFonts w:ascii="Tahoma" w:eastAsia="SimSun" w:hAnsi="Tahoma" w:cs="Tahoma"/>
              </w:rPr>
            </w:pPr>
            <w:r w:rsidRPr="00A71398">
              <w:rPr>
                <w:rFonts w:ascii="Tahoma" w:eastAsia="SimSun" w:hAnsi="Tahoma" w:cs="Tahoma"/>
              </w:rPr>
              <w:t>TYPE</w:t>
            </w:r>
          </w:p>
          <w:p w14:paraId="63F2B4FE" w14:textId="77777777" w:rsidR="00903421" w:rsidRPr="00A71398" w:rsidRDefault="00903421"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2170" w:type="dxa"/>
            <w:tcBorders>
              <w:bottom w:val="none" w:sz="0" w:space="0" w:color="auto"/>
            </w:tcBorders>
          </w:tcPr>
          <w:p w14:paraId="71166F74"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Libelle affiché</w:t>
            </w:r>
          </w:p>
        </w:tc>
        <w:tc>
          <w:tcPr>
            <w:tcW w:w="1417" w:type="dxa"/>
            <w:tcBorders>
              <w:bottom w:val="none" w:sz="0" w:space="0" w:color="auto"/>
            </w:tcBorders>
          </w:tcPr>
          <w:p w14:paraId="04BEA6A9"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Longueur maximum</w:t>
            </w:r>
          </w:p>
        </w:tc>
        <w:tc>
          <w:tcPr>
            <w:tcW w:w="851" w:type="dxa"/>
            <w:tcBorders>
              <w:bottom w:val="none" w:sz="0" w:space="0" w:color="auto"/>
            </w:tcBorders>
          </w:tcPr>
          <w:p w14:paraId="210C5C11"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O/F</w:t>
            </w:r>
          </w:p>
        </w:tc>
        <w:tc>
          <w:tcPr>
            <w:tcW w:w="3402" w:type="dxa"/>
            <w:tcBorders>
              <w:bottom w:val="none" w:sz="0" w:space="0" w:color="auto"/>
            </w:tcBorders>
          </w:tcPr>
          <w:p w14:paraId="7234B444"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Commentaires</w:t>
            </w:r>
          </w:p>
        </w:tc>
      </w:tr>
      <w:tr w:rsidR="00903421" w:rsidRPr="00CB1945" w14:paraId="355A2789" w14:textId="77777777" w:rsidTr="008A24E4">
        <w:trPr>
          <w:trHeight w:val="520"/>
        </w:trPr>
        <w:tc>
          <w:tcPr>
            <w:tcW w:w="1384" w:type="dxa"/>
            <w:vAlign w:val="center"/>
          </w:tcPr>
          <w:p w14:paraId="42242F7F" w14:textId="77777777" w:rsidR="00903421" w:rsidRPr="005D6846" w:rsidRDefault="00903421" w:rsidP="00094513">
            <w:pPr>
              <w:jc w:val="center"/>
              <w:rPr>
                <w:rFonts w:asciiTheme="minorHAnsi" w:hAnsiTheme="minorHAnsi" w:cstheme="minorHAnsi"/>
              </w:rPr>
            </w:pPr>
            <w:proofErr w:type="spellStart"/>
            <w:r w:rsidRPr="005D6846">
              <w:rPr>
                <w:rFonts w:asciiTheme="minorHAnsi" w:hAnsiTheme="minorHAnsi" w:cstheme="minorHAnsi"/>
              </w:rPr>
              <w:t>form</w:t>
            </w:r>
            <w:proofErr w:type="spellEnd"/>
          </w:p>
        </w:tc>
        <w:tc>
          <w:tcPr>
            <w:tcW w:w="807" w:type="dxa"/>
            <w:vAlign w:val="center"/>
          </w:tcPr>
          <w:p w14:paraId="013EF521"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AN</w:t>
            </w:r>
          </w:p>
        </w:tc>
        <w:tc>
          <w:tcPr>
            <w:tcW w:w="2170" w:type="dxa"/>
            <w:vAlign w:val="center"/>
          </w:tcPr>
          <w:p w14:paraId="674EAC3B" w14:textId="77777777" w:rsidR="00903421" w:rsidRPr="005D6846" w:rsidRDefault="008A24E4" w:rsidP="008A24E4">
            <w:pPr>
              <w:ind w:left="4956" w:hanging="4956"/>
              <w:jc w:val="center"/>
              <w:rPr>
                <w:rFonts w:asciiTheme="minorHAnsi" w:eastAsia="SimSun" w:hAnsiTheme="minorHAnsi" w:cstheme="minorHAnsi"/>
              </w:rPr>
            </w:pPr>
            <w:r>
              <w:rPr>
                <w:rFonts w:asciiTheme="minorHAnsi" w:eastAsia="SimSun" w:hAnsiTheme="minorHAnsi" w:cstheme="minorHAnsi"/>
              </w:rPr>
              <w:t>Entreprise-Hors SEPA</w:t>
            </w:r>
          </w:p>
        </w:tc>
        <w:tc>
          <w:tcPr>
            <w:tcW w:w="1417" w:type="dxa"/>
            <w:vAlign w:val="center"/>
          </w:tcPr>
          <w:p w14:paraId="50324AF2"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3472005B"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O</w:t>
            </w:r>
          </w:p>
        </w:tc>
        <w:tc>
          <w:tcPr>
            <w:tcW w:w="3402" w:type="dxa"/>
            <w:vAlign w:val="center"/>
          </w:tcPr>
          <w:p w14:paraId="14845FC1" w14:textId="77777777" w:rsidR="00903421" w:rsidRPr="005D6846" w:rsidRDefault="00903421" w:rsidP="00E036F5">
            <w:pPr>
              <w:spacing w:before="60" w:after="60"/>
              <w:rPr>
                <w:rFonts w:asciiTheme="minorHAnsi" w:eastAsia="SimSun" w:hAnsiTheme="minorHAnsi" w:cstheme="minorHAnsi"/>
              </w:rPr>
            </w:pPr>
            <w:r w:rsidRPr="005D6846">
              <w:rPr>
                <w:rFonts w:asciiTheme="minorHAnsi" w:eastAsia="SimSun" w:hAnsiTheme="minorHAnsi" w:cstheme="minorHAnsi"/>
              </w:rPr>
              <w:t>Le code du formulaire est fixe : « </w:t>
            </w:r>
            <w:r w:rsidRPr="005D6846">
              <w:rPr>
                <w:rFonts w:asciiTheme="minorHAnsi" w:eastAsia="SimSun" w:hAnsiTheme="minorHAnsi" w:cstheme="minorHAnsi"/>
                <w:sz w:val="22"/>
              </w:rPr>
              <w:t>ENTREPRISE_</w:t>
            </w:r>
            <w:r w:rsidR="00E036F5">
              <w:rPr>
                <w:rFonts w:asciiTheme="minorHAnsi" w:eastAsia="SimSun" w:hAnsiTheme="minorHAnsi" w:cstheme="minorHAnsi"/>
                <w:sz w:val="22"/>
              </w:rPr>
              <w:t>HORS_</w:t>
            </w:r>
            <w:r w:rsidRPr="005D6846">
              <w:rPr>
                <w:rFonts w:asciiTheme="minorHAnsi" w:eastAsia="SimSun" w:hAnsiTheme="minorHAnsi" w:cstheme="minorHAnsi"/>
                <w:sz w:val="22"/>
              </w:rPr>
              <w:t xml:space="preserve">SEPA </w:t>
            </w:r>
            <w:r w:rsidRPr="005D6846">
              <w:rPr>
                <w:rFonts w:asciiTheme="minorHAnsi" w:eastAsia="SimSun" w:hAnsiTheme="minorHAnsi" w:cstheme="minorHAnsi"/>
              </w:rPr>
              <w:t>»</w:t>
            </w:r>
          </w:p>
        </w:tc>
      </w:tr>
      <w:tr w:rsidR="00903421" w:rsidRPr="00CB1945" w14:paraId="0A2D8E71" w14:textId="77777777" w:rsidTr="008A24E4">
        <w:trPr>
          <w:trHeight w:val="520"/>
        </w:trPr>
        <w:tc>
          <w:tcPr>
            <w:tcW w:w="1384" w:type="dxa"/>
            <w:vAlign w:val="center"/>
          </w:tcPr>
          <w:p w14:paraId="5EAB83FE"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close</w:t>
            </w:r>
          </w:p>
        </w:tc>
        <w:tc>
          <w:tcPr>
            <w:tcW w:w="807" w:type="dxa"/>
            <w:vAlign w:val="center"/>
          </w:tcPr>
          <w:p w14:paraId="74F37D37"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AN</w:t>
            </w:r>
          </w:p>
        </w:tc>
        <w:tc>
          <w:tcPr>
            <w:tcW w:w="2170" w:type="dxa"/>
            <w:vAlign w:val="center"/>
          </w:tcPr>
          <w:p w14:paraId="3C178DEF" w14:textId="77777777" w:rsidR="00903421" w:rsidRPr="005D6846" w:rsidRDefault="00903421" w:rsidP="00094513">
            <w:pPr>
              <w:jc w:val="center"/>
              <w:rPr>
                <w:rFonts w:asciiTheme="minorHAnsi" w:eastAsia="SimSun" w:hAnsiTheme="minorHAnsi" w:cstheme="minorHAnsi"/>
              </w:rPr>
            </w:pPr>
            <w:r w:rsidRPr="005D6846">
              <w:rPr>
                <w:rFonts w:asciiTheme="minorHAnsi" w:hAnsiTheme="minorHAnsi" w:cstheme="minorHAnsi"/>
              </w:rPr>
              <w:t>Statut du formulaire</w:t>
            </w:r>
          </w:p>
        </w:tc>
        <w:tc>
          <w:tcPr>
            <w:tcW w:w="1417" w:type="dxa"/>
            <w:vAlign w:val="center"/>
          </w:tcPr>
          <w:p w14:paraId="6EACD37A"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7739DE5C" w14:textId="77777777" w:rsidR="00903421" w:rsidRPr="005D6846" w:rsidRDefault="00903421" w:rsidP="00094513">
            <w:pPr>
              <w:jc w:val="center"/>
              <w:rPr>
                <w:rFonts w:asciiTheme="minorHAnsi" w:hAnsiTheme="minorHAnsi" w:cstheme="minorHAnsi"/>
              </w:rPr>
            </w:pPr>
            <w:r w:rsidRPr="005D6846">
              <w:rPr>
                <w:rFonts w:asciiTheme="minorHAnsi" w:hAnsiTheme="minorHAnsi" w:cstheme="minorHAnsi"/>
              </w:rPr>
              <w:t>F</w:t>
            </w:r>
          </w:p>
        </w:tc>
        <w:tc>
          <w:tcPr>
            <w:tcW w:w="3402" w:type="dxa"/>
            <w:vAlign w:val="center"/>
          </w:tcPr>
          <w:p w14:paraId="0214771F" w14:textId="77777777" w:rsidR="00903421" w:rsidRPr="005D6846" w:rsidRDefault="00903421" w:rsidP="00094513">
            <w:pPr>
              <w:spacing w:before="60" w:after="60"/>
              <w:rPr>
                <w:rFonts w:asciiTheme="minorHAnsi" w:eastAsia="SimSun" w:hAnsiTheme="minorHAnsi" w:cstheme="minorHAnsi"/>
              </w:rPr>
            </w:pPr>
            <w:r w:rsidRPr="005D6846">
              <w:rPr>
                <w:rFonts w:asciiTheme="minorHAnsi" w:eastAsia="SimSun" w:hAnsiTheme="minorHAnsi" w:cstheme="minorHAnsi"/>
              </w:rPr>
              <w:t>Dans le cadre de la collecte RPC, la valeur de l’attribut de clôture est fixe : close="</w:t>
            </w:r>
            <w:proofErr w:type="spellStart"/>
            <w:r w:rsidRPr="005D6846">
              <w:rPr>
                <w:rFonts w:asciiTheme="minorHAnsi" w:eastAsia="SimSun" w:hAnsiTheme="minorHAnsi" w:cstheme="minorHAnsi"/>
              </w:rPr>
              <w:t>true</w:t>
            </w:r>
            <w:proofErr w:type="spellEnd"/>
            <w:r w:rsidRPr="005D6846">
              <w:rPr>
                <w:rFonts w:asciiTheme="minorHAnsi" w:eastAsia="SimSun" w:hAnsiTheme="minorHAnsi" w:cstheme="minorHAnsi"/>
              </w:rPr>
              <w:t xml:space="preserve">" </w:t>
            </w:r>
          </w:p>
          <w:p w14:paraId="662A91F0" w14:textId="77777777" w:rsidR="00903421" w:rsidRPr="005D6846" w:rsidRDefault="00903421" w:rsidP="00094513">
            <w:pPr>
              <w:spacing w:before="60" w:after="60"/>
              <w:rPr>
                <w:rFonts w:asciiTheme="minorHAnsi" w:eastAsia="SimSun" w:hAnsiTheme="minorHAnsi" w:cstheme="minorHAnsi"/>
              </w:rPr>
            </w:pPr>
            <w:r w:rsidRPr="005D6846">
              <w:rPr>
                <w:rFonts w:asciiTheme="minorHAnsi" w:eastAsia="SimSun" w:hAnsiTheme="minorHAnsi" w:cstheme="minorHAnsi"/>
              </w:rPr>
              <w:sym w:font="Wingdings" w:char="F0E0"/>
            </w:r>
            <w:r w:rsidRPr="005D6846">
              <w:rPr>
                <w:rFonts w:asciiTheme="minorHAnsi" w:eastAsia="SimSun" w:hAnsiTheme="minorHAnsi" w:cstheme="minorHAnsi"/>
              </w:rPr>
              <w:t xml:space="preserve"> clôture du formulaire si la remise ne comporte pas d’erreur. </w:t>
            </w:r>
          </w:p>
        </w:tc>
      </w:tr>
    </w:tbl>
    <w:p w14:paraId="10BE3EE6" w14:textId="77777777" w:rsidR="00903421" w:rsidRDefault="00903421" w:rsidP="00903421">
      <w:pPr>
        <w:rPr>
          <w:u w:val="single"/>
        </w:rPr>
      </w:pPr>
    </w:p>
    <w:p w14:paraId="6D7FB9B8" w14:textId="77777777" w:rsidR="00903421" w:rsidRDefault="00903421" w:rsidP="00903421">
      <w:r>
        <w:rPr>
          <w:lang w:eastAsia="x-none"/>
        </w:rPr>
        <w:t xml:space="preserve">Le formulaire contient les données de la section </w:t>
      </w:r>
      <w:r w:rsidRPr="000B2FB3">
        <w:t xml:space="preserve">« Collecte PAIEMENTS pour compte des ENTREPRISES avec des contreparties </w:t>
      </w:r>
      <w:r w:rsidR="00E036F5">
        <w:t>n’</w:t>
      </w:r>
      <w:r w:rsidRPr="000B2FB3">
        <w:t xml:space="preserve">appartenant </w:t>
      </w:r>
      <w:r w:rsidR="00E036F5">
        <w:t xml:space="preserve">pas </w:t>
      </w:r>
      <w:r w:rsidRPr="000B2FB3">
        <w:t>à la zone SEPA »</w:t>
      </w:r>
      <w:r>
        <w:t xml:space="preserve"> au travers des balises &lt;Item&gt;.</w:t>
      </w:r>
    </w:p>
    <w:p w14:paraId="5804C293" w14:textId="77777777" w:rsidR="001166AC" w:rsidRDefault="001166AC" w:rsidP="00903421"/>
    <w:p w14:paraId="49A96F9F" w14:textId="77777777" w:rsidR="001166AC" w:rsidRDefault="001166AC" w:rsidP="00903421"/>
    <w:p w14:paraId="042C0806" w14:textId="77777777" w:rsidR="001166AC" w:rsidRDefault="001166AC" w:rsidP="00903421"/>
    <w:p w14:paraId="283C78D1" w14:textId="77777777" w:rsidR="001166AC" w:rsidRDefault="001166AC" w:rsidP="00903421"/>
    <w:p w14:paraId="32F3AAF7" w14:textId="77777777" w:rsidR="001166AC" w:rsidRDefault="001166AC" w:rsidP="00903421"/>
    <w:p w14:paraId="48F292AE" w14:textId="77777777" w:rsidR="00903421" w:rsidRDefault="00903421" w:rsidP="00903421">
      <w:r>
        <w:lastRenderedPageBreak/>
        <w:t>Chacune de c</w:t>
      </w:r>
      <w:r w:rsidRPr="000B2FB3">
        <w:t xml:space="preserve">es </w:t>
      </w:r>
      <w:r>
        <w:t>balises &lt;Item&gt; correspond à une ligne de données et contient les balises &lt;Dim&gt; décrites ci-dessous :</w:t>
      </w:r>
    </w:p>
    <w:p w14:paraId="1CF20BF5" w14:textId="77777777" w:rsidR="00903421" w:rsidRPr="000B2FB3" w:rsidRDefault="00903421" w:rsidP="00903421"/>
    <w:p w14:paraId="0CC17B51" w14:textId="77777777" w:rsidR="00903421" w:rsidRPr="00CB1945" w:rsidRDefault="00903421" w:rsidP="00903421">
      <w:pPr>
        <w:jc w:val="center"/>
        <w:rPr>
          <w:sz w:val="18"/>
          <w:szCs w:val="18"/>
        </w:rPr>
      </w:pPr>
    </w:p>
    <w:tbl>
      <w:tblPr>
        <w:tblStyle w:val="Tableauliste4"/>
        <w:tblW w:w="10173" w:type="dxa"/>
        <w:tblLayout w:type="fixed"/>
        <w:tblLook w:val="04A0" w:firstRow="1" w:lastRow="0" w:firstColumn="1" w:lastColumn="0" w:noHBand="0" w:noVBand="1"/>
      </w:tblPr>
      <w:tblGrid>
        <w:gridCol w:w="2235"/>
        <w:gridCol w:w="850"/>
        <w:gridCol w:w="2126"/>
        <w:gridCol w:w="1276"/>
        <w:gridCol w:w="1134"/>
        <w:gridCol w:w="2552"/>
      </w:tblGrid>
      <w:tr w:rsidR="00903421" w:rsidRPr="00CB1945" w14:paraId="319E1837" w14:textId="77777777" w:rsidTr="005D6846">
        <w:trPr>
          <w:cnfStyle w:val="100000000000" w:firstRow="1" w:lastRow="0" w:firstColumn="0" w:lastColumn="0" w:oddVBand="0" w:evenVBand="0" w:oddHBand="0" w:evenHBand="0" w:firstRowFirstColumn="0" w:firstRowLastColumn="0" w:lastRowFirstColumn="0" w:lastRowLastColumn="0"/>
          <w:trHeight w:val="396"/>
        </w:trPr>
        <w:tc>
          <w:tcPr>
            <w:tcW w:w="2235" w:type="dxa"/>
          </w:tcPr>
          <w:p w14:paraId="75A48693"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14:paraId="43CB9F6D" w14:textId="77777777" w:rsidR="00903421" w:rsidRPr="00A71398" w:rsidRDefault="00903421" w:rsidP="00EA6DA0">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r w:rsidR="00EA6DA0">
              <w:rPr>
                <w:rFonts w:ascii="Tahoma" w:eastAsia="SimSun" w:hAnsi="Tahoma" w:cs="Tahoma"/>
              </w:rPr>
              <w:t>a</w:t>
            </w:r>
            <w:r>
              <w:rPr>
                <w:rFonts w:ascii="Tahoma" w:eastAsia="SimSun" w:hAnsi="Tahoma" w:cs="Tahoma"/>
              </w:rPr>
              <w:t>)</w:t>
            </w:r>
          </w:p>
        </w:tc>
        <w:tc>
          <w:tcPr>
            <w:tcW w:w="2126" w:type="dxa"/>
          </w:tcPr>
          <w:p w14:paraId="75AFF355"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14:paraId="7A1702CE"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14:paraId="5FD38DA6"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O/F</w:t>
            </w:r>
          </w:p>
        </w:tc>
        <w:tc>
          <w:tcPr>
            <w:tcW w:w="2552" w:type="dxa"/>
          </w:tcPr>
          <w:p w14:paraId="51EDFA09" w14:textId="77777777" w:rsidR="00903421" w:rsidRPr="00A71398" w:rsidRDefault="00903421" w:rsidP="00094513">
            <w:pPr>
              <w:spacing w:before="60" w:after="60"/>
              <w:jc w:val="center"/>
              <w:rPr>
                <w:rFonts w:ascii="Tahoma" w:eastAsia="SimSun" w:hAnsi="Tahoma" w:cs="Tahoma"/>
              </w:rPr>
            </w:pPr>
            <w:r w:rsidRPr="00A71398">
              <w:rPr>
                <w:rFonts w:ascii="Tahoma" w:eastAsia="SimSun" w:hAnsi="Tahoma" w:cs="Tahoma"/>
              </w:rPr>
              <w:t>Commentaires</w:t>
            </w:r>
          </w:p>
        </w:tc>
      </w:tr>
      <w:tr w:rsidR="00903421" w:rsidRPr="00CB1945" w14:paraId="7E177C17" w14:textId="77777777" w:rsidTr="005D6846">
        <w:trPr>
          <w:trHeight w:val="154"/>
        </w:trPr>
        <w:tc>
          <w:tcPr>
            <w:tcW w:w="2235" w:type="dxa"/>
            <w:vAlign w:val="center"/>
          </w:tcPr>
          <w:p w14:paraId="1913D3DE" w14:textId="77777777" w:rsidR="00903421" w:rsidRPr="000B2FB3" w:rsidRDefault="00903421" w:rsidP="00094513">
            <w:pPr>
              <w:rPr>
                <w:rFonts w:asciiTheme="minorHAnsi" w:hAnsiTheme="minorHAnsi" w:cstheme="minorHAnsi"/>
              </w:rPr>
            </w:pPr>
            <w:r>
              <w:rPr>
                <w:rFonts w:asciiTheme="minorHAnsi" w:hAnsiTheme="minorHAnsi" w:cstheme="minorHAnsi"/>
              </w:rPr>
              <w:t>DECLARANT</w:t>
            </w:r>
            <w:r w:rsidR="003563C4">
              <w:rPr>
                <w:rFonts w:asciiTheme="minorHAnsi" w:hAnsiTheme="minorHAnsi" w:cstheme="minorHAnsi"/>
              </w:rPr>
              <w:t>_HORS</w:t>
            </w:r>
          </w:p>
        </w:tc>
        <w:tc>
          <w:tcPr>
            <w:tcW w:w="850" w:type="dxa"/>
            <w:vAlign w:val="center"/>
          </w:tcPr>
          <w:p w14:paraId="28B3B5FB"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115918DB" w14:textId="77777777" w:rsidR="00903421" w:rsidRPr="000B2FB3" w:rsidRDefault="00903421" w:rsidP="001A2DE1">
            <w:pPr>
              <w:jc w:val="center"/>
              <w:rPr>
                <w:rFonts w:asciiTheme="minorHAnsi" w:hAnsiTheme="minorHAnsi" w:cstheme="minorHAnsi"/>
              </w:rPr>
            </w:pPr>
            <w:r w:rsidRPr="000B2FB3">
              <w:rPr>
                <w:rFonts w:asciiTheme="minorHAnsi" w:hAnsiTheme="minorHAnsi" w:cstheme="minorHAnsi"/>
              </w:rPr>
              <w:t>Intermédiaire déclarant (CIB)</w:t>
            </w:r>
          </w:p>
        </w:tc>
        <w:tc>
          <w:tcPr>
            <w:tcW w:w="1276" w:type="dxa"/>
            <w:vAlign w:val="center"/>
          </w:tcPr>
          <w:p w14:paraId="221B45A7"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5</w:t>
            </w:r>
          </w:p>
        </w:tc>
        <w:tc>
          <w:tcPr>
            <w:tcW w:w="1134" w:type="dxa"/>
            <w:vAlign w:val="center"/>
          </w:tcPr>
          <w:p w14:paraId="0B4BE513"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O</w:t>
            </w:r>
          </w:p>
        </w:tc>
        <w:tc>
          <w:tcPr>
            <w:tcW w:w="2552" w:type="dxa"/>
            <w:vAlign w:val="center"/>
          </w:tcPr>
          <w:p w14:paraId="799FAF5D"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w:t>
            </w:r>
          </w:p>
        </w:tc>
      </w:tr>
      <w:tr w:rsidR="00903421" w:rsidRPr="00CB1945" w14:paraId="40A2DD4C" w14:textId="77777777" w:rsidTr="005D6846">
        <w:trPr>
          <w:trHeight w:val="308"/>
        </w:trPr>
        <w:tc>
          <w:tcPr>
            <w:tcW w:w="2235" w:type="dxa"/>
            <w:vAlign w:val="center"/>
          </w:tcPr>
          <w:p w14:paraId="6600818E" w14:textId="77777777" w:rsidR="00903421" w:rsidRPr="000B2FB3" w:rsidRDefault="00903421" w:rsidP="00094513">
            <w:pPr>
              <w:rPr>
                <w:rFonts w:asciiTheme="minorHAnsi" w:hAnsiTheme="minorHAnsi" w:cstheme="minorHAnsi"/>
              </w:rPr>
            </w:pPr>
            <w:r>
              <w:rPr>
                <w:rFonts w:asciiTheme="minorHAnsi" w:hAnsiTheme="minorHAnsi" w:cstheme="minorHAnsi"/>
              </w:rPr>
              <w:t>REMETTANT</w:t>
            </w:r>
            <w:r w:rsidR="003563C4">
              <w:rPr>
                <w:rFonts w:asciiTheme="minorHAnsi" w:hAnsiTheme="minorHAnsi" w:cstheme="minorHAnsi"/>
              </w:rPr>
              <w:t>_HORS</w:t>
            </w:r>
          </w:p>
        </w:tc>
        <w:tc>
          <w:tcPr>
            <w:tcW w:w="850" w:type="dxa"/>
            <w:vAlign w:val="center"/>
          </w:tcPr>
          <w:p w14:paraId="3C770086" w14:textId="77777777" w:rsidR="00903421" w:rsidRPr="000B2FB3" w:rsidRDefault="00903421" w:rsidP="00094513">
            <w:pPr>
              <w:jc w:val="center"/>
              <w:rPr>
                <w:rFonts w:asciiTheme="minorHAnsi" w:hAnsiTheme="minorHAnsi" w:cstheme="minorHAnsi"/>
              </w:rPr>
            </w:pPr>
            <w:r>
              <w:rPr>
                <w:rFonts w:asciiTheme="minorHAnsi" w:hAnsiTheme="minorHAnsi" w:cstheme="minorHAnsi"/>
              </w:rPr>
              <w:t>N</w:t>
            </w:r>
          </w:p>
        </w:tc>
        <w:tc>
          <w:tcPr>
            <w:tcW w:w="2126" w:type="dxa"/>
            <w:vAlign w:val="center"/>
          </w:tcPr>
          <w:p w14:paraId="3C5BE9A6"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Intermédiaire remettant (CIB)</w:t>
            </w:r>
          </w:p>
        </w:tc>
        <w:tc>
          <w:tcPr>
            <w:tcW w:w="1276" w:type="dxa"/>
            <w:vAlign w:val="center"/>
          </w:tcPr>
          <w:p w14:paraId="2D1F5E65"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5</w:t>
            </w:r>
          </w:p>
        </w:tc>
        <w:tc>
          <w:tcPr>
            <w:tcW w:w="1134" w:type="dxa"/>
            <w:vAlign w:val="center"/>
          </w:tcPr>
          <w:p w14:paraId="27752169"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538F6F04"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w:t>
            </w:r>
          </w:p>
        </w:tc>
      </w:tr>
      <w:tr w:rsidR="00903421" w:rsidRPr="00CB1945" w14:paraId="0EC7F5F4" w14:textId="77777777" w:rsidTr="005D6846">
        <w:trPr>
          <w:trHeight w:val="319"/>
        </w:trPr>
        <w:tc>
          <w:tcPr>
            <w:tcW w:w="2235" w:type="dxa"/>
            <w:vAlign w:val="center"/>
          </w:tcPr>
          <w:p w14:paraId="43107537" w14:textId="77777777" w:rsidR="00903421" w:rsidRPr="000B2FB3" w:rsidRDefault="00903421" w:rsidP="00094513">
            <w:pPr>
              <w:rPr>
                <w:rFonts w:asciiTheme="minorHAnsi" w:hAnsiTheme="minorHAnsi" w:cstheme="minorHAnsi"/>
              </w:rPr>
            </w:pPr>
            <w:r>
              <w:rPr>
                <w:rFonts w:asciiTheme="minorHAnsi" w:hAnsiTheme="minorHAnsi" w:cstheme="minorHAnsi"/>
              </w:rPr>
              <w:t>MOIS_PAIE</w:t>
            </w:r>
            <w:r w:rsidR="003563C4">
              <w:rPr>
                <w:rFonts w:asciiTheme="minorHAnsi" w:hAnsiTheme="minorHAnsi" w:cstheme="minorHAnsi"/>
              </w:rPr>
              <w:t>_HORS</w:t>
            </w:r>
          </w:p>
        </w:tc>
        <w:tc>
          <w:tcPr>
            <w:tcW w:w="850" w:type="dxa"/>
            <w:vAlign w:val="center"/>
          </w:tcPr>
          <w:p w14:paraId="696D9931"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2C9AE151"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Mois du paiement</w:t>
            </w:r>
          </w:p>
        </w:tc>
        <w:tc>
          <w:tcPr>
            <w:tcW w:w="1276" w:type="dxa"/>
            <w:vAlign w:val="center"/>
          </w:tcPr>
          <w:p w14:paraId="4CC2A536"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6</w:t>
            </w:r>
          </w:p>
        </w:tc>
        <w:tc>
          <w:tcPr>
            <w:tcW w:w="1134" w:type="dxa"/>
            <w:vAlign w:val="center"/>
          </w:tcPr>
          <w:p w14:paraId="6248D8B7"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tcPr>
          <w:p w14:paraId="1FAEC4FE"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Le format attendu est « AAAA</w:t>
            </w:r>
            <w:r w:rsidR="00094513">
              <w:rPr>
                <w:rFonts w:asciiTheme="minorHAnsi" w:hAnsiTheme="minorHAnsi" w:cstheme="minorHAnsi"/>
              </w:rPr>
              <w:t>MM</w:t>
            </w:r>
            <w:r w:rsidRPr="008267D1">
              <w:rPr>
                <w:rFonts w:asciiTheme="minorHAnsi" w:hAnsiTheme="minorHAnsi" w:cstheme="minorHAnsi"/>
              </w:rPr>
              <w:t> »</w:t>
            </w:r>
          </w:p>
        </w:tc>
      </w:tr>
      <w:tr w:rsidR="00903421" w:rsidRPr="00CB1945" w14:paraId="5C538A00" w14:textId="77777777" w:rsidTr="005D6846">
        <w:trPr>
          <w:trHeight w:val="165"/>
        </w:trPr>
        <w:tc>
          <w:tcPr>
            <w:tcW w:w="2235" w:type="dxa"/>
            <w:vAlign w:val="center"/>
          </w:tcPr>
          <w:p w14:paraId="28335587" w14:textId="77777777" w:rsidR="00903421" w:rsidRPr="000B2FB3" w:rsidRDefault="00903421" w:rsidP="00094513">
            <w:pPr>
              <w:rPr>
                <w:rFonts w:asciiTheme="minorHAnsi" w:hAnsiTheme="minorHAnsi" w:cstheme="minorHAnsi"/>
              </w:rPr>
            </w:pPr>
            <w:r>
              <w:rPr>
                <w:rFonts w:asciiTheme="minorHAnsi" w:hAnsiTheme="minorHAnsi" w:cstheme="minorHAnsi"/>
              </w:rPr>
              <w:t>IMMAT</w:t>
            </w:r>
            <w:r w:rsidR="003563C4">
              <w:rPr>
                <w:rFonts w:asciiTheme="minorHAnsi" w:hAnsiTheme="minorHAnsi" w:cstheme="minorHAnsi"/>
              </w:rPr>
              <w:t>_HORS</w:t>
            </w:r>
          </w:p>
        </w:tc>
        <w:tc>
          <w:tcPr>
            <w:tcW w:w="850" w:type="dxa"/>
            <w:vAlign w:val="center"/>
          </w:tcPr>
          <w:p w14:paraId="5464E53F"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3DBB8D7C" w14:textId="77777777" w:rsidR="00903421" w:rsidRPr="008267D1" w:rsidRDefault="00903421" w:rsidP="00EA6DA0">
            <w:pPr>
              <w:jc w:val="center"/>
              <w:rPr>
                <w:rFonts w:asciiTheme="minorHAnsi" w:hAnsiTheme="minorHAnsi" w:cstheme="minorHAnsi"/>
              </w:rPr>
            </w:pPr>
            <w:r w:rsidRPr="008267D1">
              <w:rPr>
                <w:rFonts w:asciiTheme="minorHAnsi" w:hAnsiTheme="minorHAnsi" w:cstheme="minorHAnsi"/>
              </w:rPr>
              <w:t xml:space="preserve">Immatriculation du client résident (SIREN) </w:t>
            </w:r>
            <w:r w:rsidR="00EA6DA0">
              <w:rPr>
                <w:rFonts w:asciiTheme="minorHAnsi" w:hAnsiTheme="minorHAnsi" w:cstheme="minorHAnsi"/>
              </w:rPr>
              <w:t>(b) (c)</w:t>
            </w:r>
          </w:p>
        </w:tc>
        <w:tc>
          <w:tcPr>
            <w:tcW w:w="1276" w:type="dxa"/>
            <w:vAlign w:val="center"/>
          </w:tcPr>
          <w:p w14:paraId="5F2FA197"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9</w:t>
            </w:r>
          </w:p>
        </w:tc>
        <w:tc>
          <w:tcPr>
            <w:tcW w:w="1134" w:type="dxa"/>
            <w:vAlign w:val="center"/>
          </w:tcPr>
          <w:p w14:paraId="41570C00"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4374364A" w14:textId="77777777" w:rsidR="00903421" w:rsidRPr="008267D1" w:rsidRDefault="00903421" w:rsidP="005D6846">
            <w:pPr>
              <w:jc w:val="center"/>
              <w:rPr>
                <w:rFonts w:asciiTheme="minorHAnsi" w:hAnsiTheme="minorHAnsi" w:cstheme="minorHAnsi"/>
              </w:rPr>
            </w:pPr>
            <w:r w:rsidRPr="008267D1">
              <w:rPr>
                <w:rFonts w:asciiTheme="minorHAnsi" w:hAnsiTheme="minorHAnsi" w:cstheme="minorHAnsi"/>
              </w:rPr>
              <w:t>/</w:t>
            </w:r>
          </w:p>
        </w:tc>
      </w:tr>
      <w:tr w:rsidR="00903421" w:rsidRPr="00A71398" w14:paraId="3DC6BBA1" w14:textId="77777777" w:rsidTr="005D6846">
        <w:trPr>
          <w:trHeight w:val="165"/>
        </w:trPr>
        <w:tc>
          <w:tcPr>
            <w:tcW w:w="2235" w:type="dxa"/>
            <w:vAlign w:val="center"/>
          </w:tcPr>
          <w:p w14:paraId="0BE20908" w14:textId="77777777" w:rsidR="00903421" w:rsidRPr="000B2FB3" w:rsidRDefault="00903421" w:rsidP="00094513">
            <w:pPr>
              <w:rPr>
                <w:rFonts w:asciiTheme="minorHAnsi" w:hAnsiTheme="minorHAnsi" w:cstheme="minorHAnsi"/>
              </w:rPr>
            </w:pPr>
            <w:r>
              <w:rPr>
                <w:rFonts w:asciiTheme="minorHAnsi" w:hAnsiTheme="minorHAnsi" w:cstheme="minorHAnsi"/>
              </w:rPr>
              <w:t>SENS_PAIE</w:t>
            </w:r>
            <w:r w:rsidR="001A2DE1">
              <w:rPr>
                <w:rFonts w:asciiTheme="minorHAnsi" w:hAnsiTheme="minorHAnsi" w:cstheme="minorHAnsi"/>
              </w:rPr>
              <w:t>_HORS</w:t>
            </w:r>
          </w:p>
        </w:tc>
        <w:tc>
          <w:tcPr>
            <w:tcW w:w="850" w:type="dxa"/>
            <w:vAlign w:val="center"/>
          </w:tcPr>
          <w:p w14:paraId="79812203"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6A02D070"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Sens du paiement</w:t>
            </w:r>
          </w:p>
        </w:tc>
        <w:tc>
          <w:tcPr>
            <w:tcW w:w="1276" w:type="dxa"/>
            <w:vAlign w:val="center"/>
          </w:tcPr>
          <w:p w14:paraId="09034291"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1</w:t>
            </w:r>
          </w:p>
        </w:tc>
        <w:tc>
          <w:tcPr>
            <w:tcW w:w="1134" w:type="dxa"/>
            <w:vAlign w:val="center"/>
          </w:tcPr>
          <w:p w14:paraId="5D1D5B0A"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4A3A6879" w14:textId="77777777" w:rsidR="00903421" w:rsidRPr="008267D1" w:rsidRDefault="00903421" w:rsidP="005D6846">
            <w:pPr>
              <w:jc w:val="center"/>
              <w:rPr>
                <w:rFonts w:asciiTheme="minorHAnsi" w:hAnsiTheme="minorHAnsi" w:cstheme="minorHAnsi"/>
              </w:rPr>
            </w:pPr>
            <w:r w:rsidRPr="008267D1">
              <w:rPr>
                <w:rFonts w:asciiTheme="minorHAnsi" w:hAnsiTheme="minorHAnsi" w:cstheme="minorHAnsi"/>
              </w:rPr>
              <w:t>Valeurs autorisées disponibles en annexe 1</w:t>
            </w:r>
          </w:p>
        </w:tc>
      </w:tr>
      <w:tr w:rsidR="00903421" w:rsidRPr="00A71398" w14:paraId="5DFD9085" w14:textId="77777777" w:rsidTr="005D6846">
        <w:trPr>
          <w:trHeight w:val="165"/>
        </w:trPr>
        <w:tc>
          <w:tcPr>
            <w:tcW w:w="2235" w:type="dxa"/>
            <w:vAlign w:val="center"/>
          </w:tcPr>
          <w:p w14:paraId="0C18E8E2" w14:textId="77777777" w:rsidR="00903421" w:rsidRPr="000B2FB3" w:rsidRDefault="00903421" w:rsidP="00094513">
            <w:pPr>
              <w:rPr>
                <w:rFonts w:asciiTheme="minorHAnsi" w:hAnsiTheme="minorHAnsi" w:cstheme="minorHAnsi"/>
              </w:rPr>
            </w:pPr>
            <w:r>
              <w:rPr>
                <w:rFonts w:asciiTheme="minorHAnsi" w:hAnsiTheme="minorHAnsi" w:cstheme="minorHAnsi"/>
              </w:rPr>
              <w:t>MTT_PAIE</w:t>
            </w:r>
            <w:r w:rsidR="001A2DE1">
              <w:rPr>
                <w:rFonts w:asciiTheme="minorHAnsi" w:hAnsiTheme="minorHAnsi" w:cstheme="minorHAnsi"/>
              </w:rPr>
              <w:t>_HORS</w:t>
            </w:r>
          </w:p>
        </w:tc>
        <w:tc>
          <w:tcPr>
            <w:tcW w:w="850" w:type="dxa"/>
            <w:vAlign w:val="center"/>
          </w:tcPr>
          <w:p w14:paraId="32AACDF7"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5DAC487B"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Montant du paiement (en contre-valeur euro, en millier d’euro sans décimale)</w:t>
            </w:r>
          </w:p>
        </w:tc>
        <w:tc>
          <w:tcPr>
            <w:tcW w:w="1276" w:type="dxa"/>
            <w:vAlign w:val="center"/>
          </w:tcPr>
          <w:p w14:paraId="35658906"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12</w:t>
            </w:r>
          </w:p>
        </w:tc>
        <w:tc>
          <w:tcPr>
            <w:tcW w:w="1134" w:type="dxa"/>
            <w:vAlign w:val="center"/>
          </w:tcPr>
          <w:p w14:paraId="13468C11" w14:textId="77777777" w:rsidR="00903421" w:rsidRPr="008267D1" w:rsidRDefault="00903421"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14:paraId="14781656" w14:textId="77777777" w:rsidR="00903421" w:rsidRPr="008267D1" w:rsidRDefault="00BF48B1" w:rsidP="005D6846">
            <w:pPr>
              <w:jc w:val="center"/>
              <w:rPr>
                <w:rFonts w:asciiTheme="minorHAnsi" w:hAnsiTheme="minorHAnsi" w:cstheme="minorHAnsi"/>
              </w:rPr>
            </w:pPr>
            <w:r>
              <w:rPr>
                <w:rFonts w:asciiTheme="minorHAnsi" w:hAnsiTheme="minorHAnsi" w:cstheme="minorHAnsi"/>
              </w:rPr>
              <w:t>Contrainte n°2</w:t>
            </w:r>
          </w:p>
        </w:tc>
      </w:tr>
      <w:tr w:rsidR="00903421" w:rsidRPr="00A71398" w14:paraId="393454CE" w14:textId="77777777" w:rsidTr="005D6846">
        <w:trPr>
          <w:trHeight w:val="165"/>
        </w:trPr>
        <w:tc>
          <w:tcPr>
            <w:tcW w:w="2235" w:type="dxa"/>
            <w:vAlign w:val="center"/>
          </w:tcPr>
          <w:p w14:paraId="639E2FC2" w14:textId="77777777" w:rsidR="00903421" w:rsidRPr="000B2FB3" w:rsidRDefault="00903421" w:rsidP="00094513">
            <w:pPr>
              <w:rPr>
                <w:rFonts w:asciiTheme="minorHAnsi" w:hAnsiTheme="minorHAnsi" w:cstheme="minorHAnsi"/>
              </w:rPr>
            </w:pPr>
            <w:r>
              <w:rPr>
                <w:rFonts w:asciiTheme="minorHAnsi" w:hAnsiTheme="minorHAnsi" w:cstheme="minorHAnsi"/>
              </w:rPr>
              <w:t>MONNAIE</w:t>
            </w:r>
            <w:r w:rsidR="001A2DE1">
              <w:rPr>
                <w:rFonts w:asciiTheme="minorHAnsi" w:hAnsiTheme="minorHAnsi" w:cstheme="minorHAnsi"/>
              </w:rPr>
              <w:t>_HORS</w:t>
            </w:r>
          </w:p>
        </w:tc>
        <w:tc>
          <w:tcPr>
            <w:tcW w:w="850" w:type="dxa"/>
            <w:vAlign w:val="center"/>
          </w:tcPr>
          <w:p w14:paraId="469AFF77"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434757D7" w14:textId="77777777" w:rsidR="00903421" w:rsidRPr="008267D1" w:rsidRDefault="00903421" w:rsidP="001A2DE1">
            <w:pPr>
              <w:jc w:val="center"/>
              <w:rPr>
                <w:rFonts w:asciiTheme="minorHAnsi" w:hAnsiTheme="minorHAnsi" w:cstheme="minorHAnsi"/>
              </w:rPr>
            </w:pPr>
            <w:r w:rsidRPr="008267D1">
              <w:rPr>
                <w:rFonts w:asciiTheme="minorHAnsi" w:hAnsiTheme="minorHAnsi" w:cstheme="minorHAnsi"/>
              </w:rPr>
              <w:t>Monnaie du paiement</w:t>
            </w:r>
          </w:p>
        </w:tc>
        <w:tc>
          <w:tcPr>
            <w:tcW w:w="1276" w:type="dxa"/>
            <w:vAlign w:val="center"/>
          </w:tcPr>
          <w:p w14:paraId="2301A441"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3</w:t>
            </w:r>
          </w:p>
        </w:tc>
        <w:tc>
          <w:tcPr>
            <w:tcW w:w="1134" w:type="dxa"/>
            <w:vAlign w:val="center"/>
          </w:tcPr>
          <w:p w14:paraId="11072097" w14:textId="77777777" w:rsidR="00903421" w:rsidRPr="008267D1" w:rsidRDefault="00903421"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14:paraId="597A0590" w14:textId="77777777" w:rsidR="00903421" w:rsidRPr="008267D1" w:rsidRDefault="001E46B0" w:rsidP="00BF48B1">
            <w:pPr>
              <w:jc w:val="center"/>
              <w:rPr>
                <w:rFonts w:asciiTheme="minorHAnsi" w:hAnsiTheme="minorHAnsi" w:cstheme="minorHAnsi"/>
              </w:rPr>
            </w:pPr>
            <w:r>
              <w:rPr>
                <w:rFonts w:asciiTheme="minorHAnsi" w:hAnsiTheme="minorHAnsi" w:cstheme="minorHAnsi"/>
              </w:rPr>
              <w:t>C</w:t>
            </w:r>
            <w:r w:rsidR="00484CB5">
              <w:rPr>
                <w:rFonts w:asciiTheme="minorHAnsi" w:hAnsiTheme="minorHAnsi" w:cstheme="minorHAnsi"/>
              </w:rPr>
              <w:t xml:space="preserve">odes ISO </w:t>
            </w:r>
            <w:r>
              <w:rPr>
                <w:rFonts w:asciiTheme="minorHAnsi" w:hAnsiTheme="minorHAnsi" w:cstheme="minorHAnsi"/>
              </w:rPr>
              <w:t xml:space="preserve">des </w:t>
            </w:r>
            <w:r w:rsidR="00484CB5">
              <w:rPr>
                <w:rFonts w:asciiTheme="minorHAnsi" w:hAnsiTheme="minorHAnsi" w:cstheme="minorHAnsi"/>
              </w:rPr>
              <w:t>monnaies</w:t>
            </w:r>
            <w:r w:rsidR="005D6846">
              <w:rPr>
                <w:rFonts w:asciiTheme="minorHAnsi" w:hAnsiTheme="minorHAnsi" w:cstheme="minorHAnsi"/>
              </w:rPr>
              <w:t xml:space="preserve"> </w:t>
            </w:r>
            <w:r>
              <w:rPr>
                <w:rFonts w:asciiTheme="minorHAnsi" w:hAnsiTheme="minorHAnsi" w:cstheme="minorHAnsi"/>
              </w:rPr>
              <w:t>contenu</w:t>
            </w:r>
            <w:r w:rsidR="00BF48B1">
              <w:rPr>
                <w:rFonts w:asciiTheme="minorHAnsi" w:hAnsiTheme="minorHAnsi" w:cstheme="minorHAnsi"/>
              </w:rPr>
              <w:t>s</w:t>
            </w:r>
            <w:r>
              <w:rPr>
                <w:rFonts w:asciiTheme="minorHAnsi" w:hAnsiTheme="minorHAnsi" w:cstheme="minorHAnsi"/>
              </w:rPr>
              <w:t xml:space="preserve"> dans l’annexe </w:t>
            </w:r>
            <w:r w:rsidR="005D6846">
              <w:rPr>
                <w:rFonts w:asciiTheme="minorHAnsi" w:hAnsiTheme="minorHAnsi" w:cstheme="minorHAnsi"/>
              </w:rPr>
              <w:t>annexe 4</w:t>
            </w:r>
            <w:r>
              <w:rPr>
                <w:rFonts w:asciiTheme="minorHAnsi" w:hAnsiTheme="minorHAnsi" w:cstheme="minorHAnsi"/>
              </w:rPr>
              <w:t xml:space="preserve"> </w:t>
            </w:r>
          </w:p>
        </w:tc>
      </w:tr>
      <w:tr w:rsidR="00903421" w:rsidRPr="00A71398" w14:paraId="39EB7B41" w14:textId="77777777" w:rsidTr="005D6846">
        <w:trPr>
          <w:trHeight w:val="165"/>
        </w:trPr>
        <w:tc>
          <w:tcPr>
            <w:tcW w:w="2235" w:type="dxa"/>
            <w:vAlign w:val="center"/>
          </w:tcPr>
          <w:p w14:paraId="27A64777" w14:textId="77777777" w:rsidR="00903421" w:rsidRPr="00094513" w:rsidRDefault="00903421" w:rsidP="00094513">
            <w:pPr>
              <w:rPr>
                <w:rFonts w:asciiTheme="minorHAnsi" w:hAnsiTheme="minorHAnsi" w:cstheme="minorHAnsi"/>
              </w:rPr>
            </w:pPr>
            <w:r w:rsidRPr="00094513">
              <w:rPr>
                <w:rFonts w:asciiTheme="minorHAnsi" w:hAnsiTheme="minorHAnsi" w:cstheme="minorHAnsi"/>
              </w:rPr>
              <w:t>PAYS</w:t>
            </w:r>
            <w:r w:rsidR="001A2DE1">
              <w:rPr>
                <w:rFonts w:asciiTheme="minorHAnsi" w:hAnsiTheme="minorHAnsi" w:cstheme="minorHAnsi"/>
              </w:rPr>
              <w:t>_HORS</w:t>
            </w:r>
          </w:p>
        </w:tc>
        <w:tc>
          <w:tcPr>
            <w:tcW w:w="850" w:type="dxa"/>
            <w:vAlign w:val="center"/>
          </w:tcPr>
          <w:p w14:paraId="311077E6" w14:textId="77777777" w:rsidR="00903421" w:rsidRPr="000B2FB3" w:rsidRDefault="00903421" w:rsidP="00094513">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5FD479F6" w14:textId="77777777" w:rsidR="00903421" w:rsidRPr="008267D1" w:rsidRDefault="00903421" w:rsidP="00EA6DA0">
            <w:pPr>
              <w:jc w:val="center"/>
              <w:rPr>
                <w:rFonts w:asciiTheme="minorHAnsi" w:hAnsiTheme="minorHAnsi" w:cstheme="minorHAnsi"/>
              </w:rPr>
            </w:pPr>
            <w:r w:rsidRPr="008267D1">
              <w:rPr>
                <w:rFonts w:asciiTheme="minorHAnsi" w:hAnsiTheme="minorHAnsi" w:cstheme="minorHAnsi"/>
              </w:rPr>
              <w:t>Pays d’origine ou de destination de l’opération</w:t>
            </w:r>
            <w:r w:rsidR="00EA6DA0">
              <w:rPr>
                <w:rFonts w:asciiTheme="minorHAnsi" w:hAnsiTheme="minorHAnsi" w:cstheme="minorHAnsi"/>
              </w:rPr>
              <w:t xml:space="preserve"> (c)</w:t>
            </w:r>
          </w:p>
        </w:tc>
        <w:tc>
          <w:tcPr>
            <w:tcW w:w="1276" w:type="dxa"/>
            <w:vAlign w:val="center"/>
          </w:tcPr>
          <w:p w14:paraId="7557B02D"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2</w:t>
            </w:r>
          </w:p>
        </w:tc>
        <w:tc>
          <w:tcPr>
            <w:tcW w:w="1134" w:type="dxa"/>
            <w:vAlign w:val="center"/>
          </w:tcPr>
          <w:p w14:paraId="400E9812" w14:textId="77777777" w:rsidR="00903421" w:rsidRPr="008267D1" w:rsidRDefault="00903421" w:rsidP="00094513">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0AECCFC5" w14:textId="77777777" w:rsidR="00903421" w:rsidRPr="008267D1" w:rsidRDefault="00903421" w:rsidP="00D81562">
            <w:pPr>
              <w:jc w:val="center"/>
              <w:rPr>
                <w:rFonts w:asciiTheme="minorHAnsi" w:hAnsiTheme="minorHAnsi" w:cstheme="minorHAnsi"/>
              </w:rPr>
            </w:pPr>
            <w:r w:rsidRPr="008267D1">
              <w:rPr>
                <w:rFonts w:asciiTheme="minorHAnsi" w:hAnsiTheme="minorHAnsi" w:cstheme="minorHAnsi"/>
              </w:rPr>
              <w:t>Code</w:t>
            </w:r>
            <w:r w:rsidR="00BF48B1">
              <w:rPr>
                <w:rFonts w:asciiTheme="minorHAnsi" w:hAnsiTheme="minorHAnsi" w:cstheme="minorHAnsi"/>
              </w:rPr>
              <w:t>s</w:t>
            </w:r>
            <w:r w:rsidRPr="008267D1">
              <w:rPr>
                <w:rFonts w:asciiTheme="minorHAnsi" w:hAnsiTheme="minorHAnsi" w:cstheme="minorHAnsi"/>
              </w:rPr>
              <w:t xml:space="preserve"> ISO </w:t>
            </w:r>
            <w:r w:rsidR="001E46B0">
              <w:rPr>
                <w:rFonts w:asciiTheme="minorHAnsi" w:hAnsiTheme="minorHAnsi" w:cstheme="minorHAnsi"/>
              </w:rPr>
              <w:t xml:space="preserve">des PAYS </w:t>
            </w:r>
            <w:r w:rsidR="00D81562">
              <w:rPr>
                <w:rFonts w:asciiTheme="minorHAnsi" w:hAnsiTheme="minorHAnsi" w:cstheme="minorHAnsi"/>
              </w:rPr>
              <w:t>n’</w:t>
            </w:r>
            <w:r w:rsidR="00E46F45">
              <w:rPr>
                <w:rFonts w:asciiTheme="minorHAnsi" w:hAnsiTheme="minorHAnsi" w:cstheme="minorHAnsi"/>
              </w:rPr>
              <w:t xml:space="preserve">appartenant </w:t>
            </w:r>
            <w:r w:rsidR="001E46B0">
              <w:rPr>
                <w:rFonts w:asciiTheme="minorHAnsi" w:hAnsiTheme="minorHAnsi" w:cstheme="minorHAnsi"/>
              </w:rPr>
              <w:t>à</w:t>
            </w:r>
            <w:r w:rsidR="002E628F">
              <w:rPr>
                <w:rFonts w:asciiTheme="minorHAnsi" w:hAnsiTheme="minorHAnsi" w:cstheme="minorHAnsi"/>
              </w:rPr>
              <w:t xml:space="preserve"> la liste </w:t>
            </w:r>
            <w:r w:rsidR="0096630F">
              <w:rPr>
                <w:rFonts w:asciiTheme="minorHAnsi" w:hAnsiTheme="minorHAnsi" w:cstheme="minorHAnsi"/>
              </w:rPr>
              <w:t>de l</w:t>
            </w:r>
            <w:r w:rsidR="00D81562">
              <w:rPr>
                <w:rFonts w:asciiTheme="minorHAnsi" w:hAnsiTheme="minorHAnsi" w:cstheme="minorHAnsi"/>
              </w:rPr>
              <w:t>a zone EPA dans l’</w:t>
            </w:r>
            <w:r w:rsidR="00EA6DA0">
              <w:rPr>
                <w:rFonts w:asciiTheme="minorHAnsi" w:hAnsiTheme="minorHAnsi" w:cstheme="minorHAnsi"/>
              </w:rPr>
              <w:t>annexe 4</w:t>
            </w:r>
          </w:p>
        </w:tc>
      </w:tr>
      <w:tr w:rsidR="003563C4" w:rsidRPr="00A71398" w14:paraId="0E886E93" w14:textId="77777777" w:rsidTr="005D6846">
        <w:trPr>
          <w:trHeight w:val="165"/>
        </w:trPr>
        <w:tc>
          <w:tcPr>
            <w:tcW w:w="2235" w:type="dxa"/>
            <w:vAlign w:val="center"/>
          </w:tcPr>
          <w:p w14:paraId="19E4396B" w14:textId="77777777" w:rsidR="003563C4" w:rsidRPr="00094513" w:rsidRDefault="00094513" w:rsidP="00094513">
            <w:pPr>
              <w:rPr>
                <w:rFonts w:asciiTheme="minorHAnsi" w:hAnsiTheme="minorHAnsi" w:cstheme="minorHAnsi"/>
              </w:rPr>
            </w:pPr>
            <w:r w:rsidRPr="00094513">
              <w:rPr>
                <w:rFonts w:asciiTheme="minorHAnsi" w:hAnsiTheme="minorHAnsi" w:cstheme="minorHAnsi"/>
              </w:rPr>
              <w:t>CODE_ECO_HORS</w:t>
            </w:r>
          </w:p>
        </w:tc>
        <w:tc>
          <w:tcPr>
            <w:tcW w:w="850" w:type="dxa"/>
            <w:vAlign w:val="center"/>
          </w:tcPr>
          <w:p w14:paraId="637B7850" w14:textId="77777777" w:rsidR="003563C4" w:rsidRPr="00094513" w:rsidRDefault="00094513" w:rsidP="00094513">
            <w:pPr>
              <w:jc w:val="center"/>
              <w:rPr>
                <w:rFonts w:asciiTheme="minorHAnsi" w:hAnsiTheme="minorHAnsi" w:cstheme="minorHAnsi"/>
              </w:rPr>
            </w:pPr>
            <w:r w:rsidRPr="00094513">
              <w:rPr>
                <w:rFonts w:asciiTheme="minorHAnsi" w:hAnsiTheme="minorHAnsi" w:cstheme="minorHAnsi"/>
              </w:rPr>
              <w:t>AN</w:t>
            </w:r>
          </w:p>
        </w:tc>
        <w:tc>
          <w:tcPr>
            <w:tcW w:w="2126" w:type="dxa"/>
            <w:vAlign w:val="center"/>
          </w:tcPr>
          <w:p w14:paraId="12C388FB" w14:textId="77777777" w:rsidR="003563C4" w:rsidRPr="00094513" w:rsidRDefault="00094513" w:rsidP="001A2DE1">
            <w:pPr>
              <w:jc w:val="center"/>
              <w:rPr>
                <w:rFonts w:asciiTheme="minorHAnsi" w:hAnsiTheme="minorHAnsi" w:cstheme="minorHAnsi"/>
              </w:rPr>
            </w:pPr>
            <w:r>
              <w:rPr>
                <w:rFonts w:asciiTheme="minorHAnsi" w:hAnsiTheme="minorHAnsi" w:cstheme="minorHAnsi"/>
              </w:rPr>
              <w:t>Code économique</w:t>
            </w:r>
          </w:p>
        </w:tc>
        <w:tc>
          <w:tcPr>
            <w:tcW w:w="1276" w:type="dxa"/>
            <w:vAlign w:val="center"/>
          </w:tcPr>
          <w:p w14:paraId="726AB895" w14:textId="77777777" w:rsidR="003563C4" w:rsidRPr="00094513" w:rsidRDefault="00094513" w:rsidP="00094513">
            <w:pPr>
              <w:jc w:val="center"/>
              <w:rPr>
                <w:rFonts w:asciiTheme="minorHAnsi" w:hAnsiTheme="minorHAnsi" w:cstheme="minorHAnsi"/>
              </w:rPr>
            </w:pPr>
            <w:r>
              <w:rPr>
                <w:rFonts w:asciiTheme="minorHAnsi" w:hAnsiTheme="minorHAnsi" w:cstheme="minorHAnsi"/>
              </w:rPr>
              <w:t>3</w:t>
            </w:r>
          </w:p>
        </w:tc>
        <w:tc>
          <w:tcPr>
            <w:tcW w:w="1134" w:type="dxa"/>
            <w:vAlign w:val="center"/>
          </w:tcPr>
          <w:p w14:paraId="03381D33" w14:textId="77777777" w:rsidR="003563C4" w:rsidRPr="00094513" w:rsidRDefault="00094513"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14:paraId="1AC4E4C1" w14:textId="77777777" w:rsidR="003563C4" w:rsidRPr="00094513" w:rsidRDefault="00094513" w:rsidP="005D6846">
            <w:pPr>
              <w:jc w:val="center"/>
              <w:rPr>
                <w:rFonts w:asciiTheme="minorHAnsi" w:hAnsiTheme="minorHAnsi" w:cstheme="minorHAnsi"/>
              </w:rPr>
            </w:pPr>
            <w:r w:rsidRPr="00094513">
              <w:rPr>
                <w:rFonts w:asciiTheme="minorHAnsi" w:hAnsiTheme="minorHAnsi" w:cstheme="minorHAnsi"/>
              </w:rPr>
              <w:t>Valeurs autorisées dans la table « Code</w:t>
            </w:r>
            <w:r w:rsidR="007B2BA2">
              <w:rPr>
                <w:rFonts w:asciiTheme="minorHAnsi" w:hAnsiTheme="minorHAnsi" w:cstheme="minorHAnsi"/>
              </w:rPr>
              <w:t>s</w:t>
            </w:r>
            <w:r w:rsidRPr="00094513">
              <w:rPr>
                <w:rFonts w:asciiTheme="minorHAnsi" w:hAnsiTheme="minorHAnsi" w:cstheme="minorHAnsi"/>
              </w:rPr>
              <w:t xml:space="preserve"> Économique</w:t>
            </w:r>
            <w:r w:rsidR="007B2BA2">
              <w:rPr>
                <w:rFonts w:asciiTheme="minorHAnsi" w:hAnsiTheme="minorHAnsi" w:cstheme="minorHAnsi"/>
              </w:rPr>
              <w:t>s</w:t>
            </w:r>
            <w:r w:rsidRPr="00094513">
              <w:rPr>
                <w:rFonts w:asciiTheme="minorHAnsi" w:hAnsiTheme="minorHAnsi" w:cstheme="minorHAnsi"/>
              </w:rPr>
              <w:t> » en annexe 2</w:t>
            </w:r>
          </w:p>
        </w:tc>
      </w:tr>
      <w:tr w:rsidR="00903421" w:rsidRPr="00A71398" w14:paraId="045BF056" w14:textId="77777777" w:rsidTr="005D6846">
        <w:trPr>
          <w:trHeight w:val="165"/>
        </w:trPr>
        <w:tc>
          <w:tcPr>
            <w:tcW w:w="2235" w:type="dxa"/>
            <w:vAlign w:val="center"/>
          </w:tcPr>
          <w:p w14:paraId="2306B932" w14:textId="77777777" w:rsidR="00903421" w:rsidRPr="000B2FB3" w:rsidRDefault="00903421" w:rsidP="00094513">
            <w:pPr>
              <w:rPr>
                <w:rFonts w:asciiTheme="minorHAnsi" w:hAnsiTheme="minorHAnsi" w:cstheme="minorHAnsi"/>
              </w:rPr>
            </w:pPr>
            <w:r w:rsidRPr="000B2FB3">
              <w:rPr>
                <w:rFonts w:asciiTheme="minorHAnsi" w:hAnsiTheme="minorHAnsi" w:cstheme="minorHAnsi"/>
              </w:rPr>
              <w:t>SCTID</w:t>
            </w:r>
          </w:p>
        </w:tc>
        <w:tc>
          <w:tcPr>
            <w:tcW w:w="850" w:type="dxa"/>
            <w:vAlign w:val="center"/>
          </w:tcPr>
          <w:p w14:paraId="53FB8B0E" w14:textId="77777777" w:rsidR="00903421" w:rsidRPr="000B2FB3" w:rsidRDefault="00903421" w:rsidP="00094513">
            <w:pPr>
              <w:jc w:val="center"/>
              <w:rPr>
                <w:rFonts w:asciiTheme="minorHAnsi" w:hAnsiTheme="minorHAnsi" w:cstheme="minorHAnsi"/>
              </w:rPr>
            </w:pPr>
            <w:r>
              <w:rPr>
                <w:rFonts w:asciiTheme="minorHAnsi" w:hAnsiTheme="minorHAnsi" w:cstheme="minorHAnsi"/>
              </w:rPr>
              <w:t>AN</w:t>
            </w:r>
          </w:p>
        </w:tc>
        <w:tc>
          <w:tcPr>
            <w:tcW w:w="2126" w:type="dxa"/>
            <w:vAlign w:val="center"/>
          </w:tcPr>
          <w:p w14:paraId="74127465" w14:textId="77777777" w:rsidR="00903421" w:rsidRPr="008267D1" w:rsidRDefault="00903421" w:rsidP="001A2DE1">
            <w:pPr>
              <w:jc w:val="center"/>
              <w:rPr>
                <w:rFonts w:asciiTheme="minorHAnsi" w:hAnsiTheme="minorHAnsi" w:cstheme="minorHAnsi"/>
              </w:rPr>
            </w:pPr>
            <w:r>
              <w:rPr>
                <w:rFonts w:asciiTheme="minorHAnsi" w:hAnsiTheme="minorHAnsi" w:cstheme="minorHAnsi"/>
              </w:rPr>
              <w:t>/</w:t>
            </w:r>
          </w:p>
        </w:tc>
        <w:tc>
          <w:tcPr>
            <w:tcW w:w="1276" w:type="dxa"/>
            <w:vAlign w:val="center"/>
          </w:tcPr>
          <w:p w14:paraId="03083E81" w14:textId="77777777" w:rsidR="00903421" w:rsidRPr="008267D1" w:rsidRDefault="00903421" w:rsidP="00094513">
            <w:pPr>
              <w:jc w:val="center"/>
              <w:rPr>
                <w:rFonts w:asciiTheme="minorHAnsi" w:hAnsiTheme="minorHAnsi" w:cstheme="minorHAnsi"/>
              </w:rPr>
            </w:pPr>
            <w:r>
              <w:rPr>
                <w:rFonts w:asciiTheme="minorHAnsi" w:hAnsiTheme="minorHAnsi" w:cstheme="minorHAnsi"/>
              </w:rPr>
              <w:t>20</w:t>
            </w:r>
          </w:p>
        </w:tc>
        <w:tc>
          <w:tcPr>
            <w:tcW w:w="1134" w:type="dxa"/>
            <w:vAlign w:val="center"/>
          </w:tcPr>
          <w:p w14:paraId="6E529F6C" w14:textId="77777777" w:rsidR="00903421" w:rsidRPr="008267D1" w:rsidRDefault="00903421" w:rsidP="00094513">
            <w:pPr>
              <w:jc w:val="center"/>
              <w:rPr>
                <w:rFonts w:asciiTheme="minorHAnsi" w:hAnsiTheme="minorHAnsi" w:cstheme="minorHAnsi"/>
              </w:rPr>
            </w:pPr>
            <w:r>
              <w:rPr>
                <w:rFonts w:asciiTheme="minorHAnsi" w:hAnsiTheme="minorHAnsi" w:cstheme="minorHAnsi"/>
              </w:rPr>
              <w:t>O</w:t>
            </w:r>
          </w:p>
        </w:tc>
        <w:tc>
          <w:tcPr>
            <w:tcW w:w="2552" w:type="dxa"/>
            <w:vAlign w:val="center"/>
          </w:tcPr>
          <w:p w14:paraId="72BAD3CA" w14:textId="77777777" w:rsidR="00903421" w:rsidRPr="008267D1" w:rsidRDefault="00903421" w:rsidP="008A24E4">
            <w:pPr>
              <w:jc w:val="center"/>
              <w:rPr>
                <w:rFonts w:asciiTheme="minorHAnsi" w:hAnsiTheme="minorHAnsi" w:cstheme="minorHAnsi"/>
              </w:rPr>
            </w:pPr>
            <w:r>
              <w:rPr>
                <w:rFonts w:asciiTheme="minorHAnsi" w:hAnsiTheme="minorHAnsi" w:cstheme="minorHAnsi"/>
              </w:rPr>
              <w:t>Valeur fixe : « VOLET_</w:t>
            </w:r>
            <w:r w:rsidR="008A24E4">
              <w:rPr>
                <w:rFonts w:asciiTheme="minorHAnsi" w:hAnsiTheme="minorHAnsi" w:cstheme="minorHAnsi"/>
              </w:rPr>
              <w:t>2</w:t>
            </w:r>
            <w:r>
              <w:rPr>
                <w:rFonts w:asciiTheme="minorHAnsi" w:hAnsiTheme="minorHAnsi" w:cstheme="minorHAnsi"/>
              </w:rPr>
              <w:t> »</w:t>
            </w:r>
          </w:p>
        </w:tc>
      </w:tr>
    </w:tbl>
    <w:p w14:paraId="561FC1C6" w14:textId="77777777" w:rsidR="00903421" w:rsidRDefault="00903421" w:rsidP="00903421">
      <w:r w:rsidRPr="00397DD9">
        <w:t>(</w:t>
      </w:r>
      <w:r w:rsidR="00EA6DA0">
        <w:t>a</w:t>
      </w:r>
      <w:r w:rsidRPr="00397DD9">
        <w:t xml:space="preserve">) Voir </w:t>
      </w:r>
      <w:r w:rsidR="001A2DE1">
        <w:t xml:space="preserve">le détail des abréviations en </w:t>
      </w:r>
      <w:r w:rsidRPr="00397DD9">
        <w:t>annexe</w:t>
      </w:r>
      <w:r w:rsidR="001A2DE1">
        <w:t xml:space="preserve"> 6</w:t>
      </w:r>
    </w:p>
    <w:p w14:paraId="1B599B0E" w14:textId="77777777" w:rsidR="001A2DE1" w:rsidRDefault="001A2DE1" w:rsidP="001A2DE1">
      <w:pPr>
        <w:pStyle w:val="Sansinterligne"/>
      </w:pPr>
      <w:r>
        <w:t>(</w:t>
      </w:r>
      <w:r w:rsidR="00EA6DA0">
        <w:t>b</w:t>
      </w:r>
      <w:r>
        <w:t>) Pour les sociétés en cours d’immatriculation au registre du commerce, le SIREN générique « 777777777 » sera utilisé.</w:t>
      </w:r>
    </w:p>
    <w:p w14:paraId="579E1E8F" w14:textId="77777777" w:rsidR="00EA6DA0" w:rsidRDefault="00EA6DA0" w:rsidP="001A2DE1">
      <w:pPr>
        <w:pStyle w:val="Sansinterligne"/>
      </w:pPr>
      <w:r>
        <w:t>(c) une référence à la domiciliation des comptes représente une souplesse qui peut être tolérée</w:t>
      </w:r>
    </w:p>
    <w:p w14:paraId="68072FCF" w14:textId="77777777" w:rsidR="006858E5" w:rsidRDefault="006858E5" w:rsidP="001166AC">
      <w:pPr>
        <w:rPr>
          <w:b/>
          <w:u w:val="single"/>
        </w:rPr>
      </w:pPr>
    </w:p>
    <w:p w14:paraId="76C20C8F" w14:textId="77777777" w:rsidR="001166AC" w:rsidRDefault="001166AC" w:rsidP="001166AC">
      <w:pPr>
        <w:rPr>
          <w:b/>
          <w:u w:val="single"/>
        </w:rPr>
      </w:pPr>
      <w:r>
        <w:rPr>
          <w:b/>
          <w:u w:val="single"/>
        </w:rPr>
        <w:t>Descriptions des contraintes et contrôles de la section :</w:t>
      </w:r>
    </w:p>
    <w:tbl>
      <w:tblPr>
        <w:tblStyle w:val="Tableauliste4"/>
        <w:tblW w:w="9606" w:type="dxa"/>
        <w:tblLook w:val="04A0" w:firstRow="1" w:lastRow="0" w:firstColumn="1" w:lastColumn="0" w:noHBand="0" w:noVBand="1"/>
      </w:tblPr>
      <w:tblGrid>
        <w:gridCol w:w="675"/>
        <w:gridCol w:w="8931"/>
      </w:tblGrid>
      <w:tr w:rsidR="001166AC" w14:paraId="32D3AD93" w14:textId="77777777" w:rsidTr="001166AC">
        <w:trPr>
          <w:cnfStyle w:val="100000000000" w:firstRow="1" w:lastRow="0" w:firstColumn="0" w:lastColumn="0" w:oddVBand="0" w:evenVBand="0" w:oddHBand="0" w:evenHBand="0" w:firstRowFirstColumn="0" w:firstRowLastColumn="0" w:lastRowFirstColumn="0" w:lastRowLastColumn="0"/>
        </w:trPr>
        <w:tc>
          <w:tcPr>
            <w:tcW w:w="675" w:type="dxa"/>
            <w:hideMark/>
          </w:tcPr>
          <w:p w14:paraId="0D68CD87" w14:textId="77777777" w:rsidR="001166AC" w:rsidRDefault="001166AC">
            <w:pPr>
              <w:rPr>
                <w:sz w:val="22"/>
                <w:szCs w:val="22"/>
                <w:lang w:eastAsia="en-US"/>
              </w:rPr>
            </w:pPr>
            <w:r>
              <w:t xml:space="preserve">N° </w:t>
            </w:r>
          </w:p>
        </w:tc>
        <w:tc>
          <w:tcPr>
            <w:tcW w:w="8931" w:type="dxa"/>
            <w:hideMark/>
          </w:tcPr>
          <w:p w14:paraId="08A16606" w14:textId="77777777" w:rsidR="001166AC" w:rsidRDefault="001166AC">
            <w:pPr>
              <w:rPr>
                <w:sz w:val="22"/>
                <w:szCs w:val="22"/>
                <w:lang w:eastAsia="en-US"/>
              </w:rPr>
            </w:pPr>
            <w:r>
              <w:t>Contraintes ou contrôles bloquants</w:t>
            </w:r>
          </w:p>
        </w:tc>
      </w:tr>
      <w:tr w:rsidR="00BF48B1" w14:paraId="434F81E6" w14:textId="77777777" w:rsidTr="001166AC">
        <w:tc>
          <w:tcPr>
            <w:tcW w:w="675" w:type="dxa"/>
            <w:hideMark/>
          </w:tcPr>
          <w:p w14:paraId="7DB6BF7C" w14:textId="77777777" w:rsidR="00BF48B1" w:rsidRDefault="00BF48B1" w:rsidP="00897284">
            <w:pPr>
              <w:rPr>
                <w:sz w:val="22"/>
                <w:szCs w:val="22"/>
                <w:lang w:eastAsia="en-US"/>
              </w:rPr>
            </w:pPr>
            <w:r>
              <w:t>1</w:t>
            </w:r>
          </w:p>
        </w:tc>
        <w:tc>
          <w:tcPr>
            <w:tcW w:w="8931" w:type="dxa"/>
            <w:hideMark/>
          </w:tcPr>
          <w:p w14:paraId="66DCE524" w14:textId="77777777" w:rsidR="00BF48B1" w:rsidRDefault="00BF48B1" w:rsidP="00897284">
            <w:pPr>
              <w:rPr>
                <w:sz w:val="22"/>
                <w:szCs w:val="22"/>
                <w:lang w:eastAsia="en-US"/>
              </w:rPr>
            </w:pPr>
            <w:r>
              <w:t>Les lignes en doublon sont signalées en erreur (</w:t>
            </w:r>
            <w:proofErr w:type="spellStart"/>
            <w:r>
              <w:t>ie</w:t>
            </w:r>
            <w:proofErr w:type="spellEnd"/>
            <w:r>
              <w:t>. Pour les champs 1, 3, 4, 5, 6, 7 et 8 identiques)</w:t>
            </w:r>
          </w:p>
        </w:tc>
      </w:tr>
      <w:tr w:rsidR="00BF48B1" w14:paraId="106633DB" w14:textId="77777777" w:rsidTr="001166AC">
        <w:tc>
          <w:tcPr>
            <w:tcW w:w="675" w:type="dxa"/>
          </w:tcPr>
          <w:p w14:paraId="5C373D01" w14:textId="77777777" w:rsidR="00BF48B1" w:rsidRDefault="00BF48B1" w:rsidP="00897284">
            <w:pPr>
              <w:rPr>
                <w:sz w:val="22"/>
                <w:szCs w:val="22"/>
                <w:lang w:eastAsia="en-US"/>
              </w:rPr>
            </w:pPr>
            <w:r>
              <w:t>2</w:t>
            </w:r>
          </w:p>
        </w:tc>
        <w:tc>
          <w:tcPr>
            <w:tcW w:w="8931" w:type="dxa"/>
          </w:tcPr>
          <w:p w14:paraId="4E2C3125" w14:textId="77777777" w:rsidR="00BF48B1" w:rsidRDefault="00BF48B1" w:rsidP="00897284">
            <w:pPr>
              <w:rPr>
                <w:sz w:val="22"/>
                <w:szCs w:val="22"/>
                <w:lang w:eastAsia="en-US"/>
              </w:rPr>
            </w:pPr>
            <w:r>
              <w:t>Les montants sont obligatoirement positifs ou nuls.</w:t>
            </w:r>
          </w:p>
        </w:tc>
      </w:tr>
    </w:tbl>
    <w:p w14:paraId="3BE0231D" w14:textId="77777777" w:rsidR="001166AC" w:rsidRDefault="001166AC" w:rsidP="00E45E4E">
      <w:pPr>
        <w:rPr>
          <w:u w:val="single"/>
        </w:rPr>
      </w:pPr>
    </w:p>
    <w:p w14:paraId="20AFDF1C" w14:textId="77777777" w:rsidR="001166AC" w:rsidRDefault="001166AC">
      <w:pPr>
        <w:spacing w:after="200"/>
        <w:jc w:val="left"/>
        <w:rPr>
          <w:u w:val="single"/>
        </w:rPr>
      </w:pPr>
      <w:r>
        <w:rPr>
          <w:u w:val="single"/>
        </w:rPr>
        <w:br w:type="page"/>
      </w:r>
    </w:p>
    <w:p w14:paraId="160F0B44" w14:textId="77777777" w:rsidR="00587631" w:rsidRPr="006311BD" w:rsidRDefault="00587631" w:rsidP="00BF18B8">
      <w:pPr>
        <w:pStyle w:val="Titre5"/>
      </w:pPr>
      <w:r w:rsidRPr="006311BD">
        <w:lastRenderedPageBreak/>
        <w:t>Spécifications des champs du rapport</w:t>
      </w:r>
      <w:r>
        <w:t xml:space="preserve"> « MENAGE</w:t>
      </w:r>
      <w:r w:rsidR="005723AF">
        <w:t>S</w:t>
      </w:r>
      <w:r>
        <w:t> »</w:t>
      </w:r>
    </w:p>
    <w:p w14:paraId="5A2FFE3A" w14:textId="77777777" w:rsidR="00587631" w:rsidRDefault="00587631" w:rsidP="00587631"/>
    <w:p w14:paraId="7E38DEB1" w14:textId="77777777" w:rsidR="00E12F53" w:rsidRDefault="00E12F53" w:rsidP="00E12F53">
      <w:r>
        <w:t>Ce rapport contiendra les données concernant les « </w:t>
      </w:r>
      <w:r w:rsidRPr="00DF70E6">
        <w:t xml:space="preserve">PAIEMENTS pour compte des </w:t>
      </w:r>
      <w:r>
        <w:t>ménages ».</w:t>
      </w:r>
    </w:p>
    <w:p w14:paraId="66C43485" w14:textId="77777777" w:rsidR="00E12F53" w:rsidRDefault="00E12F53" w:rsidP="00587631"/>
    <w:p w14:paraId="101FB4DA" w14:textId="77777777" w:rsidR="00587631" w:rsidRDefault="00587631" w:rsidP="00587631">
      <w:r>
        <w:t>La balise &lt;Report&gt; correspond au nom du rapport des données à collecter pour une date d’arrêté donnée. Elle contient plusieurs attributs :</w:t>
      </w:r>
    </w:p>
    <w:p w14:paraId="2B69BD34" w14:textId="77777777" w:rsidR="00587631" w:rsidRDefault="00587631" w:rsidP="00587631"/>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668"/>
        <w:gridCol w:w="850"/>
        <w:gridCol w:w="1559"/>
        <w:gridCol w:w="1276"/>
        <w:gridCol w:w="851"/>
        <w:gridCol w:w="3827"/>
      </w:tblGrid>
      <w:tr w:rsidR="00587631" w:rsidRPr="00CB1945" w14:paraId="071DCB6F" w14:textId="77777777" w:rsidTr="008A4B15">
        <w:trPr>
          <w:cnfStyle w:val="100000000000" w:firstRow="1" w:lastRow="0" w:firstColumn="0" w:lastColumn="0" w:oddVBand="0" w:evenVBand="0" w:oddHBand="0" w:evenHBand="0" w:firstRowFirstColumn="0" w:firstRowLastColumn="0" w:lastRowFirstColumn="0" w:lastRowLastColumn="0"/>
          <w:trHeight w:val="506"/>
        </w:trPr>
        <w:tc>
          <w:tcPr>
            <w:tcW w:w="1668" w:type="dxa"/>
          </w:tcPr>
          <w:p w14:paraId="128C3B9A"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14:paraId="28D72FE7" w14:textId="77777777" w:rsidR="00587631" w:rsidRDefault="00587631" w:rsidP="008A4B15">
            <w:pPr>
              <w:spacing w:before="60" w:after="60"/>
              <w:jc w:val="center"/>
              <w:rPr>
                <w:rFonts w:ascii="Tahoma" w:eastAsia="SimSun" w:hAnsi="Tahoma" w:cs="Tahoma"/>
              </w:rPr>
            </w:pPr>
            <w:r w:rsidRPr="00A71398">
              <w:rPr>
                <w:rFonts w:ascii="Tahoma" w:eastAsia="SimSun" w:hAnsi="Tahoma" w:cs="Tahoma"/>
              </w:rPr>
              <w:t>TYPE</w:t>
            </w:r>
          </w:p>
          <w:p w14:paraId="62558A28" w14:textId="77777777" w:rsidR="00587631" w:rsidRPr="00A71398" w:rsidRDefault="00587631"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1559" w:type="dxa"/>
          </w:tcPr>
          <w:p w14:paraId="06A20730"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14:paraId="10FA6A12"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Longueur maximum</w:t>
            </w:r>
          </w:p>
        </w:tc>
        <w:tc>
          <w:tcPr>
            <w:tcW w:w="851" w:type="dxa"/>
          </w:tcPr>
          <w:p w14:paraId="71C3FFC4"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O/F</w:t>
            </w:r>
          </w:p>
        </w:tc>
        <w:tc>
          <w:tcPr>
            <w:tcW w:w="3827" w:type="dxa"/>
          </w:tcPr>
          <w:p w14:paraId="0737EA22"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Commentaires</w:t>
            </w:r>
          </w:p>
        </w:tc>
      </w:tr>
      <w:tr w:rsidR="00587631" w:rsidRPr="00CB1945" w14:paraId="0C374827" w14:textId="77777777" w:rsidTr="008A4B15">
        <w:trPr>
          <w:trHeight w:val="562"/>
        </w:trPr>
        <w:tc>
          <w:tcPr>
            <w:tcW w:w="1668" w:type="dxa"/>
            <w:vAlign w:val="center"/>
          </w:tcPr>
          <w:p w14:paraId="1D1213D4"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Code</w:t>
            </w:r>
          </w:p>
        </w:tc>
        <w:tc>
          <w:tcPr>
            <w:tcW w:w="850" w:type="dxa"/>
            <w:vAlign w:val="center"/>
          </w:tcPr>
          <w:p w14:paraId="598F6FD3"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AN</w:t>
            </w:r>
          </w:p>
        </w:tc>
        <w:tc>
          <w:tcPr>
            <w:tcW w:w="1559" w:type="dxa"/>
            <w:vAlign w:val="center"/>
          </w:tcPr>
          <w:p w14:paraId="6EC1DA40" w14:textId="77777777" w:rsidR="00587631" w:rsidRPr="005D6846" w:rsidRDefault="008A24E4" w:rsidP="008A4B15">
            <w:pPr>
              <w:ind w:left="4956" w:hanging="4956"/>
              <w:jc w:val="center"/>
              <w:rPr>
                <w:rFonts w:asciiTheme="minorHAnsi" w:eastAsia="SimSun" w:hAnsiTheme="minorHAnsi" w:cstheme="minorHAnsi"/>
              </w:rPr>
            </w:pPr>
            <w:r>
              <w:rPr>
                <w:rFonts w:asciiTheme="minorHAnsi" w:eastAsia="SimSun" w:hAnsiTheme="minorHAnsi" w:cstheme="minorHAnsi"/>
              </w:rPr>
              <w:t>Ménage</w:t>
            </w:r>
            <w:r w:rsidR="005723AF">
              <w:rPr>
                <w:rFonts w:asciiTheme="minorHAnsi" w:eastAsia="SimSun" w:hAnsiTheme="minorHAnsi" w:cstheme="minorHAnsi"/>
              </w:rPr>
              <w:t>s</w:t>
            </w:r>
          </w:p>
        </w:tc>
        <w:tc>
          <w:tcPr>
            <w:tcW w:w="1276" w:type="dxa"/>
            <w:vAlign w:val="center"/>
          </w:tcPr>
          <w:p w14:paraId="1DDEB8F8"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046AD558"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O</w:t>
            </w:r>
          </w:p>
        </w:tc>
        <w:tc>
          <w:tcPr>
            <w:tcW w:w="3827" w:type="dxa"/>
            <w:vAlign w:val="center"/>
          </w:tcPr>
          <w:p w14:paraId="11873CE1" w14:textId="77777777" w:rsidR="00587631" w:rsidRPr="005D6846" w:rsidRDefault="00587631" w:rsidP="00587631">
            <w:pPr>
              <w:spacing w:before="60" w:after="60"/>
              <w:rPr>
                <w:rFonts w:asciiTheme="minorHAnsi" w:eastAsia="SimSun" w:hAnsiTheme="minorHAnsi" w:cstheme="minorHAnsi"/>
              </w:rPr>
            </w:pPr>
            <w:r w:rsidRPr="005D6846">
              <w:rPr>
                <w:rFonts w:asciiTheme="minorHAnsi" w:eastAsia="SimSun" w:hAnsiTheme="minorHAnsi" w:cstheme="minorHAnsi"/>
              </w:rPr>
              <w:t xml:space="preserve">Le code du rapport est fixe : </w:t>
            </w:r>
            <w:r w:rsidRPr="005D6846">
              <w:rPr>
                <w:rFonts w:asciiTheme="minorHAnsi" w:eastAsia="SimSun" w:hAnsiTheme="minorHAnsi" w:cstheme="minorHAnsi"/>
                <w:sz w:val="22"/>
              </w:rPr>
              <w:t>« </w:t>
            </w:r>
            <w:r>
              <w:rPr>
                <w:rFonts w:asciiTheme="minorHAnsi" w:eastAsia="SimSun" w:hAnsiTheme="minorHAnsi" w:cstheme="minorHAnsi"/>
                <w:sz w:val="22"/>
              </w:rPr>
              <w:t>MENAGE</w:t>
            </w:r>
            <w:r w:rsidR="005723AF">
              <w:rPr>
                <w:rFonts w:asciiTheme="minorHAnsi" w:eastAsia="SimSun" w:hAnsiTheme="minorHAnsi" w:cstheme="minorHAnsi"/>
                <w:sz w:val="22"/>
              </w:rPr>
              <w:t>S</w:t>
            </w:r>
            <w:r w:rsidRPr="005D6846">
              <w:rPr>
                <w:rFonts w:asciiTheme="minorHAnsi" w:eastAsia="SimSun" w:hAnsiTheme="minorHAnsi" w:cstheme="minorHAnsi"/>
                <w:sz w:val="22"/>
              </w:rPr>
              <w:t xml:space="preserve"> »</w:t>
            </w:r>
          </w:p>
        </w:tc>
      </w:tr>
      <w:tr w:rsidR="00587631" w:rsidRPr="00CB1945" w14:paraId="12D8568B" w14:textId="77777777" w:rsidTr="008A4B15">
        <w:trPr>
          <w:trHeight w:val="562"/>
        </w:trPr>
        <w:tc>
          <w:tcPr>
            <w:tcW w:w="1668" w:type="dxa"/>
            <w:vAlign w:val="center"/>
          </w:tcPr>
          <w:p w14:paraId="3FD7AD6D"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Date</w:t>
            </w:r>
          </w:p>
        </w:tc>
        <w:tc>
          <w:tcPr>
            <w:tcW w:w="850" w:type="dxa"/>
            <w:vAlign w:val="center"/>
          </w:tcPr>
          <w:p w14:paraId="5024FD59"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DATE</w:t>
            </w:r>
          </w:p>
        </w:tc>
        <w:tc>
          <w:tcPr>
            <w:tcW w:w="1559" w:type="dxa"/>
            <w:vAlign w:val="center"/>
          </w:tcPr>
          <w:p w14:paraId="36181580" w14:textId="77777777" w:rsidR="00587631" w:rsidRPr="005D6846" w:rsidRDefault="00587631" w:rsidP="008A4B15">
            <w:pPr>
              <w:ind w:left="4956" w:hanging="4956"/>
              <w:jc w:val="center"/>
              <w:rPr>
                <w:rFonts w:asciiTheme="minorHAnsi" w:hAnsiTheme="minorHAnsi" w:cstheme="minorHAnsi"/>
              </w:rPr>
            </w:pPr>
            <w:r w:rsidRPr="005D6846">
              <w:rPr>
                <w:rFonts w:asciiTheme="minorHAnsi" w:eastAsia="SimSun" w:hAnsiTheme="minorHAnsi" w:cstheme="minorHAnsi"/>
              </w:rPr>
              <w:t>Date d’arrêté</w:t>
            </w:r>
          </w:p>
        </w:tc>
        <w:tc>
          <w:tcPr>
            <w:tcW w:w="1276" w:type="dxa"/>
            <w:vAlign w:val="center"/>
          </w:tcPr>
          <w:p w14:paraId="54FDA4FE"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851" w:type="dxa"/>
            <w:vAlign w:val="center"/>
          </w:tcPr>
          <w:p w14:paraId="21AF87C8"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O</w:t>
            </w:r>
          </w:p>
        </w:tc>
        <w:tc>
          <w:tcPr>
            <w:tcW w:w="3827" w:type="dxa"/>
            <w:vAlign w:val="center"/>
          </w:tcPr>
          <w:p w14:paraId="65F8BF86" w14:textId="77777777" w:rsidR="00587631" w:rsidRPr="005D6846" w:rsidRDefault="00587631" w:rsidP="009232B8">
            <w:pPr>
              <w:spacing w:before="60" w:after="60"/>
              <w:rPr>
                <w:rFonts w:asciiTheme="minorHAnsi" w:hAnsiTheme="minorHAnsi" w:cstheme="minorHAnsi"/>
              </w:rPr>
            </w:pPr>
            <w:r w:rsidRPr="005D6846">
              <w:rPr>
                <w:rFonts w:asciiTheme="minorHAnsi" w:eastAsia="SimSun" w:hAnsiTheme="minorHAnsi" w:cstheme="minorHAnsi"/>
              </w:rPr>
              <w:t>La date de déclaration correspond à la date d’arrêté. Elle doit être sous le format « AAAA-MM».</w:t>
            </w:r>
          </w:p>
        </w:tc>
      </w:tr>
    </w:tbl>
    <w:p w14:paraId="107CC454" w14:textId="77777777" w:rsidR="00587631" w:rsidRDefault="00587631" w:rsidP="00587631">
      <w:pPr>
        <w:rPr>
          <w:lang w:eastAsia="x-none"/>
        </w:rPr>
      </w:pPr>
    </w:p>
    <w:p w14:paraId="1D8475FA" w14:textId="77777777" w:rsidR="00587631" w:rsidRDefault="00587631" w:rsidP="00587631">
      <w:pPr>
        <w:rPr>
          <w:rFonts w:ascii="Calibri" w:hAnsi="Calibri"/>
        </w:rPr>
      </w:pPr>
      <w:r>
        <w:rPr>
          <w:lang w:eastAsia="x-none"/>
        </w:rPr>
        <w:t xml:space="preserve">Le rapport contient le formulaire </w:t>
      </w:r>
      <w:r w:rsidR="00F758D4">
        <w:rPr>
          <w:rFonts w:eastAsia="SimSun"/>
        </w:rPr>
        <w:t>MENAGE</w:t>
      </w:r>
      <w:r w:rsidR="001713EA">
        <w:rPr>
          <w:rFonts w:eastAsia="SimSun"/>
        </w:rPr>
        <w:t>S</w:t>
      </w:r>
      <w:r>
        <w:rPr>
          <w:lang w:eastAsia="x-none"/>
        </w:rPr>
        <w:t xml:space="preserve"> défini par la balise </w:t>
      </w:r>
      <w:r>
        <w:rPr>
          <w:rFonts w:ascii="Calibri" w:hAnsi="Calibri"/>
        </w:rPr>
        <w:t>&lt;Data&gt;. Cette balise contient plusieurs attributs :</w:t>
      </w:r>
    </w:p>
    <w:p w14:paraId="7DAEB8C8" w14:textId="77777777" w:rsidR="00587631" w:rsidRDefault="00587631" w:rsidP="00587631">
      <w:pPr>
        <w:rPr>
          <w:rFonts w:ascii="Calibri" w:hAnsi="Calibri"/>
        </w:rPr>
      </w:pPr>
    </w:p>
    <w:tbl>
      <w:tblPr>
        <w:tblStyle w:val="Tableauliste4"/>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384"/>
        <w:gridCol w:w="807"/>
        <w:gridCol w:w="1727"/>
        <w:gridCol w:w="1293"/>
        <w:gridCol w:w="709"/>
        <w:gridCol w:w="4111"/>
      </w:tblGrid>
      <w:tr w:rsidR="00587631" w:rsidRPr="00CB1945" w14:paraId="3253B324" w14:textId="77777777" w:rsidTr="00B62C59">
        <w:trPr>
          <w:cnfStyle w:val="100000000000" w:firstRow="1" w:lastRow="0" w:firstColumn="0" w:lastColumn="0" w:oddVBand="0" w:evenVBand="0" w:oddHBand="0" w:evenHBand="0" w:firstRowFirstColumn="0" w:firstRowLastColumn="0" w:lastRowFirstColumn="0" w:lastRowLastColumn="0"/>
          <w:trHeight w:val="468"/>
        </w:trPr>
        <w:tc>
          <w:tcPr>
            <w:tcW w:w="1384" w:type="dxa"/>
            <w:tcBorders>
              <w:bottom w:val="none" w:sz="0" w:space="0" w:color="auto"/>
            </w:tcBorders>
          </w:tcPr>
          <w:p w14:paraId="32F3BD01"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Propriétés</w:t>
            </w:r>
          </w:p>
        </w:tc>
        <w:tc>
          <w:tcPr>
            <w:tcW w:w="807" w:type="dxa"/>
            <w:tcBorders>
              <w:bottom w:val="none" w:sz="0" w:space="0" w:color="auto"/>
            </w:tcBorders>
          </w:tcPr>
          <w:p w14:paraId="4BA69C04" w14:textId="77777777" w:rsidR="00587631" w:rsidRDefault="00587631" w:rsidP="008A4B15">
            <w:pPr>
              <w:spacing w:before="60" w:after="60"/>
              <w:jc w:val="center"/>
              <w:rPr>
                <w:rFonts w:ascii="Tahoma" w:eastAsia="SimSun" w:hAnsi="Tahoma" w:cs="Tahoma"/>
              </w:rPr>
            </w:pPr>
            <w:r w:rsidRPr="00A71398">
              <w:rPr>
                <w:rFonts w:ascii="Tahoma" w:eastAsia="SimSun" w:hAnsi="Tahoma" w:cs="Tahoma"/>
              </w:rPr>
              <w:t>TYPE</w:t>
            </w:r>
          </w:p>
          <w:p w14:paraId="51BC1853" w14:textId="77777777" w:rsidR="00587631" w:rsidRPr="00A71398" w:rsidRDefault="00587631" w:rsidP="00EA6DA0">
            <w:pPr>
              <w:spacing w:before="60" w:after="60"/>
              <w:jc w:val="center"/>
              <w:rPr>
                <w:rFonts w:ascii="Tahoma" w:eastAsia="SimSun" w:hAnsi="Tahoma" w:cs="Tahoma"/>
              </w:rPr>
            </w:pPr>
            <w:r>
              <w:rPr>
                <w:rFonts w:ascii="Tahoma" w:eastAsia="SimSun" w:hAnsi="Tahoma" w:cs="Tahoma"/>
              </w:rPr>
              <w:t>(</w:t>
            </w:r>
            <w:r w:rsidR="00EA6DA0">
              <w:rPr>
                <w:rFonts w:ascii="Tahoma" w:eastAsia="SimSun" w:hAnsi="Tahoma" w:cs="Tahoma"/>
              </w:rPr>
              <w:t>a</w:t>
            </w:r>
            <w:r>
              <w:rPr>
                <w:rFonts w:ascii="Tahoma" w:eastAsia="SimSun" w:hAnsi="Tahoma" w:cs="Tahoma"/>
              </w:rPr>
              <w:t>)</w:t>
            </w:r>
          </w:p>
        </w:tc>
        <w:tc>
          <w:tcPr>
            <w:tcW w:w="1727" w:type="dxa"/>
            <w:tcBorders>
              <w:bottom w:val="none" w:sz="0" w:space="0" w:color="auto"/>
            </w:tcBorders>
          </w:tcPr>
          <w:p w14:paraId="37FDFDF2"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Libelle affiché</w:t>
            </w:r>
          </w:p>
        </w:tc>
        <w:tc>
          <w:tcPr>
            <w:tcW w:w="1293" w:type="dxa"/>
            <w:tcBorders>
              <w:bottom w:val="none" w:sz="0" w:space="0" w:color="auto"/>
            </w:tcBorders>
          </w:tcPr>
          <w:p w14:paraId="260405EE"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Longueur maximum</w:t>
            </w:r>
          </w:p>
        </w:tc>
        <w:tc>
          <w:tcPr>
            <w:tcW w:w="709" w:type="dxa"/>
            <w:tcBorders>
              <w:bottom w:val="none" w:sz="0" w:space="0" w:color="auto"/>
            </w:tcBorders>
          </w:tcPr>
          <w:p w14:paraId="03644D36"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O/F</w:t>
            </w:r>
          </w:p>
        </w:tc>
        <w:tc>
          <w:tcPr>
            <w:tcW w:w="4111" w:type="dxa"/>
            <w:tcBorders>
              <w:bottom w:val="none" w:sz="0" w:space="0" w:color="auto"/>
            </w:tcBorders>
          </w:tcPr>
          <w:p w14:paraId="39F2CA9D"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Commentaires</w:t>
            </w:r>
          </w:p>
        </w:tc>
      </w:tr>
      <w:tr w:rsidR="00587631" w:rsidRPr="00CB1945" w14:paraId="17AF1056" w14:textId="77777777" w:rsidTr="00B62C59">
        <w:trPr>
          <w:trHeight w:val="520"/>
        </w:trPr>
        <w:tc>
          <w:tcPr>
            <w:tcW w:w="1384" w:type="dxa"/>
            <w:vAlign w:val="center"/>
          </w:tcPr>
          <w:p w14:paraId="500C3834" w14:textId="77777777" w:rsidR="00587631" w:rsidRPr="005D6846" w:rsidRDefault="00587631" w:rsidP="008A4B15">
            <w:pPr>
              <w:jc w:val="center"/>
              <w:rPr>
                <w:rFonts w:asciiTheme="minorHAnsi" w:hAnsiTheme="minorHAnsi" w:cstheme="minorHAnsi"/>
              </w:rPr>
            </w:pPr>
            <w:proofErr w:type="spellStart"/>
            <w:r w:rsidRPr="005D6846">
              <w:rPr>
                <w:rFonts w:asciiTheme="minorHAnsi" w:hAnsiTheme="minorHAnsi" w:cstheme="minorHAnsi"/>
              </w:rPr>
              <w:t>form</w:t>
            </w:r>
            <w:proofErr w:type="spellEnd"/>
          </w:p>
        </w:tc>
        <w:tc>
          <w:tcPr>
            <w:tcW w:w="807" w:type="dxa"/>
            <w:vAlign w:val="center"/>
          </w:tcPr>
          <w:p w14:paraId="7FD511B5"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AN</w:t>
            </w:r>
          </w:p>
        </w:tc>
        <w:tc>
          <w:tcPr>
            <w:tcW w:w="1727" w:type="dxa"/>
            <w:vAlign w:val="center"/>
          </w:tcPr>
          <w:p w14:paraId="2C153F65" w14:textId="77777777" w:rsidR="00587631" w:rsidRPr="005D6846" w:rsidRDefault="008A24E4" w:rsidP="008A24E4">
            <w:pPr>
              <w:ind w:left="4956" w:hanging="4956"/>
              <w:jc w:val="center"/>
              <w:rPr>
                <w:rFonts w:asciiTheme="minorHAnsi" w:eastAsia="SimSun" w:hAnsiTheme="minorHAnsi" w:cstheme="minorHAnsi"/>
              </w:rPr>
            </w:pPr>
            <w:r>
              <w:rPr>
                <w:rFonts w:asciiTheme="minorHAnsi" w:eastAsia="SimSun" w:hAnsiTheme="minorHAnsi" w:cstheme="minorHAnsi"/>
              </w:rPr>
              <w:t>Ménage</w:t>
            </w:r>
            <w:r w:rsidR="005723AF">
              <w:rPr>
                <w:rFonts w:asciiTheme="minorHAnsi" w:eastAsia="SimSun" w:hAnsiTheme="minorHAnsi" w:cstheme="minorHAnsi"/>
              </w:rPr>
              <w:t>s</w:t>
            </w:r>
          </w:p>
        </w:tc>
        <w:tc>
          <w:tcPr>
            <w:tcW w:w="1293" w:type="dxa"/>
            <w:vAlign w:val="center"/>
          </w:tcPr>
          <w:p w14:paraId="462DDC3C"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709" w:type="dxa"/>
            <w:vAlign w:val="center"/>
          </w:tcPr>
          <w:p w14:paraId="6866BBC4"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O</w:t>
            </w:r>
          </w:p>
        </w:tc>
        <w:tc>
          <w:tcPr>
            <w:tcW w:w="4111" w:type="dxa"/>
            <w:vAlign w:val="center"/>
          </w:tcPr>
          <w:p w14:paraId="483E4377" w14:textId="77777777" w:rsidR="00587631" w:rsidRPr="005D6846" w:rsidRDefault="00587631" w:rsidP="00587631">
            <w:pPr>
              <w:spacing w:before="60" w:after="60"/>
              <w:rPr>
                <w:rFonts w:asciiTheme="minorHAnsi" w:eastAsia="SimSun" w:hAnsiTheme="minorHAnsi" w:cstheme="minorHAnsi"/>
              </w:rPr>
            </w:pPr>
            <w:r w:rsidRPr="005D6846">
              <w:rPr>
                <w:rFonts w:asciiTheme="minorHAnsi" w:eastAsia="SimSun" w:hAnsiTheme="minorHAnsi" w:cstheme="minorHAnsi"/>
              </w:rPr>
              <w:t>Le code du formulaire est fixe : « </w:t>
            </w:r>
            <w:r>
              <w:rPr>
                <w:rFonts w:asciiTheme="minorHAnsi" w:eastAsia="SimSun" w:hAnsiTheme="minorHAnsi" w:cstheme="minorHAnsi"/>
                <w:sz w:val="22"/>
              </w:rPr>
              <w:t>MENAGE</w:t>
            </w:r>
            <w:r w:rsidR="005723AF">
              <w:rPr>
                <w:rFonts w:asciiTheme="minorHAnsi" w:eastAsia="SimSun" w:hAnsiTheme="minorHAnsi" w:cstheme="minorHAnsi"/>
                <w:sz w:val="22"/>
              </w:rPr>
              <w:t>S</w:t>
            </w:r>
            <w:r w:rsidRPr="005D6846">
              <w:rPr>
                <w:rFonts w:asciiTheme="minorHAnsi" w:eastAsia="SimSun" w:hAnsiTheme="minorHAnsi" w:cstheme="minorHAnsi"/>
                <w:sz w:val="22"/>
              </w:rPr>
              <w:t xml:space="preserve"> </w:t>
            </w:r>
            <w:r w:rsidRPr="005D6846">
              <w:rPr>
                <w:rFonts w:asciiTheme="minorHAnsi" w:eastAsia="SimSun" w:hAnsiTheme="minorHAnsi" w:cstheme="minorHAnsi"/>
              </w:rPr>
              <w:t>»</w:t>
            </w:r>
          </w:p>
        </w:tc>
      </w:tr>
      <w:tr w:rsidR="00587631" w:rsidRPr="00CB1945" w14:paraId="5435C00C" w14:textId="77777777" w:rsidTr="00B62C59">
        <w:trPr>
          <w:trHeight w:val="520"/>
        </w:trPr>
        <w:tc>
          <w:tcPr>
            <w:tcW w:w="1384" w:type="dxa"/>
            <w:vAlign w:val="center"/>
          </w:tcPr>
          <w:p w14:paraId="3212807F"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close</w:t>
            </w:r>
          </w:p>
        </w:tc>
        <w:tc>
          <w:tcPr>
            <w:tcW w:w="807" w:type="dxa"/>
            <w:vAlign w:val="center"/>
          </w:tcPr>
          <w:p w14:paraId="0AD84608"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AN</w:t>
            </w:r>
          </w:p>
        </w:tc>
        <w:tc>
          <w:tcPr>
            <w:tcW w:w="1727" w:type="dxa"/>
            <w:vAlign w:val="center"/>
          </w:tcPr>
          <w:p w14:paraId="260355BC" w14:textId="77777777" w:rsidR="00587631" w:rsidRPr="005D6846" w:rsidRDefault="00587631" w:rsidP="008A4B15">
            <w:pPr>
              <w:jc w:val="center"/>
              <w:rPr>
                <w:rFonts w:asciiTheme="minorHAnsi" w:eastAsia="SimSun" w:hAnsiTheme="minorHAnsi" w:cstheme="minorHAnsi"/>
              </w:rPr>
            </w:pPr>
            <w:r w:rsidRPr="005D6846">
              <w:rPr>
                <w:rFonts w:asciiTheme="minorHAnsi" w:hAnsiTheme="minorHAnsi" w:cstheme="minorHAnsi"/>
              </w:rPr>
              <w:t>Statut du formulaire</w:t>
            </w:r>
          </w:p>
        </w:tc>
        <w:tc>
          <w:tcPr>
            <w:tcW w:w="1293" w:type="dxa"/>
            <w:vAlign w:val="center"/>
          </w:tcPr>
          <w:p w14:paraId="68FCC2F2"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w:t>
            </w:r>
          </w:p>
        </w:tc>
        <w:tc>
          <w:tcPr>
            <w:tcW w:w="709" w:type="dxa"/>
            <w:vAlign w:val="center"/>
          </w:tcPr>
          <w:p w14:paraId="43CF99DA" w14:textId="77777777" w:rsidR="00587631" w:rsidRPr="005D6846" w:rsidRDefault="00587631" w:rsidP="008A4B15">
            <w:pPr>
              <w:jc w:val="center"/>
              <w:rPr>
                <w:rFonts w:asciiTheme="minorHAnsi" w:hAnsiTheme="minorHAnsi" w:cstheme="minorHAnsi"/>
              </w:rPr>
            </w:pPr>
            <w:r w:rsidRPr="005D6846">
              <w:rPr>
                <w:rFonts w:asciiTheme="minorHAnsi" w:hAnsiTheme="minorHAnsi" w:cstheme="minorHAnsi"/>
              </w:rPr>
              <w:t>F</w:t>
            </w:r>
          </w:p>
        </w:tc>
        <w:tc>
          <w:tcPr>
            <w:tcW w:w="4111" w:type="dxa"/>
            <w:vAlign w:val="center"/>
          </w:tcPr>
          <w:p w14:paraId="0E4E152B" w14:textId="77777777" w:rsidR="00587631" w:rsidRPr="005D6846" w:rsidRDefault="00587631" w:rsidP="008A4B15">
            <w:pPr>
              <w:spacing w:before="60" w:after="60"/>
              <w:rPr>
                <w:rFonts w:asciiTheme="minorHAnsi" w:eastAsia="SimSun" w:hAnsiTheme="minorHAnsi" w:cstheme="minorHAnsi"/>
              </w:rPr>
            </w:pPr>
            <w:r w:rsidRPr="005D6846">
              <w:rPr>
                <w:rFonts w:asciiTheme="minorHAnsi" w:eastAsia="SimSun" w:hAnsiTheme="minorHAnsi" w:cstheme="minorHAnsi"/>
              </w:rPr>
              <w:t>Dans le cadre de la collecte RPC, la valeur de l’attribut de clôture est fixe : close="</w:t>
            </w:r>
            <w:proofErr w:type="spellStart"/>
            <w:r w:rsidRPr="005D6846">
              <w:rPr>
                <w:rFonts w:asciiTheme="minorHAnsi" w:eastAsia="SimSun" w:hAnsiTheme="minorHAnsi" w:cstheme="minorHAnsi"/>
              </w:rPr>
              <w:t>true</w:t>
            </w:r>
            <w:proofErr w:type="spellEnd"/>
            <w:r w:rsidRPr="005D6846">
              <w:rPr>
                <w:rFonts w:asciiTheme="minorHAnsi" w:eastAsia="SimSun" w:hAnsiTheme="minorHAnsi" w:cstheme="minorHAnsi"/>
              </w:rPr>
              <w:t xml:space="preserve">" </w:t>
            </w:r>
          </w:p>
          <w:p w14:paraId="648EC558" w14:textId="77777777" w:rsidR="00587631" w:rsidRPr="005D6846" w:rsidRDefault="00587631" w:rsidP="008A4B15">
            <w:pPr>
              <w:spacing w:before="60" w:after="60"/>
              <w:rPr>
                <w:rFonts w:asciiTheme="minorHAnsi" w:eastAsia="SimSun" w:hAnsiTheme="minorHAnsi" w:cstheme="minorHAnsi"/>
              </w:rPr>
            </w:pPr>
            <w:r w:rsidRPr="005D6846">
              <w:rPr>
                <w:rFonts w:asciiTheme="minorHAnsi" w:eastAsia="SimSun" w:hAnsiTheme="minorHAnsi" w:cstheme="minorHAnsi"/>
              </w:rPr>
              <w:sym w:font="Wingdings" w:char="F0E0"/>
            </w:r>
            <w:r w:rsidRPr="005D6846">
              <w:rPr>
                <w:rFonts w:asciiTheme="minorHAnsi" w:eastAsia="SimSun" w:hAnsiTheme="minorHAnsi" w:cstheme="minorHAnsi"/>
              </w:rPr>
              <w:t xml:space="preserve"> clôture du formulaire si la remise ne comporte pas d’erreur. </w:t>
            </w:r>
          </w:p>
        </w:tc>
      </w:tr>
    </w:tbl>
    <w:p w14:paraId="2D156899" w14:textId="77777777" w:rsidR="00587631" w:rsidRDefault="00587631" w:rsidP="00587631">
      <w:pPr>
        <w:rPr>
          <w:u w:val="single"/>
        </w:rPr>
      </w:pPr>
    </w:p>
    <w:p w14:paraId="295A8010" w14:textId="77777777" w:rsidR="00587631" w:rsidRPr="000B2FB3" w:rsidRDefault="00587631" w:rsidP="00587631">
      <w:r>
        <w:rPr>
          <w:lang w:eastAsia="x-none"/>
        </w:rPr>
        <w:t xml:space="preserve">Le formulaire contient les données de la section </w:t>
      </w:r>
      <w:r w:rsidRPr="000B2FB3">
        <w:t xml:space="preserve">« Collecte PAIEMENTS pour compte des </w:t>
      </w:r>
      <w:r w:rsidR="00241C34">
        <w:t>ménages</w:t>
      </w:r>
      <w:r w:rsidR="00241C34" w:rsidRPr="000B2FB3">
        <w:t> </w:t>
      </w:r>
      <w:r w:rsidRPr="000B2FB3">
        <w:t>»</w:t>
      </w:r>
      <w:r>
        <w:t xml:space="preserve"> au travers des balises &lt;Item&gt;.</w:t>
      </w:r>
    </w:p>
    <w:p w14:paraId="0FEFAE6C" w14:textId="77777777" w:rsidR="00587631" w:rsidRDefault="00587631" w:rsidP="00587631">
      <w:r>
        <w:t>Chacune de c</w:t>
      </w:r>
      <w:r w:rsidRPr="000B2FB3">
        <w:t xml:space="preserve">es </w:t>
      </w:r>
      <w:r>
        <w:t>balises &lt;Item&gt; correspond à une ligne de données et contient les balises &lt;Dim&gt; décrites ci-dessous :</w:t>
      </w:r>
    </w:p>
    <w:p w14:paraId="79031915" w14:textId="77777777" w:rsidR="00587631" w:rsidRPr="000B2FB3" w:rsidRDefault="00587631" w:rsidP="00587631"/>
    <w:p w14:paraId="06E62F25" w14:textId="77777777" w:rsidR="00587631" w:rsidRPr="00CB1945" w:rsidRDefault="00587631" w:rsidP="00587631">
      <w:pPr>
        <w:jc w:val="center"/>
        <w:rPr>
          <w:sz w:val="18"/>
          <w:szCs w:val="18"/>
        </w:rPr>
      </w:pPr>
    </w:p>
    <w:tbl>
      <w:tblPr>
        <w:tblStyle w:val="Tableauliste4"/>
        <w:tblW w:w="10173" w:type="dxa"/>
        <w:tblLayout w:type="fixed"/>
        <w:tblLook w:val="04A0" w:firstRow="1" w:lastRow="0" w:firstColumn="1" w:lastColumn="0" w:noHBand="0" w:noVBand="1"/>
      </w:tblPr>
      <w:tblGrid>
        <w:gridCol w:w="2235"/>
        <w:gridCol w:w="850"/>
        <w:gridCol w:w="2126"/>
        <w:gridCol w:w="1276"/>
        <w:gridCol w:w="1134"/>
        <w:gridCol w:w="2552"/>
      </w:tblGrid>
      <w:tr w:rsidR="00587631" w:rsidRPr="00CB1945" w14:paraId="3C021C08" w14:textId="77777777" w:rsidTr="008A4B15">
        <w:trPr>
          <w:cnfStyle w:val="100000000000" w:firstRow="1" w:lastRow="0" w:firstColumn="0" w:lastColumn="0" w:oddVBand="0" w:evenVBand="0" w:oddHBand="0" w:evenHBand="0" w:firstRowFirstColumn="0" w:firstRowLastColumn="0" w:lastRowFirstColumn="0" w:lastRowLastColumn="0"/>
          <w:trHeight w:val="396"/>
        </w:trPr>
        <w:tc>
          <w:tcPr>
            <w:tcW w:w="2235" w:type="dxa"/>
          </w:tcPr>
          <w:p w14:paraId="47AB634D"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Propriétés</w:t>
            </w:r>
          </w:p>
        </w:tc>
        <w:tc>
          <w:tcPr>
            <w:tcW w:w="850" w:type="dxa"/>
          </w:tcPr>
          <w:p w14:paraId="150D580B" w14:textId="77777777" w:rsidR="00587631" w:rsidRPr="00A71398" w:rsidRDefault="00587631" w:rsidP="00EA6DA0">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r w:rsidR="00EA6DA0">
              <w:rPr>
                <w:rFonts w:ascii="Tahoma" w:eastAsia="SimSun" w:hAnsi="Tahoma" w:cs="Tahoma"/>
              </w:rPr>
              <w:t>(a)</w:t>
            </w:r>
          </w:p>
        </w:tc>
        <w:tc>
          <w:tcPr>
            <w:tcW w:w="2126" w:type="dxa"/>
          </w:tcPr>
          <w:p w14:paraId="3BF75405"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Libelle affiché</w:t>
            </w:r>
          </w:p>
        </w:tc>
        <w:tc>
          <w:tcPr>
            <w:tcW w:w="1276" w:type="dxa"/>
          </w:tcPr>
          <w:p w14:paraId="1A5F1C3C"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Longueur maximum</w:t>
            </w:r>
          </w:p>
        </w:tc>
        <w:tc>
          <w:tcPr>
            <w:tcW w:w="1134" w:type="dxa"/>
          </w:tcPr>
          <w:p w14:paraId="4DCAEA29"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O/F</w:t>
            </w:r>
          </w:p>
        </w:tc>
        <w:tc>
          <w:tcPr>
            <w:tcW w:w="2552" w:type="dxa"/>
          </w:tcPr>
          <w:p w14:paraId="7C8601DB" w14:textId="77777777" w:rsidR="00587631" w:rsidRPr="00A71398" w:rsidRDefault="00587631" w:rsidP="008A4B15">
            <w:pPr>
              <w:spacing w:before="60" w:after="60"/>
              <w:jc w:val="center"/>
              <w:rPr>
                <w:rFonts w:ascii="Tahoma" w:eastAsia="SimSun" w:hAnsi="Tahoma" w:cs="Tahoma"/>
              </w:rPr>
            </w:pPr>
            <w:r w:rsidRPr="00A71398">
              <w:rPr>
                <w:rFonts w:ascii="Tahoma" w:eastAsia="SimSun" w:hAnsi="Tahoma" w:cs="Tahoma"/>
              </w:rPr>
              <w:t>Commentaires</w:t>
            </w:r>
          </w:p>
        </w:tc>
      </w:tr>
      <w:tr w:rsidR="00587631" w:rsidRPr="00CB1945" w14:paraId="3CD211C8" w14:textId="77777777" w:rsidTr="008A4B15">
        <w:trPr>
          <w:trHeight w:val="154"/>
        </w:trPr>
        <w:tc>
          <w:tcPr>
            <w:tcW w:w="2235" w:type="dxa"/>
            <w:vAlign w:val="center"/>
          </w:tcPr>
          <w:p w14:paraId="37FA20EB" w14:textId="77777777" w:rsidR="00587631" w:rsidRPr="000B2FB3" w:rsidRDefault="00587631" w:rsidP="008A24E4">
            <w:pPr>
              <w:rPr>
                <w:rFonts w:asciiTheme="minorHAnsi" w:hAnsiTheme="minorHAnsi" w:cstheme="minorHAnsi"/>
              </w:rPr>
            </w:pPr>
            <w:r>
              <w:rPr>
                <w:rFonts w:asciiTheme="minorHAnsi" w:hAnsiTheme="minorHAnsi" w:cstheme="minorHAnsi"/>
              </w:rPr>
              <w:t>DECLARANT_</w:t>
            </w:r>
            <w:r w:rsidR="008A24E4">
              <w:rPr>
                <w:rFonts w:asciiTheme="minorHAnsi" w:hAnsiTheme="minorHAnsi" w:cstheme="minorHAnsi"/>
              </w:rPr>
              <w:t>MENA</w:t>
            </w:r>
          </w:p>
        </w:tc>
        <w:tc>
          <w:tcPr>
            <w:tcW w:w="850" w:type="dxa"/>
            <w:vAlign w:val="center"/>
          </w:tcPr>
          <w:p w14:paraId="11CDB230"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1B39949C"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Intermédiaire déclarant (CIB)</w:t>
            </w:r>
          </w:p>
        </w:tc>
        <w:tc>
          <w:tcPr>
            <w:tcW w:w="1276" w:type="dxa"/>
            <w:vAlign w:val="center"/>
          </w:tcPr>
          <w:p w14:paraId="0B06EEDB"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5</w:t>
            </w:r>
          </w:p>
        </w:tc>
        <w:tc>
          <w:tcPr>
            <w:tcW w:w="1134" w:type="dxa"/>
            <w:vAlign w:val="center"/>
          </w:tcPr>
          <w:p w14:paraId="2405F44B"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O</w:t>
            </w:r>
          </w:p>
        </w:tc>
        <w:tc>
          <w:tcPr>
            <w:tcW w:w="2552" w:type="dxa"/>
            <w:vAlign w:val="center"/>
          </w:tcPr>
          <w:p w14:paraId="1379A595"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w:t>
            </w:r>
          </w:p>
        </w:tc>
      </w:tr>
      <w:tr w:rsidR="00587631" w:rsidRPr="00CB1945" w14:paraId="47F45D49" w14:textId="77777777" w:rsidTr="008A4B15">
        <w:trPr>
          <w:trHeight w:val="308"/>
        </w:trPr>
        <w:tc>
          <w:tcPr>
            <w:tcW w:w="2235" w:type="dxa"/>
            <w:vAlign w:val="center"/>
          </w:tcPr>
          <w:p w14:paraId="6200F886" w14:textId="77777777" w:rsidR="00587631" w:rsidRPr="000B2FB3" w:rsidRDefault="00587631" w:rsidP="008A24E4">
            <w:pPr>
              <w:rPr>
                <w:rFonts w:asciiTheme="minorHAnsi" w:hAnsiTheme="minorHAnsi" w:cstheme="minorHAnsi"/>
              </w:rPr>
            </w:pPr>
            <w:r>
              <w:rPr>
                <w:rFonts w:asciiTheme="minorHAnsi" w:hAnsiTheme="minorHAnsi" w:cstheme="minorHAnsi"/>
              </w:rPr>
              <w:t>REMETTANT_</w:t>
            </w:r>
            <w:r w:rsidR="008A24E4">
              <w:rPr>
                <w:rFonts w:asciiTheme="minorHAnsi" w:hAnsiTheme="minorHAnsi" w:cstheme="minorHAnsi"/>
              </w:rPr>
              <w:t>MENA</w:t>
            </w:r>
          </w:p>
        </w:tc>
        <w:tc>
          <w:tcPr>
            <w:tcW w:w="850" w:type="dxa"/>
            <w:vAlign w:val="center"/>
          </w:tcPr>
          <w:p w14:paraId="5A4B28D6" w14:textId="77777777" w:rsidR="00587631" w:rsidRPr="000B2FB3" w:rsidRDefault="00587631" w:rsidP="008A4B15">
            <w:pPr>
              <w:jc w:val="center"/>
              <w:rPr>
                <w:rFonts w:asciiTheme="minorHAnsi" w:hAnsiTheme="minorHAnsi" w:cstheme="minorHAnsi"/>
              </w:rPr>
            </w:pPr>
            <w:r>
              <w:rPr>
                <w:rFonts w:asciiTheme="minorHAnsi" w:hAnsiTheme="minorHAnsi" w:cstheme="minorHAnsi"/>
              </w:rPr>
              <w:t>N</w:t>
            </w:r>
          </w:p>
        </w:tc>
        <w:tc>
          <w:tcPr>
            <w:tcW w:w="2126" w:type="dxa"/>
            <w:vAlign w:val="center"/>
          </w:tcPr>
          <w:p w14:paraId="106A72C3"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Intermédiaire remettant (CIB)</w:t>
            </w:r>
          </w:p>
        </w:tc>
        <w:tc>
          <w:tcPr>
            <w:tcW w:w="1276" w:type="dxa"/>
            <w:vAlign w:val="center"/>
          </w:tcPr>
          <w:p w14:paraId="5EC14E39"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5</w:t>
            </w:r>
          </w:p>
        </w:tc>
        <w:tc>
          <w:tcPr>
            <w:tcW w:w="1134" w:type="dxa"/>
            <w:vAlign w:val="center"/>
          </w:tcPr>
          <w:p w14:paraId="38E2C111"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6E157347"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w:t>
            </w:r>
          </w:p>
        </w:tc>
      </w:tr>
      <w:tr w:rsidR="00587631" w:rsidRPr="00CB1945" w14:paraId="5C4D0865" w14:textId="77777777" w:rsidTr="008A4B15">
        <w:trPr>
          <w:trHeight w:val="319"/>
        </w:trPr>
        <w:tc>
          <w:tcPr>
            <w:tcW w:w="2235" w:type="dxa"/>
            <w:vAlign w:val="center"/>
          </w:tcPr>
          <w:p w14:paraId="04AB81FB" w14:textId="77777777" w:rsidR="00587631" w:rsidRPr="000B2FB3" w:rsidRDefault="00587631" w:rsidP="008A24E4">
            <w:pPr>
              <w:rPr>
                <w:rFonts w:asciiTheme="minorHAnsi" w:hAnsiTheme="minorHAnsi" w:cstheme="minorHAnsi"/>
              </w:rPr>
            </w:pPr>
            <w:r>
              <w:rPr>
                <w:rFonts w:asciiTheme="minorHAnsi" w:hAnsiTheme="minorHAnsi" w:cstheme="minorHAnsi"/>
              </w:rPr>
              <w:t>MOIS_PAIE_</w:t>
            </w:r>
            <w:r w:rsidR="008A24E4">
              <w:rPr>
                <w:rFonts w:asciiTheme="minorHAnsi" w:hAnsiTheme="minorHAnsi" w:cstheme="minorHAnsi"/>
              </w:rPr>
              <w:t>MENA</w:t>
            </w:r>
          </w:p>
        </w:tc>
        <w:tc>
          <w:tcPr>
            <w:tcW w:w="850" w:type="dxa"/>
            <w:vAlign w:val="center"/>
          </w:tcPr>
          <w:p w14:paraId="42A62019" w14:textId="77777777" w:rsidR="00587631" w:rsidRPr="000B2FB3" w:rsidRDefault="00587631"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7A2A3579"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Mois du paiement</w:t>
            </w:r>
          </w:p>
        </w:tc>
        <w:tc>
          <w:tcPr>
            <w:tcW w:w="1276" w:type="dxa"/>
            <w:vAlign w:val="center"/>
          </w:tcPr>
          <w:p w14:paraId="40524D5B"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6</w:t>
            </w:r>
          </w:p>
        </w:tc>
        <w:tc>
          <w:tcPr>
            <w:tcW w:w="1134" w:type="dxa"/>
            <w:vAlign w:val="center"/>
          </w:tcPr>
          <w:p w14:paraId="306E7334"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O</w:t>
            </w:r>
          </w:p>
        </w:tc>
        <w:tc>
          <w:tcPr>
            <w:tcW w:w="2552" w:type="dxa"/>
          </w:tcPr>
          <w:p w14:paraId="18464EE3" w14:textId="77777777" w:rsidR="00587631" w:rsidRPr="008267D1" w:rsidRDefault="00587631" w:rsidP="008A4B15">
            <w:pPr>
              <w:jc w:val="center"/>
              <w:rPr>
                <w:rFonts w:asciiTheme="minorHAnsi" w:hAnsiTheme="minorHAnsi" w:cstheme="minorHAnsi"/>
              </w:rPr>
            </w:pPr>
            <w:r w:rsidRPr="008267D1">
              <w:rPr>
                <w:rFonts w:asciiTheme="minorHAnsi" w:hAnsiTheme="minorHAnsi" w:cstheme="minorHAnsi"/>
              </w:rPr>
              <w:t>Le format attendu est « AAAA</w:t>
            </w:r>
            <w:r>
              <w:rPr>
                <w:rFonts w:asciiTheme="minorHAnsi" w:hAnsiTheme="minorHAnsi" w:cstheme="minorHAnsi"/>
              </w:rPr>
              <w:t>MM</w:t>
            </w:r>
            <w:r w:rsidRPr="008267D1">
              <w:rPr>
                <w:rFonts w:asciiTheme="minorHAnsi" w:hAnsiTheme="minorHAnsi" w:cstheme="minorHAnsi"/>
              </w:rPr>
              <w:t> »</w:t>
            </w:r>
          </w:p>
        </w:tc>
      </w:tr>
      <w:tr w:rsidR="00F758D4" w:rsidRPr="00CB1945" w14:paraId="19205546" w14:textId="77777777" w:rsidTr="008A4B15">
        <w:trPr>
          <w:trHeight w:val="165"/>
        </w:trPr>
        <w:tc>
          <w:tcPr>
            <w:tcW w:w="2235" w:type="dxa"/>
            <w:vAlign w:val="center"/>
          </w:tcPr>
          <w:p w14:paraId="1247F1CC" w14:textId="77777777" w:rsidR="00F758D4" w:rsidRPr="000B2FB3" w:rsidRDefault="00F758D4" w:rsidP="008A4B15">
            <w:pPr>
              <w:rPr>
                <w:rFonts w:asciiTheme="minorHAnsi" w:hAnsiTheme="minorHAnsi" w:cstheme="minorHAnsi"/>
              </w:rPr>
            </w:pPr>
            <w:r>
              <w:rPr>
                <w:rFonts w:asciiTheme="minorHAnsi" w:hAnsiTheme="minorHAnsi" w:cstheme="minorHAnsi"/>
              </w:rPr>
              <w:t>SENS_PAIE_MENA</w:t>
            </w:r>
          </w:p>
        </w:tc>
        <w:tc>
          <w:tcPr>
            <w:tcW w:w="850" w:type="dxa"/>
            <w:vAlign w:val="center"/>
          </w:tcPr>
          <w:p w14:paraId="6D13D02F"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2C269A4E"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Sens du paiement</w:t>
            </w:r>
          </w:p>
        </w:tc>
        <w:tc>
          <w:tcPr>
            <w:tcW w:w="1276" w:type="dxa"/>
            <w:vAlign w:val="center"/>
          </w:tcPr>
          <w:p w14:paraId="5FFA664B"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1</w:t>
            </w:r>
          </w:p>
        </w:tc>
        <w:tc>
          <w:tcPr>
            <w:tcW w:w="1134" w:type="dxa"/>
            <w:vAlign w:val="center"/>
          </w:tcPr>
          <w:p w14:paraId="243341C9"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5D6F7D21"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Valeurs autorisées disponibles en annexe 1</w:t>
            </w:r>
          </w:p>
        </w:tc>
      </w:tr>
      <w:tr w:rsidR="00F758D4" w:rsidRPr="00CB1945" w14:paraId="2D656AA7" w14:textId="77777777" w:rsidTr="008A4B15">
        <w:trPr>
          <w:trHeight w:val="165"/>
        </w:trPr>
        <w:tc>
          <w:tcPr>
            <w:tcW w:w="2235" w:type="dxa"/>
            <w:vAlign w:val="center"/>
          </w:tcPr>
          <w:p w14:paraId="087422B1" w14:textId="77777777" w:rsidR="00F758D4" w:rsidRPr="000B2FB3" w:rsidRDefault="00F758D4" w:rsidP="008A4B15">
            <w:pPr>
              <w:rPr>
                <w:rFonts w:asciiTheme="minorHAnsi" w:hAnsiTheme="minorHAnsi" w:cstheme="minorHAnsi"/>
              </w:rPr>
            </w:pPr>
            <w:r>
              <w:rPr>
                <w:rFonts w:asciiTheme="minorHAnsi" w:hAnsiTheme="minorHAnsi" w:cstheme="minorHAnsi"/>
              </w:rPr>
              <w:lastRenderedPageBreak/>
              <w:t>IMMAT_MENA</w:t>
            </w:r>
          </w:p>
        </w:tc>
        <w:tc>
          <w:tcPr>
            <w:tcW w:w="850" w:type="dxa"/>
            <w:vAlign w:val="center"/>
          </w:tcPr>
          <w:p w14:paraId="6A63A5FB"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0BE38B8B" w14:textId="77777777" w:rsidR="00F758D4" w:rsidRPr="008267D1" w:rsidRDefault="00F758D4" w:rsidP="00EA6DA0">
            <w:pPr>
              <w:jc w:val="center"/>
              <w:rPr>
                <w:rFonts w:asciiTheme="minorHAnsi" w:hAnsiTheme="minorHAnsi" w:cstheme="minorHAnsi"/>
              </w:rPr>
            </w:pPr>
            <w:r w:rsidRPr="008267D1">
              <w:rPr>
                <w:rFonts w:asciiTheme="minorHAnsi" w:hAnsiTheme="minorHAnsi" w:cstheme="minorHAnsi"/>
              </w:rPr>
              <w:t xml:space="preserve">Immatriculation du client résident (SIREN) </w:t>
            </w:r>
            <w:r w:rsidR="00EA6DA0">
              <w:rPr>
                <w:rFonts w:asciiTheme="minorHAnsi" w:hAnsiTheme="minorHAnsi" w:cstheme="minorHAnsi"/>
              </w:rPr>
              <w:t xml:space="preserve"> (b) (c)</w:t>
            </w:r>
          </w:p>
        </w:tc>
        <w:tc>
          <w:tcPr>
            <w:tcW w:w="1276" w:type="dxa"/>
            <w:vAlign w:val="center"/>
          </w:tcPr>
          <w:p w14:paraId="336D028D"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9</w:t>
            </w:r>
          </w:p>
        </w:tc>
        <w:tc>
          <w:tcPr>
            <w:tcW w:w="1134" w:type="dxa"/>
            <w:vAlign w:val="center"/>
          </w:tcPr>
          <w:p w14:paraId="7807B7C2"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5B2173D4"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w:t>
            </w:r>
          </w:p>
        </w:tc>
      </w:tr>
      <w:tr w:rsidR="00F758D4" w:rsidRPr="00A71398" w14:paraId="1061C258" w14:textId="77777777" w:rsidTr="008A4B15">
        <w:trPr>
          <w:trHeight w:val="165"/>
        </w:trPr>
        <w:tc>
          <w:tcPr>
            <w:tcW w:w="2235" w:type="dxa"/>
            <w:vAlign w:val="center"/>
          </w:tcPr>
          <w:p w14:paraId="26B94BF5" w14:textId="77777777" w:rsidR="00F758D4" w:rsidRPr="000B2FB3" w:rsidRDefault="00F758D4" w:rsidP="008A24E4">
            <w:pPr>
              <w:rPr>
                <w:rFonts w:asciiTheme="minorHAnsi" w:hAnsiTheme="minorHAnsi" w:cstheme="minorHAnsi"/>
              </w:rPr>
            </w:pPr>
            <w:r>
              <w:rPr>
                <w:rFonts w:asciiTheme="minorHAnsi" w:hAnsiTheme="minorHAnsi" w:cstheme="minorHAnsi"/>
              </w:rPr>
              <w:t>MTT_PAIE_MENA</w:t>
            </w:r>
          </w:p>
        </w:tc>
        <w:tc>
          <w:tcPr>
            <w:tcW w:w="850" w:type="dxa"/>
            <w:vAlign w:val="center"/>
          </w:tcPr>
          <w:p w14:paraId="2DA3ADD4"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N</w:t>
            </w:r>
          </w:p>
        </w:tc>
        <w:tc>
          <w:tcPr>
            <w:tcW w:w="2126" w:type="dxa"/>
            <w:vAlign w:val="center"/>
          </w:tcPr>
          <w:p w14:paraId="7B505DDA"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Montant du paiement (en contre-valeur euro, en millier d’euro sans décimale)</w:t>
            </w:r>
          </w:p>
        </w:tc>
        <w:tc>
          <w:tcPr>
            <w:tcW w:w="1276" w:type="dxa"/>
            <w:vAlign w:val="center"/>
          </w:tcPr>
          <w:p w14:paraId="552D6B1B"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12</w:t>
            </w:r>
          </w:p>
        </w:tc>
        <w:tc>
          <w:tcPr>
            <w:tcW w:w="1134" w:type="dxa"/>
            <w:vAlign w:val="center"/>
          </w:tcPr>
          <w:p w14:paraId="4A72CED6"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14:paraId="3175D464" w14:textId="77777777" w:rsidR="00F758D4" w:rsidRPr="008267D1" w:rsidRDefault="00BF48B1" w:rsidP="008A4B15">
            <w:pPr>
              <w:jc w:val="center"/>
              <w:rPr>
                <w:rFonts w:asciiTheme="minorHAnsi" w:hAnsiTheme="minorHAnsi" w:cstheme="minorHAnsi"/>
              </w:rPr>
            </w:pPr>
            <w:r>
              <w:rPr>
                <w:rFonts w:asciiTheme="minorHAnsi" w:hAnsiTheme="minorHAnsi" w:cstheme="minorHAnsi"/>
              </w:rPr>
              <w:t>Contrainte n°2</w:t>
            </w:r>
          </w:p>
        </w:tc>
      </w:tr>
      <w:tr w:rsidR="00F758D4" w:rsidRPr="00A71398" w14:paraId="1F518A63" w14:textId="77777777" w:rsidTr="008A4B15">
        <w:trPr>
          <w:trHeight w:val="165"/>
        </w:trPr>
        <w:tc>
          <w:tcPr>
            <w:tcW w:w="2235" w:type="dxa"/>
            <w:vAlign w:val="center"/>
          </w:tcPr>
          <w:p w14:paraId="11695E6C" w14:textId="77777777" w:rsidR="00F758D4" w:rsidRPr="000B2FB3" w:rsidRDefault="00F758D4" w:rsidP="008A24E4">
            <w:pPr>
              <w:rPr>
                <w:rFonts w:asciiTheme="minorHAnsi" w:hAnsiTheme="minorHAnsi" w:cstheme="minorHAnsi"/>
              </w:rPr>
            </w:pPr>
            <w:r>
              <w:rPr>
                <w:rFonts w:asciiTheme="minorHAnsi" w:hAnsiTheme="minorHAnsi" w:cstheme="minorHAnsi"/>
              </w:rPr>
              <w:t>MONNAIE_MENA</w:t>
            </w:r>
          </w:p>
        </w:tc>
        <w:tc>
          <w:tcPr>
            <w:tcW w:w="850" w:type="dxa"/>
            <w:vAlign w:val="center"/>
          </w:tcPr>
          <w:p w14:paraId="12580E68"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572D75F6"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Monnaie du paiement</w:t>
            </w:r>
          </w:p>
        </w:tc>
        <w:tc>
          <w:tcPr>
            <w:tcW w:w="1276" w:type="dxa"/>
            <w:vAlign w:val="center"/>
          </w:tcPr>
          <w:p w14:paraId="06133177"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3</w:t>
            </w:r>
          </w:p>
        </w:tc>
        <w:tc>
          <w:tcPr>
            <w:tcW w:w="1134" w:type="dxa"/>
            <w:vAlign w:val="center"/>
          </w:tcPr>
          <w:p w14:paraId="295D6691"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14:paraId="7F349553" w14:textId="77777777" w:rsidR="00F758D4" w:rsidRPr="008267D1" w:rsidRDefault="00484CB5" w:rsidP="00BF48B1">
            <w:pPr>
              <w:jc w:val="center"/>
              <w:rPr>
                <w:rFonts w:asciiTheme="minorHAnsi" w:hAnsiTheme="minorHAnsi" w:cstheme="minorHAnsi"/>
              </w:rPr>
            </w:pPr>
            <w:r>
              <w:rPr>
                <w:rFonts w:asciiTheme="minorHAnsi" w:hAnsiTheme="minorHAnsi" w:cstheme="minorHAnsi"/>
              </w:rPr>
              <w:t xml:space="preserve">Liste des codes ISO </w:t>
            </w:r>
            <w:r w:rsidR="002E628F">
              <w:rPr>
                <w:rFonts w:asciiTheme="minorHAnsi" w:hAnsiTheme="minorHAnsi" w:cstheme="minorHAnsi"/>
              </w:rPr>
              <w:t>des monnaies contenue</w:t>
            </w:r>
            <w:r w:rsidR="003C36D1">
              <w:rPr>
                <w:rFonts w:asciiTheme="minorHAnsi" w:hAnsiTheme="minorHAnsi" w:cstheme="minorHAnsi"/>
              </w:rPr>
              <w:t xml:space="preserve"> dans l’annexe</w:t>
            </w:r>
            <w:r w:rsidR="00F758D4">
              <w:rPr>
                <w:rFonts w:asciiTheme="minorHAnsi" w:hAnsiTheme="minorHAnsi" w:cstheme="minorHAnsi"/>
              </w:rPr>
              <w:t xml:space="preserve"> 4</w:t>
            </w:r>
          </w:p>
        </w:tc>
      </w:tr>
      <w:tr w:rsidR="00F758D4" w:rsidRPr="00A71398" w14:paraId="0973F456" w14:textId="77777777" w:rsidTr="008A4B15">
        <w:trPr>
          <w:trHeight w:val="165"/>
        </w:trPr>
        <w:tc>
          <w:tcPr>
            <w:tcW w:w="2235" w:type="dxa"/>
            <w:vAlign w:val="center"/>
          </w:tcPr>
          <w:p w14:paraId="1636CDE9" w14:textId="77777777" w:rsidR="00F758D4" w:rsidRPr="00094513" w:rsidRDefault="00F758D4" w:rsidP="008A24E4">
            <w:pPr>
              <w:rPr>
                <w:rFonts w:asciiTheme="minorHAnsi" w:hAnsiTheme="minorHAnsi" w:cstheme="minorHAnsi"/>
              </w:rPr>
            </w:pPr>
            <w:r w:rsidRPr="00094513">
              <w:rPr>
                <w:rFonts w:asciiTheme="minorHAnsi" w:hAnsiTheme="minorHAnsi" w:cstheme="minorHAnsi"/>
              </w:rPr>
              <w:t>PAYS</w:t>
            </w:r>
            <w:r>
              <w:rPr>
                <w:rFonts w:asciiTheme="minorHAnsi" w:hAnsiTheme="minorHAnsi" w:cstheme="minorHAnsi"/>
              </w:rPr>
              <w:t>_MENA</w:t>
            </w:r>
          </w:p>
        </w:tc>
        <w:tc>
          <w:tcPr>
            <w:tcW w:w="850" w:type="dxa"/>
            <w:vAlign w:val="center"/>
          </w:tcPr>
          <w:p w14:paraId="4F86243B" w14:textId="77777777" w:rsidR="00F758D4" w:rsidRPr="000B2FB3" w:rsidRDefault="00F758D4" w:rsidP="008A4B15">
            <w:pPr>
              <w:jc w:val="center"/>
              <w:rPr>
                <w:rFonts w:asciiTheme="minorHAnsi" w:hAnsiTheme="minorHAnsi" w:cstheme="minorHAnsi"/>
              </w:rPr>
            </w:pPr>
            <w:r w:rsidRPr="000B2FB3">
              <w:rPr>
                <w:rFonts w:asciiTheme="minorHAnsi" w:hAnsiTheme="minorHAnsi" w:cstheme="minorHAnsi"/>
              </w:rPr>
              <w:t>AN</w:t>
            </w:r>
          </w:p>
        </w:tc>
        <w:tc>
          <w:tcPr>
            <w:tcW w:w="2126" w:type="dxa"/>
            <w:vAlign w:val="center"/>
          </w:tcPr>
          <w:p w14:paraId="6828DB4D" w14:textId="77777777" w:rsidR="00F758D4" w:rsidRPr="008267D1" w:rsidRDefault="00F758D4" w:rsidP="00C74141">
            <w:pPr>
              <w:jc w:val="center"/>
              <w:rPr>
                <w:rFonts w:asciiTheme="minorHAnsi" w:hAnsiTheme="minorHAnsi" w:cstheme="minorHAnsi"/>
              </w:rPr>
            </w:pPr>
            <w:r w:rsidRPr="008267D1">
              <w:rPr>
                <w:rFonts w:asciiTheme="minorHAnsi" w:hAnsiTheme="minorHAnsi" w:cstheme="minorHAnsi"/>
              </w:rPr>
              <w:t>Pays d’origine ou de destination de l’opération</w:t>
            </w:r>
            <w:r w:rsidR="00EA6DA0">
              <w:rPr>
                <w:rFonts w:asciiTheme="minorHAnsi" w:hAnsiTheme="minorHAnsi" w:cstheme="minorHAnsi"/>
              </w:rPr>
              <w:t xml:space="preserve"> (c)</w:t>
            </w:r>
          </w:p>
        </w:tc>
        <w:tc>
          <w:tcPr>
            <w:tcW w:w="1276" w:type="dxa"/>
            <w:vAlign w:val="center"/>
          </w:tcPr>
          <w:p w14:paraId="0271FA15"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2</w:t>
            </w:r>
          </w:p>
        </w:tc>
        <w:tc>
          <w:tcPr>
            <w:tcW w:w="1134" w:type="dxa"/>
            <w:vAlign w:val="center"/>
          </w:tcPr>
          <w:p w14:paraId="6993BAB0" w14:textId="77777777" w:rsidR="00F758D4" w:rsidRPr="008267D1" w:rsidRDefault="00F758D4" w:rsidP="008A4B15">
            <w:pPr>
              <w:jc w:val="center"/>
              <w:rPr>
                <w:rFonts w:asciiTheme="minorHAnsi" w:hAnsiTheme="minorHAnsi" w:cstheme="minorHAnsi"/>
              </w:rPr>
            </w:pPr>
            <w:r w:rsidRPr="008267D1">
              <w:rPr>
                <w:rFonts w:asciiTheme="minorHAnsi" w:hAnsiTheme="minorHAnsi" w:cstheme="minorHAnsi"/>
              </w:rPr>
              <w:t>O</w:t>
            </w:r>
          </w:p>
        </w:tc>
        <w:tc>
          <w:tcPr>
            <w:tcW w:w="2552" w:type="dxa"/>
            <w:vAlign w:val="center"/>
          </w:tcPr>
          <w:p w14:paraId="636DE195" w14:textId="77777777" w:rsidR="00F758D4" w:rsidRPr="008267D1" w:rsidRDefault="00484CB5" w:rsidP="003C36D1">
            <w:pPr>
              <w:jc w:val="center"/>
              <w:rPr>
                <w:rFonts w:asciiTheme="minorHAnsi" w:hAnsiTheme="minorHAnsi" w:cstheme="minorHAnsi"/>
              </w:rPr>
            </w:pPr>
            <w:r>
              <w:rPr>
                <w:rFonts w:asciiTheme="minorHAnsi" w:hAnsiTheme="minorHAnsi" w:cstheme="minorHAnsi"/>
              </w:rPr>
              <w:t xml:space="preserve">Liste des codes ISO des pays </w:t>
            </w:r>
            <w:r w:rsidR="003C36D1">
              <w:rPr>
                <w:rFonts w:asciiTheme="minorHAnsi" w:hAnsiTheme="minorHAnsi" w:cstheme="minorHAnsi"/>
              </w:rPr>
              <w:t xml:space="preserve"> contenu</w:t>
            </w:r>
            <w:r w:rsidR="00A177AE">
              <w:rPr>
                <w:rFonts w:asciiTheme="minorHAnsi" w:hAnsiTheme="minorHAnsi" w:cstheme="minorHAnsi"/>
              </w:rPr>
              <w:t>e</w:t>
            </w:r>
            <w:r w:rsidR="003C36D1">
              <w:rPr>
                <w:rFonts w:asciiTheme="minorHAnsi" w:hAnsiTheme="minorHAnsi" w:cstheme="minorHAnsi"/>
              </w:rPr>
              <w:t xml:space="preserve"> dans l’</w:t>
            </w:r>
            <w:r w:rsidR="00F758D4">
              <w:rPr>
                <w:rFonts w:asciiTheme="minorHAnsi" w:hAnsiTheme="minorHAnsi" w:cstheme="minorHAnsi"/>
              </w:rPr>
              <w:t>annexe 4</w:t>
            </w:r>
          </w:p>
        </w:tc>
      </w:tr>
      <w:tr w:rsidR="00F758D4" w:rsidRPr="00A71398" w14:paraId="409C6B23" w14:textId="77777777" w:rsidTr="008A4B15">
        <w:trPr>
          <w:trHeight w:val="165"/>
        </w:trPr>
        <w:tc>
          <w:tcPr>
            <w:tcW w:w="2235" w:type="dxa"/>
            <w:vAlign w:val="center"/>
          </w:tcPr>
          <w:p w14:paraId="40714D9A" w14:textId="77777777" w:rsidR="00F758D4" w:rsidRPr="00094513" w:rsidRDefault="00F758D4" w:rsidP="008A24E4">
            <w:pPr>
              <w:rPr>
                <w:rFonts w:asciiTheme="minorHAnsi" w:hAnsiTheme="minorHAnsi" w:cstheme="minorHAnsi"/>
              </w:rPr>
            </w:pPr>
            <w:r w:rsidRPr="00094513">
              <w:rPr>
                <w:rFonts w:asciiTheme="minorHAnsi" w:hAnsiTheme="minorHAnsi" w:cstheme="minorHAnsi"/>
              </w:rPr>
              <w:t>CODE_ECO_</w:t>
            </w:r>
            <w:r>
              <w:rPr>
                <w:rFonts w:asciiTheme="minorHAnsi" w:hAnsiTheme="minorHAnsi" w:cstheme="minorHAnsi"/>
              </w:rPr>
              <w:t>MENA</w:t>
            </w:r>
          </w:p>
        </w:tc>
        <w:tc>
          <w:tcPr>
            <w:tcW w:w="850" w:type="dxa"/>
            <w:vAlign w:val="center"/>
          </w:tcPr>
          <w:p w14:paraId="55BAD5ED" w14:textId="77777777" w:rsidR="00F758D4" w:rsidRPr="00094513" w:rsidRDefault="00F758D4" w:rsidP="008A4B15">
            <w:pPr>
              <w:jc w:val="center"/>
              <w:rPr>
                <w:rFonts w:asciiTheme="minorHAnsi" w:hAnsiTheme="minorHAnsi" w:cstheme="minorHAnsi"/>
              </w:rPr>
            </w:pPr>
            <w:r w:rsidRPr="00094513">
              <w:rPr>
                <w:rFonts w:asciiTheme="minorHAnsi" w:hAnsiTheme="minorHAnsi" w:cstheme="minorHAnsi"/>
              </w:rPr>
              <w:t>AN</w:t>
            </w:r>
          </w:p>
        </w:tc>
        <w:tc>
          <w:tcPr>
            <w:tcW w:w="2126" w:type="dxa"/>
            <w:vAlign w:val="center"/>
          </w:tcPr>
          <w:p w14:paraId="7BADBBC9" w14:textId="77777777" w:rsidR="00F758D4" w:rsidRPr="00094513" w:rsidRDefault="00BF488C" w:rsidP="008A4B15">
            <w:pPr>
              <w:jc w:val="center"/>
              <w:rPr>
                <w:rFonts w:asciiTheme="minorHAnsi" w:hAnsiTheme="minorHAnsi" w:cstheme="minorHAnsi"/>
              </w:rPr>
            </w:pPr>
            <w:r w:rsidRPr="00242325">
              <w:rPr>
                <w:rFonts w:asciiTheme="minorHAnsi" w:hAnsiTheme="minorHAnsi" w:cstheme="minorHAnsi"/>
              </w:rPr>
              <w:t>Codification de l’information élémentaire par tranche de montant en contrevaleur euros</w:t>
            </w:r>
          </w:p>
        </w:tc>
        <w:tc>
          <w:tcPr>
            <w:tcW w:w="1276" w:type="dxa"/>
            <w:vAlign w:val="center"/>
          </w:tcPr>
          <w:p w14:paraId="530A144A" w14:textId="77777777" w:rsidR="00F758D4" w:rsidRPr="00094513" w:rsidRDefault="00783DB6" w:rsidP="008A4B15">
            <w:pPr>
              <w:jc w:val="center"/>
              <w:rPr>
                <w:rFonts w:asciiTheme="minorHAnsi" w:hAnsiTheme="minorHAnsi" w:cstheme="minorHAnsi"/>
              </w:rPr>
            </w:pPr>
            <w:r>
              <w:rPr>
                <w:rFonts w:asciiTheme="minorHAnsi" w:hAnsiTheme="minorHAnsi" w:cstheme="minorHAnsi"/>
              </w:rPr>
              <w:t>3</w:t>
            </w:r>
          </w:p>
        </w:tc>
        <w:tc>
          <w:tcPr>
            <w:tcW w:w="1134" w:type="dxa"/>
            <w:vAlign w:val="center"/>
          </w:tcPr>
          <w:p w14:paraId="44B947E7" w14:textId="77777777" w:rsidR="00F758D4" w:rsidRPr="00094513"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14:paraId="13084DC6" w14:textId="77777777" w:rsidR="00F758D4" w:rsidRPr="00094513" w:rsidRDefault="00F758D4" w:rsidP="00EA6DA0">
            <w:pPr>
              <w:jc w:val="center"/>
              <w:rPr>
                <w:rFonts w:asciiTheme="minorHAnsi" w:hAnsiTheme="minorHAnsi" w:cstheme="minorHAnsi"/>
              </w:rPr>
            </w:pPr>
            <w:r w:rsidRPr="00094513">
              <w:rPr>
                <w:rFonts w:asciiTheme="minorHAnsi" w:hAnsiTheme="minorHAnsi" w:cstheme="minorHAnsi"/>
              </w:rPr>
              <w:t>Valeurs autorisées dans la table « </w:t>
            </w:r>
            <w:r w:rsidR="00EA6DA0">
              <w:rPr>
                <w:rFonts w:asciiTheme="minorHAnsi" w:hAnsiTheme="minorHAnsi" w:cstheme="minorHAnsi"/>
              </w:rPr>
              <w:t>tranches de montant</w:t>
            </w:r>
            <w:r w:rsidRPr="00094513">
              <w:rPr>
                <w:rFonts w:asciiTheme="minorHAnsi" w:hAnsiTheme="minorHAnsi" w:cstheme="minorHAnsi"/>
              </w:rPr>
              <w:t xml:space="preserve"> » en annexe </w:t>
            </w:r>
            <w:r w:rsidR="00EA6DA0">
              <w:rPr>
                <w:rFonts w:asciiTheme="minorHAnsi" w:hAnsiTheme="minorHAnsi" w:cstheme="minorHAnsi"/>
              </w:rPr>
              <w:t>3</w:t>
            </w:r>
          </w:p>
        </w:tc>
      </w:tr>
      <w:tr w:rsidR="00F758D4" w:rsidRPr="00A71398" w14:paraId="0F5A64B7" w14:textId="77777777" w:rsidTr="008A4B15">
        <w:trPr>
          <w:trHeight w:val="165"/>
        </w:trPr>
        <w:tc>
          <w:tcPr>
            <w:tcW w:w="2235" w:type="dxa"/>
            <w:vAlign w:val="center"/>
          </w:tcPr>
          <w:p w14:paraId="4BC6FF1F" w14:textId="77777777" w:rsidR="00F758D4" w:rsidRPr="000B2FB3" w:rsidRDefault="00F758D4" w:rsidP="008A4B15">
            <w:pPr>
              <w:rPr>
                <w:rFonts w:asciiTheme="minorHAnsi" w:hAnsiTheme="minorHAnsi" w:cstheme="minorHAnsi"/>
              </w:rPr>
            </w:pPr>
            <w:r w:rsidRPr="000B2FB3">
              <w:rPr>
                <w:rFonts w:asciiTheme="minorHAnsi" w:hAnsiTheme="minorHAnsi" w:cstheme="minorHAnsi"/>
              </w:rPr>
              <w:t>SCTID</w:t>
            </w:r>
          </w:p>
        </w:tc>
        <w:tc>
          <w:tcPr>
            <w:tcW w:w="850" w:type="dxa"/>
            <w:vAlign w:val="center"/>
          </w:tcPr>
          <w:p w14:paraId="2C362733" w14:textId="77777777" w:rsidR="00F758D4" w:rsidRPr="000B2FB3" w:rsidRDefault="00F758D4" w:rsidP="008A4B15">
            <w:pPr>
              <w:jc w:val="center"/>
              <w:rPr>
                <w:rFonts w:asciiTheme="minorHAnsi" w:hAnsiTheme="minorHAnsi" w:cstheme="minorHAnsi"/>
              </w:rPr>
            </w:pPr>
            <w:r>
              <w:rPr>
                <w:rFonts w:asciiTheme="minorHAnsi" w:hAnsiTheme="minorHAnsi" w:cstheme="minorHAnsi"/>
              </w:rPr>
              <w:t>AN</w:t>
            </w:r>
          </w:p>
        </w:tc>
        <w:tc>
          <w:tcPr>
            <w:tcW w:w="2126" w:type="dxa"/>
            <w:vAlign w:val="center"/>
          </w:tcPr>
          <w:p w14:paraId="348A8853"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w:t>
            </w:r>
          </w:p>
        </w:tc>
        <w:tc>
          <w:tcPr>
            <w:tcW w:w="1276" w:type="dxa"/>
            <w:vAlign w:val="center"/>
          </w:tcPr>
          <w:p w14:paraId="419CA5DA"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20</w:t>
            </w:r>
          </w:p>
        </w:tc>
        <w:tc>
          <w:tcPr>
            <w:tcW w:w="1134" w:type="dxa"/>
            <w:vAlign w:val="center"/>
          </w:tcPr>
          <w:p w14:paraId="319383E6" w14:textId="77777777" w:rsidR="00F758D4" w:rsidRPr="008267D1" w:rsidRDefault="00F758D4" w:rsidP="008A4B15">
            <w:pPr>
              <w:jc w:val="center"/>
              <w:rPr>
                <w:rFonts w:asciiTheme="minorHAnsi" w:hAnsiTheme="minorHAnsi" w:cstheme="minorHAnsi"/>
              </w:rPr>
            </w:pPr>
            <w:r>
              <w:rPr>
                <w:rFonts w:asciiTheme="minorHAnsi" w:hAnsiTheme="minorHAnsi" w:cstheme="minorHAnsi"/>
              </w:rPr>
              <w:t>O</w:t>
            </w:r>
          </w:p>
        </w:tc>
        <w:tc>
          <w:tcPr>
            <w:tcW w:w="2552" w:type="dxa"/>
            <w:vAlign w:val="center"/>
          </w:tcPr>
          <w:p w14:paraId="0337D105" w14:textId="77777777" w:rsidR="00F758D4" w:rsidRPr="008267D1" w:rsidRDefault="00F758D4" w:rsidP="008A24E4">
            <w:pPr>
              <w:jc w:val="center"/>
              <w:rPr>
                <w:rFonts w:asciiTheme="minorHAnsi" w:hAnsiTheme="minorHAnsi" w:cstheme="minorHAnsi"/>
              </w:rPr>
            </w:pPr>
            <w:r>
              <w:rPr>
                <w:rFonts w:asciiTheme="minorHAnsi" w:hAnsiTheme="minorHAnsi" w:cstheme="minorHAnsi"/>
              </w:rPr>
              <w:t>Valeur fixe : « VOLET_3 »</w:t>
            </w:r>
          </w:p>
        </w:tc>
      </w:tr>
    </w:tbl>
    <w:p w14:paraId="19D6874B" w14:textId="77777777" w:rsidR="00587631" w:rsidRDefault="00587631" w:rsidP="00587631">
      <w:r w:rsidRPr="00397DD9">
        <w:t>(</w:t>
      </w:r>
      <w:r w:rsidR="00EA6DA0">
        <w:t>a</w:t>
      </w:r>
      <w:r w:rsidRPr="00397DD9">
        <w:t xml:space="preserve">) Voir </w:t>
      </w:r>
      <w:r>
        <w:t xml:space="preserve">le détail des abréviations en </w:t>
      </w:r>
      <w:r w:rsidRPr="00397DD9">
        <w:t>annexe</w:t>
      </w:r>
      <w:r>
        <w:t xml:space="preserve"> 6</w:t>
      </w:r>
    </w:p>
    <w:p w14:paraId="56110550" w14:textId="77777777" w:rsidR="00587631" w:rsidRDefault="00587631" w:rsidP="00587631">
      <w:pPr>
        <w:pStyle w:val="Sansinterligne"/>
      </w:pPr>
      <w:r>
        <w:t>(</w:t>
      </w:r>
      <w:r w:rsidR="00EA6DA0">
        <w:t>b</w:t>
      </w:r>
      <w:r>
        <w:t xml:space="preserve">) Pour les </w:t>
      </w:r>
      <w:r w:rsidR="005723AF">
        <w:t xml:space="preserve">ménages, </w:t>
      </w:r>
      <w:r>
        <w:t xml:space="preserve"> le SIREN générique « </w:t>
      </w:r>
      <w:r w:rsidR="00F758D4">
        <w:t>888888888</w:t>
      </w:r>
      <w:r>
        <w:t> » sera utilisé.</w:t>
      </w:r>
    </w:p>
    <w:p w14:paraId="6605A953" w14:textId="77777777" w:rsidR="00EA6DA0" w:rsidRDefault="00EA6DA0" w:rsidP="00EA6DA0">
      <w:pPr>
        <w:pStyle w:val="Sansinterligne"/>
      </w:pPr>
      <w:r>
        <w:t>(c) une référence à la domiciliation des comptes représente une souplesse qui peut être tolérée</w:t>
      </w:r>
    </w:p>
    <w:p w14:paraId="023DB823" w14:textId="77777777" w:rsidR="00EA6DA0" w:rsidRDefault="00EA6DA0" w:rsidP="00587631">
      <w:pPr>
        <w:pStyle w:val="Sansinterligne"/>
      </w:pPr>
    </w:p>
    <w:p w14:paraId="14CDC82C" w14:textId="77777777" w:rsidR="001166AC" w:rsidRDefault="001166AC" w:rsidP="001166AC">
      <w:pPr>
        <w:rPr>
          <w:b/>
          <w:u w:val="single"/>
        </w:rPr>
      </w:pPr>
      <w:r>
        <w:rPr>
          <w:b/>
          <w:u w:val="single"/>
        </w:rPr>
        <w:t>Descriptions des contraintes et contrôles de la section :</w:t>
      </w:r>
    </w:p>
    <w:tbl>
      <w:tblPr>
        <w:tblStyle w:val="Tableauliste4"/>
        <w:tblW w:w="9606" w:type="dxa"/>
        <w:tblLook w:val="04A0" w:firstRow="1" w:lastRow="0" w:firstColumn="1" w:lastColumn="0" w:noHBand="0" w:noVBand="1"/>
      </w:tblPr>
      <w:tblGrid>
        <w:gridCol w:w="675"/>
        <w:gridCol w:w="8931"/>
      </w:tblGrid>
      <w:tr w:rsidR="001166AC" w14:paraId="20F17962" w14:textId="77777777" w:rsidTr="001166AC">
        <w:trPr>
          <w:cnfStyle w:val="100000000000" w:firstRow="1" w:lastRow="0" w:firstColumn="0" w:lastColumn="0" w:oddVBand="0" w:evenVBand="0" w:oddHBand="0" w:evenHBand="0" w:firstRowFirstColumn="0" w:firstRowLastColumn="0" w:lastRowFirstColumn="0" w:lastRowLastColumn="0"/>
        </w:trPr>
        <w:tc>
          <w:tcPr>
            <w:tcW w:w="675" w:type="dxa"/>
            <w:hideMark/>
          </w:tcPr>
          <w:p w14:paraId="3584EEF8" w14:textId="77777777" w:rsidR="001166AC" w:rsidRDefault="001166AC">
            <w:pPr>
              <w:rPr>
                <w:sz w:val="22"/>
                <w:szCs w:val="22"/>
                <w:lang w:eastAsia="en-US"/>
              </w:rPr>
            </w:pPr>
            <w:r>
              <w:t xml:space="preserve">N° </w:t>
            </w:r>
          </w:p>
        </w:tc>
        <w:tc>
          <w:tcPr>
            <w:tcW w:w="8931" w:type="dxa"/>
            <w:hideMark/>
          </w:tcPr>
          <w:p w14:paraId="47D0664D" w14:textId="77777777" w:rsidR="001166AC" w:rsidRDefault="001166AC">
            <w:pPr>
              <w:rPr>
                <w:sz w:val="22"/>
                <w:szCs w:val="22"/>
                <w:lang w:eastAsia="en-US"/>
              </w:rPr>
            </w:pPr>
            <w:r>
              <w:t>Contraintes ou contrôles bloquants</w:t>
            </w:r>
          </w:p>
        </w:tc>
      </w:tr>
      <w:tr w:rsidR="001166AC" w14:paraId="775A994A" w14:textId="77777777" w:rsidTr="001166AC">
        <w:tc>
          <w:tcPr>
            <w:tcW w:w="675" w:type="dxa"/>
            <w:hideMark/>
          </w:tcPr>
          <w:p w14:paraId="6ACA5D2C" w14:textId="77777777" w:rsidR="001166AC" w:rsidRDefault="001166AC">
            <w:pPr>
              <w:rPr>
                <w:sz w:val="22"/>
                <w:szCs w:val="22"/>
                <w:lang w:eastAsia="en-US"/>
              </w:rPr>
            </w:pPr>
            <w:r>
              <w:t>1</w:t>
            </w:r>
          </w:p>
        </w:tc>
        <w:tc>
          <w:tcPr>
            <w:tcW w:w="8931" w:type="dxa"/>
            <w:hideMark/>
          </w:tcPr>
          <w:p w14:paraId="70654024" w14:textId="77777777" w:rsidR="001166AC" w:rsidRDefault="001166AC">
            <w:pPr>
              <w:rPr>
                <w:sz w:val="22"/>
                <w:szCs w:val="22"/>
                <w:lang w:eastAsia="en-US"/>
              </w:rPr>
            </w:pPr>
            <w:r>
              <w:t>Les lignes en doublon sont signalées en erreur (</w:t>
            </w:r>
            <w:proofErr w:type="spellStart"/>
            <w:r>
              <w:t>ie</w:t>
            </w:r>
            <w:proofErr w:type="spellEnd"/>
            <w:r>
              <w:t>. Pour les champs 1,</w:t>
            </w:r>
            <w:r w:rsidR="006858E5">
              <w:t xml:space="preserve"> </w:t>
            </w:r>
            <w:r>
              <w:t>3, 4, 5, 6, 7, 8 et 9 identiques)</w:t>
            </w:r>
          </w:p>
        </w:tc>
      </w:tr>
      <w:tr w:rsidR="001166AC" w14:paraId="7501DF52" w14:textId="77777777" w:rsidTr="001166AC">
        <w:tc>
          <w:tcPr>
            <w:tcW w:w="675" w:type="dxa"/>
            <w:hideMark/>
          </w:tcPr>
          <w:p w14:paraId="69B7A198" w14:textId="77777777" w:rsidR="001166AC" w:rsidRDefault="001166AC">
            <w:pPr>
              <w:rPr>
                <w:sz w:val="22"/>
                <w:szCs w:val="22"/>
                <w:lang w:eastAsia="en-US"/>
              </w:rPr>
            </w:pPr>
            <w:r>
              <w:t>2</w:t>
            </w:r>
          </w:p>
        </w:tc>
        <w:tc>
          <w:tcPr>
            <w:tcW w:w="8931" w:type="dxa"/>
            <w:hideMark/>
          </w:tcPr>
          <w:p w14:paraId="44BF2BD8" w14:textId="77777777" w:rsidR="001166AC" w:rsidRDefault="001166AC">
            <w:pPr>
              <w:rPr>
                <w:sz w:val="22"/>
                <w:szCs w:val="22"/>
                <w:lang w:eastAsia="en-US"/>
              </w:rPr>
            </w:pPr>
            <w:r>
              <w:t>Les montants (champ n°6) sont obligatoirement positifs ou nuls</w:t>
            </w:r>
            <w:r w:rsidR="00ED78CA">
              <w:t xml:space="preserve"> (zéro)</w:t>
            </w:r>
          </w:p>
        </w:tc>
      </w:tr>
    </w:tbl>
    <w:p w14:paraId="63E15588" w14:textId="77777777" w:rsidR="00E036F5" w:rsidRDefault="00E036F5" w:rsidP="00587631">
      <w:pPr>
        <w:pStyle w:val="Sansinterligne"/>
      </w:pPr>
    </w:p>
    <w:p w14:paraId="569B2F47" w14:textId="77777777" w:rsidR="00E036F5" w:rsidRDefault="00E036F5" w:rsidP="00BF18B8">
      <w:pPr>
        <w:pStyle w:val="Titre5"/>
      </w:pPr>
      <w:r>
        <w:t>Exemple</w:t>
      </w:r>
      <w:r w:rsidR="00BF488C">
        <w:t>s</w:t>
      </w:r>
      <w:r>
        <w:t xml:space="preserve"> de fichier de remise</w:t>
      </w:r>
      <w:r w:rsidR="00CF3B03">
        <w:t xml:space="preserve"> et XSD de fichier en entré</w:t>
      </w:r>
      <w:r w:rsidR="00545997">
        <w:t>e</w:t>
      </w:r>
      <w:r w:rsidR="00CF3B03">
        <w:t xml:space="preserve"> de ONEGATE</w:t>
      </w:r>
    </w:p>
    <w:p w14:paraId="1A718DB6" w14:textId="77777777" w:rsidR="00E036F5" w:rsidRDefault="00E036F5" w:rsidP="00E036F5">
      <w:pPr>
        <w:spacing w:line="240" w:lineRule="auto"/>
        <w:ind w:left="-76"/>
        <w:jc w:val="left"/>
        <w:rPr>
          <w:rFonts w:ascii="Arial" w:hAnsi="Arial"/>
          <w:b/>
          <w:bCs/>
          <w:u w:val="single"/>
        </w:rPr>
      </w:pPr>
    </w:p>
    <w:p w14:paraId="11564D92" w14:textId="77777777" w:rsidR="00DB20AC" w:rsidRDefault="00DB20AC" w:rsidP="00DB20AC">
      <w:r>
        <w:t>Exemple complet :</w:t>
      </w:r>
    </w:p>
    <w:p w14:paraId="36EA9456" w14:textId="77777777" w:rsidR="00652344" w:rsidRDefault="00652344" w:rsidP="00CF3B03">
      <w:bookmarkStart w:id="16" w:name="_Toc248896270"/>
      <w:bookmarkStart w:id="17" w:name="_Toc253571041"/>
      <w:bookmarkStart w:id="18" w:name="_Toc465173165"/>
    </w:p>
    <w:p w14:paraId="604966DB" w14:textId="77777777" w:rsidR="009E55D2" w:rsidRDefault="006B5226" w:rsidP="00CF3B03">
      <w:r>
        <w:object w:dxaOrig="3540" w:dyaOrig="810" w14:anchorId="7A76F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35pt;height:40.75pt" o:ole="">
            <v:imagedata r:id="rId9" o:title=""/>
          </v:shape>
          <o:OLEObject Type="Embed" ProgID="Package" ShapeID="_x0000_i1025" DrawAspect="Content" ObjectID="_1818426056" r:id="rId10"/>
        </w:object>
      </w:r>
    </w:p>
    <w:p w14:paraId="7AFBC190" w14:textId="77777777" w:rsidR="009E55D2" w:rsidRDefault="009E55D2" w:rsidP="00CF3B03">
      <w:r>
        <w:t>Exemple</w:t>
      </w:r>
      <w:r w:rsidR="006B5226">
        <w:t>s</w:t>
      </w:r>
      <w:r>
        <w:t xml:space="preserve"> par volet : </w:t>
      </w:r>
    </w:p>
    <w:p w14:paraId="273DA1A2" w14:textId="77777777" w:rsidR="009E55D2" w:rsidRDefault="009E55D2" w:rsidP="00CF3B03"/>
    <w:p w14:paraId="026E821F" w14:textId="77777777" w:rsidR="009E55D2" w:rsidRDefault="006B5226" w:rsidP="00CF3B03">
      <w:r>
        <w:object w:dxaOrig="3406" w:dyaOrig="810" w14:anchorId="41262FCA">
          <v:shape id="_x0000_i1026" type="#_x0000_t75" style="width:170.45pt;height:40.75pt" o:ole="">
            <v:imagedata r:id="rId11" o:title=""/>
          </v:shape>
          <o:OLEObject Type="Embed" ProgID="Package" ShapeID="_x0000_i1026" DrawAspect="Content" ObjectID="_1818426057" r:id="rId12"/>
        </w:object>
      </w:r>
      <w:r>
        <w:t xml:space="preserve"> </w:t>
      </w:r>
    </w:p>
    <w:p w14:paraId="64829090" w14:textId="77777777" w:rsidR="009E55D2" w:rsidRDefault="006B5226" w:rsidP="00CF3B03">
      <w:r>
        <w:object w:dxaOrig="3406" w:dyaOrig="810" w14:anchorId="71043451">
          <v:shape id="_x0000_i1027" type="#_x0000_t75" style="width:170.45pt;height:40.75pt" o:ole="">
            <v:imagedata r:id="rId13" o:title=""/>
          </v:shape>
          <o:OLEObject Type="Embed" ProgID="Package" ShapeID="_x0000_i1027" DrawAspect="Content" ObjectID="_1818426058" r:id="rId14"/>
        </w:object>
      </w:r>
    </w:p>
    <w:p w14:paraId="7FF0D215" w14:textId="77777777" w:rsidR="006B5226" w:rsidRDefault="006B5226" w:rsidP="00CF3B03">
      <w:r>
        <w:object w:dxaOrig="3406" w:dyaOrig="810" w14:anchorId="495802C2">
          <v:shape id="_x0000_i1028" type="#_x0000_t75" style="width:170.45pt;height:40.75pt" o:ole="">
            <v:imagedata r:id="rId15" o:title=""/>
          </v:shape>
          <o:OLEObject Type="Embed" ProgID="Package" ShapeID="_x0000_i1028" DrawAspect="Content" ObjectID="_1818426059" r:id="rId16"/>
        </w:object>
      </w:r>
    </w:p>
    <w:p w14:paraId="54B86471" w14:textId="77777777" w:rsidR="006B5226" w:rsidRDefault="006B5226" w:rsidP="00CF3B03"/>
    <w:p w14:paraId="40F223C9" w14:textId="77777777" w:rsidR="00CF3B03" w:rsidRDefault="00CF3B03" w:rsidP="00CF3B03">
      <w:r>
        <w:lastRenderedPageBreak/>
        <w:t>XSD de fichier en entré</w:t>
      </w:r>
      <w:r w:rsidR="00142060">
        <w:t>e</w:t>
      </w:r>
      <w:r>
        <w:t xml:space="preserve"> de OneGate :</w:t>
      </w:r>
    </w:p>
    <w:p w14:paraId="24539C9B" w14:textId="77777777" w:rsidR="00CF3B03" w:rsidRDefault="00C32A52" w:rsidP="003967A8">
      <w:pPr>
        <w:jc w:val="left"/>
      </w:pPr>
      <w:r>
        <w:object w:dxaOrig="1551" w:dyaOrig="991" w14:anchorId="506EA5B7">
          <v:shape id="_x0000_i1029" type="#_x0000_t75" style="width:86.25pt;height:49.6pt" o:ole="">
            <v:imagedata r:id="rId17" o:title=""/>
          </v:shape>
          <o:OLEObject Type="Embed" ProgID="Package" ShapeID="_x0000_i1029" DrawAspect="Icon" ObjectID="_1818426060" r:id="rId18"/>
        </w:object>
      </w:r>
    </w:p>
    <w:p w14:paraId="36AB9DD5" w14:textId="77777777" w:rsidR="004E1B6F" w:rsidRPr="001A291D" w:rsidRDefault="004E1B6F" w:rsidP="004E1B6F">
      <w:pPr>
        <w:pStyle w:val="Titre2"/>
      </w:pPr>
      <w:bookmarkStart w:id="19" w:name="_Toc499889322"/>
      <w:r w:rsidRPr="001A291D">
        <w:t>Contrôle des collectes</w:t>
      </w:r>
      <w:bookmarkEnd w:id="16"/>
      <w:bookmarkEnd w:id="17"/>
      <w:bookmarkEnd w:id="18"/>
      <w:bookmarkEnd w:id="19"/>
    </w:p>
    <w:p w14:paraId="70D2BEB5" w14:textId="77777777" w:rsidR="004E1B6F" w:rsidRPr="001A291D" w:rsidRDefault="004E1B6F" w:rsidP="008A0A80">
      <w:pPr>
        <w:pStyle w:val="Sansinterligne"/>
        <w:jc w:val="both"/>
      </w:pPr>
      <w:r w:rsidRPr="001A291D">
        <w:t>Les contrôles sont effectués d’une part</w:t>
      </w:r>
      <w:r>
        <w:t>,</w:t>
      </w:r>
      <w:r w:rsidRPr="001A291D">
        <w:t xml:space="preserve"> par le guichet ONEGATE,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w:t>
      </w:r>
      <w:r w:rsidR="00EA6DA0">
        <w:t>,</w:t>
      </w:r>
      <w:r>
        <w:t xml:space="preserve"> la conformité </w:t>
      </w:r>
      <w:r w:rsidR="00EA6DA0">
        <w:t xml:space="preserve">et la structure </w:t>
      </w:r>
      <w:r>
        <w:t>des fichiers</w:t>
      </w:r>
      <w:r w:rsidRPr="001A291D" w:rsidDel="005C170E">
        <w:t xml:space="preserve"> </w:t>
      </w:r>
      <w:r w:rsidR="00EA6DA0">
        <w:t xml:space="preserve">ainsi qu’au référentiel </w:t>
      </w:r>
      <w:r w:rsidRPr="001A291D">
        <w:t xml:space="preserve">sont retransmis aux remettants </w:t>
      </w:r>
      <w:r w:rsidRPr="001A291D">
        <w:rPr>
          <w:i/>
        </w:rPr>
        <w:t>via</w:t>
      </w:r>
      <w:r w:rsidRPr="001A291D">
        <w:t xml:space="preserve"> le guichet</w:t>
      </w:r>
      <w:r>
        <w:t xml:space="preserve"> </w:t>
      </w:r>
      <w:r w:rsidRPr="001A291D">
        <w:t>ONEGATE</w:t>
      </w:r>
      <w:r>
        <w:t xml:space="preserve">. Les contrôles des données métiers </w:t>
      </w:r>
      <w:r w:rsidR="00EA6DA0">
        <w:t xml:space="preserve">pourront être </w:t>
      </w:r>
      <w:r>
        <w:t xml:space="preserve"> retransmis par email</w:t>
      </w:r>
      <w:r w:rsidRPr="001A291D">
        <w:t>.</w:t>
      </w:r>
    </w:p>
    <w:p w14:paraId="5FEB06C9" w14:textId="77777777" w:rsidR="004E1B6F" w:rsidRPr="001A291D" w:rsidRDefault="004E1B6F" w:rsidP="008A0A80">
      <w:pPr>
        <w:pStyle w:val="Sansinterligne"/>
        <w:jc w:val="both"/>
      </w:pPr>
    </w:p>
    <w:p w14:paraId="56702F8D" w14:textId="77777777" w:rsidR="004E1B6F" w:rsidRPr="001A291D" w:rsidRDefault="004E1B6F" w:rsidP="008A0A80">
      <w:pPr>
        <w:pStyle w:val="Sansinterligne"/>
        <w:jc w:val="both"/>
      </w:pPr>
      <w:r w:rsidRPr="001A291D">
        <w:t>Pour limiter au m</w:t>
      </w:r>
      <w:r>
        <w:t>inimum</w:t>
      </w:r>
      <w:r w:rsidRPr="001A291D">
        <w:t xml:space="preserve"> les rejets, il est nécessaire que les contrôles soient effectués également par les remettants lors de l'élaboration des fichiers.</w:t>
      </w:r>
    </w:p>
    <w:p w14:paraId="28DD0898" w14:textId="77777777" w:rsidR="004E1B6F" w:rsidRPr="001A291D" w:rsidRDefault="004E1B6F" w:rsidP="008A0A80">
      <w:pPr>
        <w:pStyle w:val="Sansinterligne"/>
        <w:jc w:val="both"/>
        <w:rPr>
          <w:rFonts w:ascii="Times New Roman" w:hAnsi="Times New Roman" w:cs="Times New Roman"/>
          <w:sz w:val="24"/>
          <w:szCs w:val="24"/>
        </w:rPr>
      </w:pPr>
    </w:p>
    <w:p w14:paraId="429F76ED" w14:textId="77777777" w:rsidR="004E1B6F" w:rsidRPr="001166AC" w:rsidRDefault="004E1B6F" w:rsidP="008A0A80">
      <w:pPr>
        <w:pStyle w:val="Sansinterligne"/>
        <w:jc w:val="both"/>
      </w:pPr>
      <w:r w:rsidRPr="001166AC">
        <w:t>Les contrôles sont précisés pour chacun des rapports.</w:t>
      </w:r>
    </w:p>
    <w:p w14:paraId="7AA2356A" w14:textId="77777777" w:rsidR="004E1B6F" w:rsidRPr="004E1EA4" w:rsidRDefault="004E1B6F" w:rsidP="004E1B6F">
      <w:pPr>
        <w:pStyle w:val="Titre3"/>
      </w:pPr>
      <w:bookmarkStart w:id="20" w:name="_Toc248896273"/>
      <w:bookmarkStart w:id="21" w:name="_Toc253571042"/>
      <w:bookmarkStart w:id="22" w:name="_Toc499889323"/>
      <w:r w:rsidRPr="004E1EA4">
        <w:t>Les différents niveaux de contrôles</w:t>
      </w:r>
      <w:bookmarkEnd w:id="20"/>
      <w:bookmarkEnd w:id="21"/>
      <w:bookmarkEnd w:id="22"/>
    </w:p>
    <w:p w14:paraId="3BE8231C" w14:textId="77777777" w:rsidR="004E1B6F" w:rsidRPr="008A0A80" w:rsidRDefault="004E1B6F" w:rsidP="008A0A80">
      <w:pPr>
        <w:pStyle w:val="Sansinterligne"/>
        <w:rPr>
          <w:rFonts w:cstheme="minorHAnsi"/>
        </w:rPr>
      </w:pPr>
      <w:r w:rsidRPr="001A291D">
        <w:t xml:space="preserve">Les </w:t>
      </w:r>
      <w:r w:rsidRPr="008A0A80">
        <w:rPr>
          <w:rFonts w:cstheme="minorHAnsi"/>
        </w:rPr>
        <w:t xml:space="preserve">contrôles sont de quatre types : </w:t>
      </w:r>
    </w:p>
    <w:p w14:paraId="5397CFE6" w14:textId="77777777" w:rsidR="004E1B6F" w:rsidRPr="008A0A80" w:rsidRDefault="004E1B6F" w:rsidP="004E1B6F">
      <w:pPr>
        <w:ind w:left="360"/>
        <w:rPr>
          <w:rFonts w:cstheme="minorHAnsi"/>
        </w:rPr>
      </w:pPr>
    </w:p>
    <w:p w14:paraId="020F8586" w14:textId="77777777" w:rsidR="004E1B6F" w:rsidRPr="008A0A80" w:rsidRDefault="004E1B6F" w:rsidP="008A0A80">
      <w:pPr>
        <w:pStyle w:val="1-NormalPuceD"/>
        <w:rPr>
          <w:rFonts w:asciiTheme="minorHAnsi" w:hAnsiTheme="minorHAnsi" w:cstheme="minorHAnsi"/>
        </w:rPr>
      </w:pPr>
      <w:r w:rsidRPr="008A0A80">
        <w:rPr>
          <w:rFonts w:asciiTheme="minorHAnsi" w:hAnsiTheme="minorHAnsi" w:cstheme="minorHAnsi"/>
        </w:rPr>
        <w:t xml:space="preserve">Contrôles de </w:t>
      </w:r>
      <w:r w:rsidRPr="008A0A80">
        <w:rPr>
          <w:rFonts w:asciiTheme="minorHAnsi" w:hAnsiTheme="minorHAnsi" w:cstheme="minorHAnsi"/>
          <w:b/>
        </w:rPr>
        <w:t>conformité</w:t>
      </w:r>
      <w:r w:rsidRPr="008A0A80">
        <w:rPr>
          <w:rFonts w:asciiTheme="minorHAnsi" w:hAnsiTheme="minorHAnsi" w:cstheme="minorHAnsi"/>
        </w:rPr>
        <w:t xml:space="preserve"> du fichier (exemple : contrôle de conformité XML)</w:t>
      </w:r>
    </w:p>
    <w:p w14:paraId="2882066D" w14:textId="77777777"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14:paraId="1F3D458A" w14:textId="77777777" w:rsidR="004E1B6F" w:rsidRPr="008A0A80" w:rsidRDefault="004E1B6F" w:rsidP="008A0A80">
      <w:pPr>
        <w:pStyle w:val="Sansinterligne"/>
        <w:rPr>
          <w:rFonts w:cstheme="minorHAnsi"/>
          <w:sz w:val="24"/>
          <w:szCs w:val="24"/>
        </w:rPr>
      </w:pPr>
    </w:p>
    <w:p w14:paraId="0CA1839F" w14:textId="77777777" w:rsidR="004E1B6F" w:rsidRPr="008A0A80"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structure</w:t>
      </w:r>
      <w:r w:rsidR="004E1B6F" w:rsidRPr="008A0A80">
        <w:rPr>
          <w:rFonts w:asciiTheme="minorHAnsi" w:hAnsiTheme="minorHAnsi" w:cstheme="minorHAnsi"/>
        </w:rPr>
        <w:t xml:space="preserve"> (exemple : par rapport à un schéma XSD pour un fichier XML) </w:t>
      </w:r>
    </w:p>
    <w:p w14:paraId="2B431EFD" w14:textId="77777777"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14:paraId="49089A8A" w14:textId="77777777" w:rsidR="004E1B6F" w:rsidRPr="008A0A80" w:rsidRDefault="004E1B6F" w:rsidP="008A0A80">
      <w:pPr>
        <w:pStyle w:val="Sansinterligne"/>
        <w:rPr>
          <w:rFonts w:cstheme="minorHAnsi"/>
        </w:rPr>
      </w:pPr>
    </w:p>
    <w:p w14:paraId="6A1D76AC" w14:textId="77777777" w:rsidR="004E1B6F"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référentiel</w:t>
      </w:r>
      <w:r w:rsidR="004E1B6F" w:rsidRPr="008A0A80">
        <w:rPr>
          <w:rFonts w:asciiTheme="minorHAnsi" w:hAnsiTheme="minorHAnsi" w:cstheme="minorHAnsi"/>
        </w:rPr>
        <w:t xml:space="preserve"> (exemple : vérification d’une donnée par rapport à un référentiel, contrôle d’un champ obligatoire). Le non-respect des contrôles de référentiel est bloquant et entraîne un rejet du fichier remis.</w:t>
      </w:r>
    </w:p>
    <w:p w14:paraId="075E9CD3" w14:textId="77777777" w:rsidR="00C92920" w:rsidRDefault="00C92920" w:rsidP="00C92920">
      <w:pPr>
        <w:pStyle w:val="1-NormalPuceD"/>
        <w:numPr>
          <w:ilvl w:val="0"/>
          <w:numId w:val="0"/>
        </w:numPr>
        <w:ind w:left="1286" w:hanging="360"/>
        <w:rPr>
          <w:rFonts w:asciiTheme="minorHAnsi" w:hAnsiTheme="minorHAnsi" w:cstheme="minorHAnsi"/>
        </w:rPr>
      </w:pPr>
    </w:p>
    <w:p w14:paraId="53B2F330" w14:textId="77777777" w:rsidR="00EA6DA0" w:rsidRPr="008A0A80" w:rsidRDefault="00D835FD" w:rsidP="00D835FD">
      <w:pPr>
        <w:pStyle w:val="1-NormalPuceD"/>
        <w:rPr>
          <w:rFonts w:asciiTheme="minorHAnsi" w:hAnsiTheme="minorHAnsi" w:cstheme="minorHAnsi"/>
        </w:rPr>
      </w:pPr>
      <w:r>
        <w:rPr>
          <w:rFonts w:asciiTheme="minorHAnsi" w:hAnsiTheme="minorHAnsi" w:cstheme="minorHAnsi"/>
        </w:rPr>
        <w:t xml:space="preserve">Contrôles de </w:t>
      </w:r>
      <w:r w:rsidRPr="00D835FD">
        <w:rPr>
          <w:rFonts w:asciiTheme="minorHAnsi" w:hAnsiTheme="minorHAnsi" w:cstheme="minorHAnsi"/>
          <w:b/>
        </w:rPr>
        <w:t>format</w:t>
      </w:r>
      <w:r>
        <w:rPr>
          <w:rFonts w:asciiTheme="minorHAnsi" w:hAnsiTheme="minorHAnsi" w:cstheme="minorHAnsi"/>
        </w:rPr>
        <w:t xml:space="preserve"> (exemple :</w:t>
      </w:r>
      <w:r w:rsidRPr="00D835FD">
        <w:rPr>
          <w:rFonts w:asciiTheme="minorHAnsi" w:hAnsiTheme="minorHAnsi" w:cstheme="minorHAnsi"/>
        </w:rPr>
        <w:t xml:space="preserve"> tous les montants sont exprimés sans décimale et strictement positifs</w:t>
      </w:r>
      <w:r w:rsidR="00E81EF3">
        <w:rPr>
          <w:rFonts w:asciiTheme="minorHAnsi" w:hAnsiTheme="minorHAnsi" w:cstheme="minorHAnsi"/>
        </w:rPr>
        <w:t> ; contrôle de doublons</w:t>
      </w:r>
      <w:r>
        <w:rPr>
          <w:rFonts w:asciiTheme="minorHAnsi" w:hAnsiTheme="minorHAnsi" w:cstheme="minorHAnsi"/>
        </w:rPr>
        <w:t>)</w:t>
      </w:r>
    </w:p>
    <w:p w14:paraId="13285C8B" w14:textId="77777777" w:rsidR="004E1B6F" w:rsidRDefault="004E1B6F" w:rsidP="004E1B6F">
      <w:pPr>
        <w:pStyle w:val="normallo"/>
        <w:rPr>
          <w:rFonts w:asciiTheme="minorHAnsi" w:hAnsiTheme="minorHAnsi" w:cstheme="minorHAnsi"/>
          <w:noProof w:val="0"/>
          <w:sz w:val="24"/>
          <w:szCs w:val="24"/>
        </w:rPr>
      </w:pPr>
    </w:p>
    <w:p w14:paraId="0E730DC0" w14:textId="77777777" w:rsidR="00D835FD" w:rsidRPr="00C62BCE" w:rsidRDefault="00D835FD" w:rsidP="004E1B6F">
      <w:pPr>
        <w:pStyle w:val="normallo"/>
        <w:rPr>
          <w:rFonts w:asciiTheme="minorHAnsi" w:hAnsiTheme="minorHAnsi" w:cstheme="minorHAnsi"/>
          <w:noProof w:val="0"/>
          <w:sz w:val="22"/>
          <w:szCs w:val="22"/>
        </w:rPr>
      </w:pPr>
      <w:r w:rsidRPr="00C62BCE">
        <w:rPr>
          <w:rFonts w:asciiTheme="minorHAnsi" w:hAnsiTheme="minorHAnsi" w:cstheme="minorHAnsi"/>
          <w:noProof w:val="0"/>
          <w:sz w:val="22"/>
          <w:szCs w:val="22"/>
        </w:rPr>
        <w:t>Des contrôles métiers sur la qualité des données (contrôle de cohérence temporelle) ne seront pas bloquants mais entraîneront des comptes rendus d’anomalies adressés au remettant.</w:t>
      </w:r>
    </w:p>
    <w:p w14:paraId="6EE33CA3" w14:textId="77777777" w:rsidR="004E1B6F" w:rsidRDefault="004E1B6F" w:rsidP="008A0A80">
      <w:pPr>
        <w:pStyle w:val="Sansinterligne"/>
        <w:jc w:val="both"/>
        <w:rPr>
          <w:rFonts w:cstheme="minorHAnsi"/>
        </w:rPr>
      </w:pPr>
      <w:r w:rsidRPr="008A0A80">
        <w:rPr>
          <w:rFonts w:cstheme="minorHAnsi"/>
        </w:rPr>
        <w:t>Ces contrôles étant partagés entre le guichet ONEGATE et l’application du service gestionnaire de cette collecte (« métier »), plusieurs comptes rendus sont susceptibles d’être restitués. Les comptes rendus de traitement ONEGATE sont déposés sur le guichet ONEGATE.</w:t>
      </w:r>
    </w:p>
    <w:p w14:paraId="1E9A3AC5" w14:textId="77777777" w:rsidR="004E1B6F" w:rsidRPr="004E1EA4" w:rsidRDefault="004E1B6F" w:rsidP="002C002D">
      <w:pPr>
        <w:pStyle w:val="Titre3"/>
      </w:pPr>
      <w:bookmarkStart w:id="23" w:name="_Toc248896274"/>
      <w:bookmarkStart w:id="24" w:name="_Toc253571043"/>
      <w:bookmarkStart w:id="25" w:name="_Toc499889324"/>
      <w:r w:rsidRPr="004E1EA4">
        <w:lastRenderedPageBreak/>
        <w:t>Délai de correction</w:t>
      </w:r>
      <w:bookmarkEnd w:id="23"/>
      <w:bookmarkEnd w:id="24"/>
      <w:bookmarkEnd w:id="25"/>
    </w:p>
    <w:p w14:paraId="1DCD4D4B" w14:textId="77777777" w:rsidR="004E1B6F" w:rsidRDefault="004E1B6F" w:rsidP="004E1B6F">
      <w:pPr>
        <w:rPr>
          <w:bCs/>
        </w:rPr>
      </w:pPr>
      <w:r w:rsidRPr="001A291D">
        <w:rPr>
          <w:bCs/>
        </w:rPr>
        <w:t xml:space="preserve">Dans le cas où les contrôles </w:t>
      </w:r>
      <w:r w:rsidRPr="001A291D">
        <w:rPr>
          <w:bCs/>
          <w:i/>
        </w:rPr>
        <w:t>a posteriori</w:t>
      </w:r>
      <w:r w:rsidRPr="001A291D">
        <w:rPr>
          <w:bCs/>
        </w:rPr>
        <w:t xml:space="preserve"> révèlent des anomalies de cohérence non détectées lors de la collecte, les remettants doivent prendre les dispositions nécessaires pour transmettre les dé</w:t>
      </w:r>
      <w:r>
        <w:rPr>
          <w:bCs/>
        </w:rPr>
        <w:t xml:space="preserve">clarations corrigées le </w:t>
      </w:r>
      <w:r w:rsidR="008A0A80">
        <w:rPr>
          <w:bCs/>
        </w:rPr>
        <w:t>plus tôt possible</w:t>
      </w:r>
      <w:r w:rsidRPr="001A291D">
        <w:rPr>
          <w:bCs/>
        </w:rPr>
        <w:t>.</w:t>
      </w:r>
    </w:p>
    <w:p w14:paraId="681AF2C9" w14:textId="77777777" w:rsidR="004E1B6F" w:rsidRPr="001A291D" w:rsidRDefault="004E1B6F" w:rsidP="008A0A80">
      <w:pPr>
        <w:pStyle w:val="Titre2"/>
      </w:pPr>
      <w:bookmarkStart w:id="26" w:name="_Toc465173166"/>
      <w:bookmarkStart w:id="27" w:name="_Toc499889325"/>
      <w:r w:rsidRPr="001A291D">
        <w:t>Format des restitutions</w:t>
      </w:r>
      <w:bookmarkEnd w:id="26"/>
      <w:bookmarkEnd w:id="27"/>
    </w:p>
    <w:p w14:paraId="6CE1003A" w14:textId="77777777" w:rsidR="004E1B6F" w:rsidRPr="007C46C8" w:rsidRDefault="004E1B6F" w:rsidP="008A0A80">
      <w:pPr>
        <w:spacing w:line="240" w:lineRule="auto"/>
        <w:rPr>
          <w:lang w:eastAsia="fr-FR"/>
        </w:rPr>
      </w:pPr>
      <w:r w:rsidRPr="007C46C8">
        <w:rPr>
          <w:lang w:eastAsia="fr-FR"/>
        </w:rPr>
        <w:t xml:space="preserve">L’accusé de réception et compte-rendu du guichet </w:t>
      </w:r>
      <w:r w:rsidR="008A0A80">
        <w:rPr>
          <w:lang w:eastAsia="fr-FR"/>
        </w:rPr>
        <w:t>sont</w:t>
      </w:r>
      <w:r w:rsidRPr="007C46C8">
        <w:rPr>
          <w:lang w:eastAsia="fr-FR"/>
        </w:rPr>
        <w:t xml:space="preserve"> envoyé</w:t>
      </w:r>
      <w:r w:rsidR="008A0A80">
        <w:rPr>
          <w:lang w:eastAsia="fr-FR"/>
        </w:rPr>
        <w:t>s</w:t>
      </w:r>
      <w:r w:rsidRPr="007C46C8">
        <w:rPr>
          <w:lang w:eastAsia="fr-FR"/>
        </w:rPr>
        <w:t xml:space="preserve"> à l’adresse e-mail mentionn</w:t>
      </w:r>
      <w:r w:rsidR="008A0A80">
        <w:rPr>
          <w:lang w:eastAsia="fr-FR"/>
        </w:rPr>
        <w:t>ée dans le fichier  XML uploadé.</w:t>
      </w:r>
    </w:p>
    <w:p w14:paraId="0ED2B0E7" w14:textId="77777777" w:rsidR="004E1B6F" w:rsidRDefault="004E1B6F" w:rsidP="004E1B6F"/>
    <w:p w14:paraId="43D93CE6" w14:textId="77777777" w:rsidR="004E1B6F" w:rsidRDefault="004E1B6F" w:rsidP="004E1B6F">
      <w:pPr>
        <w:pStyle w:val="Titre2"/>
      </w:pPr>
      <w:bookmarkStart w:id="28" w:name="_Toc465173167"/>
      <w:bookmarkStart w:id="29" w:name="_Toc499889326"/>
      <w:r>
        <w:t>Outils recommandés pour visualiser le fichier XML</w:t>
      </w:r>
      <w:bookmarkEnd w:id="28"/>
      <w:bookmarkEnd w:id="29"/>
    </w:p>
    <w:p w14:paraId="00021921" w14:textId="77777777" w:rsidR="00E45E4E" w:rsidRPr="001166AC" w:rsidRDefault="004E1B6F" w:rsidP="00E45E4E">
      <w:r>
        <w:t>Il est recommandé d’utiliser  </w:t>
      </w:r>
      <w:r w:rsidRPr="00182852">
        <w:t>Notepad++</w:t>
      </w:r>
      <w:r>
        <w:t xml:space="preserve"> </w:t>
      </w:r>
      <w:r w:rsidRPr="00182852">
        <w:t xml:space="preserve"> </w:t>
      </w:r>
      <w:hyperlink r:id="rId19" w:history="1">
        <w:r w:rsidRPr="00182852">
          <w:rPr>
            <w:rStyle w:val="Lienhypertexte"/>
          </w:rPr>
          <w:t>http://notepad-plus-plus.org/fr/</w:t>
        </w:r>
      </w:hyperlink>
      <w:r>
        <w:t xml:space="preserve"> (logiciel libre et gratuit) pour visualiser les fichiers.</w:t>
      </w:r>
      <w:r w:rsidR="00E45E4E">
        <w:rPr>
          <w:u w:val="single"/>
        </w:rPr>
        <w:br w:type="page"/>
      </w:r>
    </w:p>
    <w:p w14:paraId="6B8AA4BC" w14:textId="77777777" w:rsidR="001F2CBE" w:rsidRDefault="00616791" w:rsidP="005509F4">
      <w:pPr>
        <w:pStyle w:val="Titre1"/>
        <w:spacing w:before="480"/>
        <w:ind w:left="431" w:hanging="431"/>
      </w:pPr>
      <w:bookmarkStart w:id="30" w:name="_Toc499889327"/>
      <w:r>
        <w:lastRenderedPageBreak/>
        <w:t>Annexes</w:t>
      </w:r>
      <w:bookmarkEnd w:id="30"/>
    </w:p>
    <w:p w14:paraId="40DE9E69" w14:textId="77777777" w:rsidR="005D6846" w:rsidRDefault="005D6846" w:rsidP="005509F4">
      <w:pPr>
        <w:spacing w:before="600"/>
      </w:pPr>
      <w:r>
        <w:t xml:space="preserve">Annexe 1 : </w:t>
      </w:r>
      <w:r w:rsidR="007947F1">
        <w:t>t</w:t>
      </w:r>
      <w:r>
        <w:t>able « sens du paiement  »</w:t>
      </w:r>
    </w:p>
    <w:tbl>
      <w:tblPr>
        <w:tblStyle w:val="Listeclaire-Accent1"/>
        <w:tblW w:w="9039" w:type="dxa"/>
        <w:tblLayout w:type="fixed"/>
        <w:tblLook w:val="04A0" w:firstRow="1" w:lastRow="0" w:firstColumn="1" w:lastColumn="0" w:noHBand="0" w:noVBand="1"/>
      </w:tblPr>
      <w:tblGrid>
        <w:gridCol w:w="1242"/>
        <w:gridCol w:w="7797"/>
      </w:tblGrid>
      <w:tr w:rsidR="005D6846" w14:paraId="0CF16182"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376FE8F4" w14:textId="77777777" w:rsidR="005D6846" w:rsidRDefault="005D6846" w:rsidP="008A4B15">
            <w:pPr>
              <w:jc w:val="center"/>
            </w:pPr>
            <w:r>
              <w:t>Code</w:t>
            </w:r>
          </w:p>
        </w:tc>
        <w:tc>
          <w:tcPr>
            <w:tcW w:w="7797" w:type="dxa"/>
          </w:tcPr>
          <w:p w14:paraId="5B48A511"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Libellé des valeurs autorisées</w:t>
            </w:r>
          </w:p>
        </w:tc>
      </w:tr>
      <w:tr w:rsidR="005D6846" w14:paraId="58E6EB10"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23367405" w14:textId="77777777" w:rsidR="005D6846" w:rsidRPr="00616791" w:rsidRDefault="005D6846" w:rsidP="008A4B15">
            <w:pPr>
              <w:rPr>
                <w:lang w:val="en-GB"/>
              </w:rPr>
            </w:pPr>
            <w:r>
              <w:rPr>
                <w:lang w:val="en-GB"/>
              </w:rPr>
              <w:t>1</w:t>
            </w:r>
          </w:p>
        </w:tc>
        <w:tc>
          <w:tcPr>
            <w:tcW w:w="7797" w:type="dxa"/>
          </w:tcPr>
          <w:p w14:paraId="7B0DBBB4" w14:textId="77777777" w:rsidR="005D6846" w:rsidRPr="000E2AB8" w:rsidRDefault="005D6846" w:rsidP="008A4B15">
            <w:pPr>
              <w:cnfStyle w:val="000000100000" w:firstRow="0" w:lastRow="0" w:firstColumn="0" w:lastColumn="0" w:oddVBand="0" w:evenVBand="0" w:oddHBand="1" w:evenHBand="0" w:firstRowFirstColumn="0" w:firstRowLastColumn="0" w:lastRowFirstColumn="0" w:lastRowLastColumn="0"/>
            </w:pPr>
            <w:r w:rsidRPr="00882489">
              <w:rPr>
                <w:rFonts w:asciiTheme="minorHAnsi" w:eastAsiaTheme="minorHAnsi" w:hAnsiTheme="minorHAnsi" w:cstheme="minorBidi"/>
                <w:sz w:val="22"/>
              </w:rPr>
              <w:t>Débit de compte non résident</w:t>
            </w:r>
            <w:r>
              <w:rPr>
                <w:rFonts w:asciiTheme="minorHAnsi" w:eastAsiaTheme="minorHAnsi" w:hAnsiTheme="minorHAnsi" w:cstheme="minorBidi"/>
                <w:sz w:val="22"/>
              </w:rPr>
              <w:t xml:space="preserve"> (recettes en balances des paiements)</w:t>
            </w:r>
          </w:p>
        </w:tc>
      </w:tr>
      <w:tr w:rsidR="005D6846" w14:paraId="3A84DD43" w14:textId="77777777" w:rsidTr="005D6846">
        <w:tc>
          <w:tcPr>
            <w:cnfStyle w:val="001000000000" w:firstRow="0" w:lastRow="0" w:firstColumn="1" w:lastColumn="0" w:oddVBand="0" w:evenVBand="0" w:oddHBand="0" w:evenHBand="0" w:firstRowFirstColumn="0" w:firstRowLastColumn="0" w:lastRowFirstColumn="0" w:lastRowLastColumn="0"/>
            <w:tcW w:w="1242" w:type="dxa"/>
          </w:tcPr>
          <w:p w14:paraId="2DD4BCA0" w14:textId="77777777" w:rsidR="005D6846" w:rsidRPr="00616791" w:rsidRDefault="005D6846" w:rsidP="008A4B15">
            <w:r w:rsidRPr="00616791">
              <w:t>2</w:t>
            </w:r>
          </w:p>
        </w:tc>
        <w:tc>
          <w:tcPr>
            <w:tcW w:w="7797" w:type="dxa"/>
          </w:tcPr>
          <w:p w14:paraId="55550A9C" w14:textId="77777777" w:rsidR="005D6846" w:rsidRPr="00BA4C9C"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rPr>
            </w:pPr>
            <w:r w:rsidRPr="00882489">
              <w:rPr>
                <w:rFonts w:asciiTheme="minorHAnsi" w:eastAsiaTheme="minorHAnsi" w:hAnsiTheme="minorHAnsi" w:cstheme="minorBidi"/>
                <w:sz w:val="22"/>
              </w:rPr>
              <w:t>Crédit de compte non-résident</w:t>
            </w:r>
            <w:r>
              <w:rPr>
                <w:rFonts w:asciiTheme="minorHAnsi" w:eastAsiaTheme="minorHAnsi" w:hAnsiTheme="minorHAnsi" w:cstheme="minorBidi"/>
                <w:sz w:val="22"/>
              </w:rPr>
              <w:t xml:space="preserve"> (dépenses en balance des paiements)</w:t>
            </w:r>
          </w:p>
        </w:tc>
      </w:tr>
    </w:tbl>
    <w:p w14:paraId="16291DF9" w14:textId="77777777" w:rsidR="005D6846" w:rsidRDefault="005D6846" w:rsidP="005509F4">
      <w:pPr>
        <w:spacing w:before="840"/>
      </w:pPr>
      <w:r>
        <w:t xml:space="preserve">Annexe 2 : </w:t>
      </w:r>
      <w:r w:rsidR="007947F1">
        <w:t>t</w:t>
      </w:r>
      <w:r>
        <w:t>able des codes économiques (« Entreprises-Hors SEPA  »):</w:t>
      </w:r>
    </w:p>
    <w:tbl>
      <w:tblPr>
        <w:tblStyle w:val="Listeclaire-Accent1"/>
        <w:tblW w:w="9039" w:type="dxa"/>
        <w:tblLayout w:type="fixed"/>
        <w:tblLook w:val="04A0" w:firstRow="1" w:lastRow="0" w:firstColumn="1" w:lastColumn="0" w:noHBand="0" w:noVBand="1"/>
      </w:tblPr>
      <w:tblGrid>
        <w:gridCol w:w="1242"/>
        <w:gridCol w:w="7797"/>
      </w:tblGrid>
      <w:tr w:rsidR="005D6846" w14:paraId="37AD7456"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426F89A3" w14:textId="77777777" w:rsidR="005D6846" w:rsidRDefault="005D6846" w:rsidP="008A4B15">
            <w:pPr>
              <w:jc w:val="center"/>
            </w:pPr>
            <w:r>
              <w:t>Code</w:t>
            </w:r>
          </w:p>
        </w:tc>
        <w:tc>
          <w:tcPr>
            <w:tcW w:w="7797" w:type="dxa"/>
          </w:tcPr>
          <w:p w14:paraId="4C000430"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Liste des codes simplifiés</w:t>
            </w:r>
          </w:p>
        </w:tc>
      </w:tr>
      <w:tr w:rsidR="005D6846" w14:paraId="51FF7262"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hideMark/>
          </w:tcPr>
          <w:p w14:paraId="1454EB59" w14:textId="77777777" w:rsidR="005D6846" w:rsidRPr="00616791" w:rsidRDefault="005D6846" w:rsidP="008A4B15">
            <w:pPr>
              <w:spacing w:before="60" w:after="240"/>
              <w:jc w:val="center"/>
              <w:rPr>
                <w:b w:val="0"/>
                <w:szCs w:val="22"/>
                <w:lang w:val="en-GB"/>
              </w:rPr>
            </w:pPr>
            <w:r w:rsidRPr="00616791">
              <w:rPr>
                <w:b w:val="0"/>
                <w:szCs w:val="22"/>
                <w:lang w:val="en-GB"/>
              </w:rPr>
              <w:t>E01</w:t>
            </w:r>
          </w:p>
        </w:tc>
        <w:tc>
          <w:tcPr>
            <w:tcW w:w="7797" w:type="dxa"/>
            <w:vAlign w:val="center"/>
          </w:tcPr>
          <w:p w14:paraId="18D58296" w14:textId="77777777" w:rsidR="005D6846" w:rsidRPr="000E2AB8" w:rsidRDefault="005D6846" w:rsidP="008A4B15">
            <w:pPr>
              <w:spacing w:before="60" w:after="24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Biens (marchandises générales, avitaillement, travail à façon et négoce)</w:t>
            </w:r>
          </w:p>
        </w:tc>
      </w:tr>
      <w:tr w:rsidR="005D6846" w14:paraId="153B8FA2"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4FD3F4CA" w14:textId="77777777" w:rsidR="005D6846" w:rsidRPr="00616791" w:rsidRDefault="005D6846" w:rsidP="008A4B15">
            <w:pPr>
              <w:spacing w:before="60" w:after="240"/>
              <w:jc w:val="center"/>
              <w:rPr>
                <w:b w:val="0"/>
                <w:szCs w:val="22"/>
              </w:rPr>
            </w:pPr>
            <w:r w:rsidRPr="00616791">
              <w:rPr>
                <w:b w:val="0"/>
                <w:szCs w:val="22"/>
              </w:rPr>
              <w:t>E02</w:t>
            </w:r>
          </w:p>
        </w:tc>
        <w:tc>
          <w:tcPr>
            <w:tcW w:w="7797" w:type="dxa"/>
            <w:vAlign w:val="center"/>
          </w:tcPr>
          <w:p w14:paraId="1162C566" w14:textId="77777777" w:rsidR="005D6846" w:rsidRPr="000E2AB8" w:rsidRDefault="005D6846" w:rsidP="008A4B15">
            <w:pPr>
              <w:spacing w:before="60" w:after="24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rPr>
              <w:t>Services de transport (maritimes, aériens et autres)</w:t>
            </w:r>
          </w:p>
        </w:tc>
      </w:tr>
      <w:tr w:rsidR="005D6846" w14:paraId="2A5A04EF"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2901E875" w14:textId="77777777" w:rsidR="005D6846" w:rsidRPr="00616791" w:rsidRDefault="005D6846" w:rsidP="008A4B15">
            <w:pPr>
              <w:spacing w:before="60" w:after="240"/>
              <w:jc w:val="center"/>
              <w:rPr>
                <w:b w:val="0"/>
                <w:szCs w:val="22"/>
              </w:rPr>
            </w:pPr>
            <w:r w:rsidRPr="00616791">
              <w:rPr>
                <w:b w:val="0"/>
                <w:szCs w:val="22"/>
              </w:rPr>
              <w:t>E03</w:t>
            </w:r>
          </w:p>
        </w:tc>
        <w:tc>
          <w:tcPr>
            <w:tcW w:w="7797" w:type="dxa"/>
            <w:vAlign w:val="center"/>
          </w:tcPr>
          <w:p w14:paraId="493FA998" w14:textId="77777777" w:rsidR="005D6846" w:rsidRPr="000E2AB8" w:rsidRDefault="005D6846" w:rsidP="008A4B15">
            <w:pPr>
              <w:spacing w:before="60" w:after="24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Services informatiques et de communication</w:t>
            </w:r>
          </w:p>
        </w:tc>
      </w:tr>
      <w:tr w:rsidR="005D6846" w14:paraId="7F8F5ED9"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5A7C210F" w14:textId="77777777" w:rsidR="005D6846" w:rsidRPr="00616791" w:rsidRDefault="005D6846" w:rsidP="008A4B15">
            <w:pPr>
              <w:jc w:val="center"/>
              <w:rPr>
                <w:b w:val="0"/>
                <w:szCs w:val="22"/>
              </w:rPr>
            </w:pPr>
            <w:r w:rsidRPr="00616791">
              <w:rPr>
                <w:b w:val="0"/>
                <w:szCs w:val="22"/>
              </w:rPr>
              <w:t>E04</w:t>
            </w:r>
          </w:p>
        </w:tc>
        <w:tc>
          <w:tcPr>
            <w:tcW w:w="7797" w:type="dxa"/>
            <w:vAlign w:val="center"/>
          </w:tcPr>
          <w:p w14:paraId="670D2D4A" w14:textId="77777777" w:rsidR="005D6846" w:rsidRPr="000E2AB8" w:rsidRDefault="005D6846" w:rsidP="008A4B15">
            <w:pPr>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lang w:val="en-GB"/>
              </w:rPr>
              <w:t>Services de construction</w:t>
            </w:r>
          </w:p>
        </w:tc>
      </w:tr>
      <w:tr w:rsidR="005D6846" w14:paraId="571D8D6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3A36AB69" w14:textId="77777777" w:rsidR="005D6846" w:rsidRPr="00616791" w:rsidRDefault="005D6846" w:rsidP="008A4B15">
            <w:pPr>
              <w:spacing w:before="60"/>
              <w:jc w:val="center"/>
              <w:rPr>
                <w:b w:val="0"/>
                <w:szCs w:val="22"/>
              </w:rPr>
            </w:pPr>
            <w:r w:rsidRPr="00616791">
              <w:rPr>
                <w:b w:val="0"/>
                <w:szCs w:val="22"/>
              </w:rPr>
              <w:t>E05</w:t>
            </w:r>
          </w:p>
        </w:tc>
        <w:tc>
          <w:tcPr>
            <w:tcW w:w="7797" w:type="dxa"/>
            <w:vAlign w:val="center"/>
          </w:tcPr>
          <w:p w14:paraId="5E5AA94B" w14:textId="77777777" w:rsidR="005D6846" w:rsidRPr="000E2AB8" w:rsidRDefault="005D6846" w:rsidP="008A4B15">
            <w:pPr>
              <w:spacing w:before="60" w:after="24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Redevances et droits de licence, acquisition / cession et utilisation de droits d’exploiter des ressources, de droits de franchise et d’autres droits de propriété</w:t>
            </w:r>
          </w:p>
        </w:tc>
      </w:tr>
      <w:tr w:rsidR="005D6846" w14:paraId="5AB036DE"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23C62BCB" w14:textId="77777777" w:rsidR="005D6846" w:rsidRPr="00616791" w:rsidRDefault="005D6846" w:rsidP="008A4B15">
            <w:pPr>
              <w:spacing w:before="120"/>
              <w:jc w:val="center"/>
              <w:rPr>
                <w:b w:val="0"/>
                <w:szCs w:val="22"/>
                <w:lang w:val="en-GB"/>
              </w:rPr>
            </w:pPr>
            <w:r w:rsidRPr="00616791">
              <w:rPr>
                <w:b w:val="0"/>
                <w:szCs w:val="22"/>
                <w:lang w:val="en-GB"/>
              </w:rPr>
              <w:t>E06</w:t>
            </w:r>
          </w:p>
        </w:tc>
        <w:tc>
          <w:tcPr>
            <w:tcW w:w="7797" w:type="dxa"/>
            <w:vAlign w:val="center"/>
          </w:tcPr>
          <w:p w14:paraId="048AC4E5" w14:textId="77777777" w:rsidR="005D6846" w:rsidRPr="000E2AB8" w:rsidRDefault="005D6846" w:rsidP="008A4B15">
            <w:pPr>
              <w:spacing w:before="60" w:after="24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lang w:val="en-GB"/>
              </w:rPr>
              <w:t>Services liés au tourisme</w:t>
            </w:r>
          </w:p>
        </w:tc>
      </w:tr>
      <w:tr w:rsidR="005D6846" w14:paraId="31AD6A13"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3535CCE6" w14:textId="77777777" w:rsidR="005D6846" w:rsidRPr="00616791" w:rsidRDefault="005D6846" w:rsidP="008A4B15">
            <w:pPr>
              <w:spacing w:before="120"/>
              <w:jc w:val="center"/>
              <w:rPr>
                <w:b w:val="0"/>
                <w:szCs w:val="22"/>
              </w:rPr>
            </w:pPr>
            <w:r w:rsidRPr="00616791">
              <w:rPr>
                <w:b w:val="0"/>
                <w:szCs w:val="22"/>
              </w:rPr>
              <w:t>E07</w:t>
            </w:r>
          </w:p>
        </w:tc>
        <w:tc>
          <w:tcPr>
            <w:tcW w:w="7797" w:type="dxa"/>
            <w:vAlign w:val="center"/>
          </w:tcPr>
          <w:p w14:paraId="6C025CC2" w14:textId="77777777" w:rsidR="005D6846" w:rsidRPr="000E2AB8" w:rsidRDefault="005D6846" w:rsidP="008A4B15">
            <w:pPr>
              <w:spacing w:before="60" w:after="24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Autres services</w:t>
            </w:r>
            <w:r w:rsidRPr="00A85227">
              <w:rPr>
                <w:sz w:val="18"/>
                <w:szCs w:val="18"/>
              </w:rPr>
              <w:t xml:space="preserve"> </w:t>
            </w:r>
            <w:r w:rsidRPr="000E2AB8">
              <w:rPr>
                <w:szCs w:val="22"/>
              </w:rPr>
              <w:t>(y compris services aux entreprises et aux professionnels)</w:t>
            </w:r>
          </w:p>
        </w:tc>
      </w:tr>
      <w:tr w:rsidR="005D6846" w14:paraId="5FF87D3C"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64CB2E72" w14:textId="77777777" w:rsidR="005D6846" w:rsidRPr="00616791" w:rsidRDefault="005D6846" w:rsidP="008A4B15">
            <w:pPr>
              <w:spacing w:before="60"/>
              <w:jc w:val="center"/>
              <w:rPr>
                <w:b w:val="0"/>
                <w:szCs w:val="22"/>
              </w:rPr>
            </w:pPr>
            <w:r w:rsidRPr="00616791">
              <w:rPr>
                <w:b w:val="0"/>
                <w:szCs w:val="22"/>
              </w:rPr>
              <w:t>E08</w:t>
            </w:r>
          </w:p>
        </w:tc>
        <w:tc>
          <w:tcPr>
            <w:tcW w:w="7797" w:type="dxa"/>
            <w:vAlign w:val="center"/>
          </w:tcPr>
          <w:p w14:paraId="61C1B98F" w14:textId="77777777" w:rsidR="005D6846" w:rsidRPr="000E2AB8" w:rsidRDefault="005D6846" w:rsidP="008A4B15">
            <w:pPr>
              <w:spacing w:before="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rPr>
              <w:t>Revenus d’investissement (y compris dividendes et intérêts)</w:t>
            </w:r>
          </w:p>
        </w:tc>
      </w:tr>
      <w:tr w:rsidR="005D6846" w14:paraId="3DCD5CC3"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5AE96247" w14:textId="77777777" w:rsidR="005D6846" w:rsidRPr="00616791" w:rsidRDefault="005D6846" w:rsidP="008A4B15">
            <w:pPr>
              <w:spacing w:before="180"/>
              <w:jc w:val="center"/>
              <w:rPr>
                <w:b w:val="0"/>
                <w:szCs w:val="22"/>
              </w:rPr>
            </w:pPr>
            <w:r w:rsidRPr="00616791">
              <w:rPr>
                <w:b w:val="0"/>
                <w:szCs w:val="22"/>
              </w:rPr>
              <w:t>E09</w:t>
            </w:r>
          </w:p>
        </w:tc>
        <w:tc>
          <w:tcPr>
            <w:tcW w:w="7797" w:type="dxa"/>
            <w:vAlign w:val="center"/>
          </w:tcPr>
          <w:p w14:paraId="466C24D2" w14:textId="77777777" w:rsidR="005D6846" w:rsidRPr="000E2AB8" w:rsidRDefault="005D6846" w:rsidP="008A4B15">
            <w:pPr>
              <w:spacing w:before="18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“Transferts courants” (y compris l’envoi de fonds, salaires et rémunérations, pensions)</w:t>
            </w:r>
          </w:p>
        </w:tc>
      </w:tr>
      <w:tr w:rsidR="005D6846" w14:paraId="1FE9D8E7"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0A6C81D4" w14:textId="77777777" w:rsidR="005D6846" w:rsidRPr="00616791" w:rsidRDefault="005D6846" w:rsidP="008A4B15">
            <w:pPr>
              <w:spacing w:before="120"/>
              <w:jc w:val="center"/>
              <w:rPr>
                <w:b w:val="0"/>
                <w:szCs w:val="22"/>
              </w:rPr>
            </w:pPr>
            <w:r w:rsidRPr="00616791">
              <w:rPr>
                <w:b w:val="0"/>
                <w:szCs w:val="22"/>
              </w:rPr>
              <w:t>E10</w:t>
            </w:r>
          </w:p>
        </w:tc>
        <w:tc>
          <w:tcPr>
            <w:tcW w:w="7797" w:type="dxa"/>
            <w:vAlign w:val="center"/>
          </w:tcPr>
          <w:p w14:paraId="7FBD6573" w14:textId="77777777" w:rsidR="005D6846" w:rsidRPr="000E2AB8" w:rsidRDefault="005D6846" w:rsidP="008A4B15">
            <w:pPr>
              <w:spacing w:before="12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rPr>
              <w:t>Investissements intra-groupes (participations, prêts, dépôts et règlements intervenant dans le cadre de procédures de netting)</w:t>
            </w:r>
          </w:p>
        </w:tc>
      </w:tr>
      <w:tr w:rsidR="005D6846" w14:paraId="4826680D"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6932CD96" w14:textId="77777777" w:rsidR="005D6846" w:rsidRPr="00616791" w:rsidRDefault="005D6846" w:rsidP="008A4B15">
            <w:pPr>
              <w:spacing w:before="60"/>
              <w:jc w:val="center"/>
              <w:rPr>
                <w:b w:val="0"/>
                <w:szCs w:val="22"/>
              </w:rPr>
            </w:pPr>
            <w:r w:rsidRPr="00616791">
              <w:rPr>
                <w:b w:val="0"/>
                <w:szCs w:val="22"/>
              </w:rPr>
              <w:t>E11</w:t>
            </w:r>
          </w:p>
        </w:tc>
        <w:tc>
          <w:tcPr>
            <w:tcW w:w="7797" w:type="dxa"/>
            <w:vAlign w:val="center"/>
          </w:tcPr>
          <w:p w14:paraId="5D05F21F" w14:textId="77777777" w:rsidR="005D6846" w:rsidRPr="000E2AB8" w:rsidRDefault="005D6846" w:rsidP="008A4B15">
            <w:pPr>
              <w:spacing w:before="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Désinvestissements intra-groupes (participations, prêts, dépôts et règlements intervenant dans le cadre de procédures de netting)</w:t>
            </w:r>
          </w:p>
        </w:tc>
      </w:tr>
      <w:tr w:rsidR="005D6846" w14:paraId="6B4B3644"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04729DEF" w14:textId="77777777" w:rsidR="005D6846" w:rsidRPr="00616791" w:rsidRDefault="005D6846" w:rsidP="008A4B15">
            <w:pPr>
              <w:spacing w:before="60"/>
              <w:jc w:val="center"/>
              <w:rPr>
                <w:b w:val="0"/>
                <w:szCs w:val="22"/>
              </w:rPr>
            </w:pPr>
            <w:r w:rsidRPr="00616791">
              <w:rPr>
                <w:b w:val="0"/>
                <w:szCs w:val="22"/>
              </w:rPr>
              <w:t>E12</w:t>
            </w:r>
          </w:p>
        </w:tc>
        <w:tc>
          <w:tcPr>
            <w:tcW w:w="7797" w:type="dxa"/>
            <w:vAlign w:val="center"/>
          </w:tcPr>
          <w:p w14:paraId="3C2179D2" w14:textId="77777777" w:rsidR="005D6846" w:rsidRPr="000E2AB8" w:rsidRDefault="005D6846" w:rsidP="008A4B15">
            <w:pPr>
              <w:spacing w:before="60"/>
              <w:jc w:val="center"/>
              <w:cnfStyle w:val="000000000000" w:firstRow="0" w:lastRow="0" w:firstColumn="0" w:lastColumn="0" w:oddVBand="0" w:evenVBand="0" w:oddHBand="0" w:evenHBand="0" w:firstRowFirstColumn="0" w:firstRowLastColumn="0" w:lastRowFirstColumn="0" w:lastRowLastColumn="0"/>
              <w:rPr>
                <w:szCs w:val="22"/>
              </w:rPr>
            </w:pPr>
            <w:r w:rsidRPr="000E2AB8">
              <w:rPr>
                <w:szCs w:val="22"/>
                <w:lang w:val="en-GB"/>
              </w:rPr>
              <w:t>Opérations sur actifs immobiliers</w:t>
            </w:r>
          </w:p>
        </w:tc>
      </w:tr>
      <w:tr w:rsidR="005D6846" w14:paraId="045AC97F"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3F6DCBC2" w14:textId="77777777" w:rsidR="005D6846" w:rsidRPr="00616791" w:rsidRDefault="005D6846" w:rsidP="008A4B15">
            <w:pPr>
              <w:spacing w:before="60"/>
              <w:jc w:val="center"/>
              <w:rPr>
                <w:b w:val="0"/>
                <w:szCs w:val="22"/>
              </w:rPr>
            </w:pPr>
            <w:r w:rsidRPr="00616791">
              <w:rPr>
                <w:b w:val="0"/>
                <w:szCs w:val="22"/>
              </w:rPr>
              <w:t>E13</w:t>
            </w:r>
          </w:p>
        </w:tc>
        <w:tc>
          <w:tcPr>
            <w:tcW w:w="7797" w:type="dxa"/>
            <w:vAlign w:val="center"/>
          </w:tcPr>
          <w:p w14:paraId="722EB175" w14:textId="77777777" w:rsidR="005D6846" w:rsidRPr="000E2AB8" w:rsidRDefault="005D6846" w:rsidP="008A4B15">
            <w:pPr>
              <w:spacing w:before="60"/>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Titres de dettes et actions (Valeurs mobilières de placement et titres immobilisés) à l’exclusion des participations</w:t>
            </w:r>
          </w:p>
        </w:tc>
      </w:tr>
      <w:tr w:rsidR="005D6846" w14:paraId="6980BF15"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29F0C782" w14:textId="77777777" w:rsidR="005D6846" w:rsidRPr="00616791" w:rsidRDefault="005D6846" w:rsidP="008A4B15">
            <w:pPr>
              <w:spacing w:before="60"/>
              <w:jc w:val="center"/>
              <w:rPr>
                <w:b w:val="0"/>
                <w:szCs w:val="22"/>
              </w:rPr>
            </w:pPr>
            <w:r w:rsidRPr="00616791">
              <w:rPr>
                <w:b w:val="0"/>
                <w:szCs w:val="22"/>
              </w:rPr>
              <w:t>E14</w:t>
            </w:r>
          </w:p>
        </w:tc>
        <w:tc>
          <w:tcPr>
            <w:tcW w:w="7797" w:type="dxa"/>
            <w:vAlign w:val="center"/>
          </w:tcPr>
          <w:p w14:paraId="15228CD0" w14:textId="77777777" w:rsidR="005D6846" w:rsidRPr="000E2AB8" w:rsidRDefault="005D6846" w:rsidP="008A4B15">
            <w:pPr>
              <w:spacing w:before="60"/>
              <w:jc w:val="center"/>
              <w:cnfStyle w:val="000000000000" w:firstRow="0" w:lastRow="0" w:firstColumn="0" w:lastColumn="0" w:oddVBand="0" w:evenVBand="0" w:oddHBand="0" w:evenHBand="0" w:firstRowFirstColumn="0" w:firstRowLastColumn="0" w:lastRowFirstColumn="0" w:lastRowLastColumn="0"/>
              <w:rPr>
                <w:szCs w:val="22"/>
              </w:rPr>
            </w:pPr>
            <w:r>
              <w:rPr>
                <w:szCs w:val="22"/>
                <w:lang w:val="en-GB"/>
              </w:rPr>
              <w:t>Instruments</w:t>
            </w:r>
            <w:r w:rsidRPr="000E2AB8">
              <w:rPr>
                <w:szCs w:val="22"/>
                <w:lang w:val="en-GB"/>
              </w:rPr>
              <w:t xml:space="preserve"> financiers dérivés</w:t>
            </w:r>
          </w:p>
        </w:tc>
      </w:tr>
      <w:tr w:rsidR="005D6846" w14:paraId="4B279DBF"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0B2F7953" w14:textId="77777777" w:rsidR="005D6846" w:rsidRPr="00616791" w:rsidRDefault="005D6846" w:rsidP="008A4B15">
            <w:pPr>
              <w:spacing w:before="240"/>
              <w:jc w:val="center"/>
              <w:rPr>
                <w:b w:val="0"/>
                <w:szCs w:val="22"/>
              </w:rPr>
            </w:pPr>
            <w:r w:rsidRPr="00616791">
              <w:rPr>
                <w:b w:val="0"/>
                <w:szCs w:val="22"/>
              </w:rPr>
              <w:t>E15</w:t>
            </w:r>
          </w:p>
        </w:tc>
        <w:tc>
          <w:tcPr>
            <w:tcW w:w="7797" w:type="dxa"/>
            <w:vAlign w:val="center"/>
          </w:tcPr>
          <w:p w14:paraId="374E1FD2" w14:textId="77777777" w:rsidR="005D6846" w:rsidRPr="000E2AB8" w:rsidRDefault="005D6846" w:rsidP="008A4B15">
            <w:pPr>
              <w:jc w:val="center"/>
              <w:cnfStyle w:val="000000100000" w:firstRow="0" w:lastRow="0" w:firstColumn="0" w:lastColumn="0" w:oddVBand="0" w:evenVBand="0" w:oddHBand="1" w:evenHBand="0" w:firstRowFirstColumn="0" w:firstRowLastColumn="0" w:lastRowFirstColumn="0" w:lastRowLastColumn="0"/>
              <w:rPr>
                <w:szCs w:val="22"/>
              </w:rPr>
            </w:pPr>
            <w:r w:rsidRPr="000E2AB8">
              <w:rPr>
                <w:szCs w:val="22"/>
              </w:rPr>
              <w:t>Prêts et emprunts hors-groupe</w:t>
            </w:r>
          </w:p>
        </w:tc>
      </w:tr>
      <w:tr w:rsidR="00A7055D" w14:paraId="2BEFF490" w14:textId="77777777" w:rsidTr="005D6846">
        <w:tc>
          <w:tcPr>
            <w:cnfStyle w:val="001000000000" w:firstRow="0" w:lastRow="0" w:firstColumn="1" w:lastColumn="0" w:oddVBand="0" w:evenVBand="0" w:oddHBand="0" w:evenHBand="0" w:firstRowFirstColumn="0" w:firstRowLastColumn="0" w:lastRowFirstColumn="0" w:lastRowLastColumn="0"/>
            <w:tcW w:w="1242" w:type="dxa"/>
            <w:vAlign w:val="center"/>
          </w:tcPr>
          <w:p w14:paraId="49DB75CA" w14:textId="77777777" w:rsidR="00A7055D" w:rsidRPr="00A7055D" w:rsidRDefault="00A7055D" w:rsidP="008A4B15">
            <w:pPr>
              <w:spacing w:before="240"/>
              <w:jc w:val="center"/>
              <w:rPr>
                <w:b w:val="0"/>
              </w:rPr>
            </w:pPr>
            <w:r w:rsidRPr="00A7055D">
              <w:rPr>
                <w:b w:val="0"/>
              </w:rPr>
              <w:t>E99</w:t>
            </w:r>
          </w:p>
        </w:tc>
        <w:tc>
          <w:tcPr>
            <w:tcW w:w="7797" w:type="dxa"/>
            <w:vAlign w:val="center"/>
          </w:tcPr>
          <w:p w14:paraId="03429237" w14:textId="77777777" w:rsidR="00A7055D" w:rsidRPr="000E2AB8" w:rsidRDefault="00A7055D" w:rsidP="008A4B15">
            <w:pPr>
              <w:jc w:val="center"/>
              <w:cnfStyle w:val="000000000000" w:firstRow="0" w:lastRow="0" w:firstColumn="0" w:lastColumn="0" w:oddVBand="0" w:evenVBand="0" w:oddHBand="0" w:evenHBand="0" w:firstRowFirstColumn="0" w:firstRowLastColumn="0" w:lastRowFirstColumn="0" w:lastRowLastColumn="0"/>
            </w:pPr>
            <w:r>
              <w:t>Opérations non affectées pour les déclarants directs généraux uniquement</w:t>
            </w:r>
          </w:p>
        </w:tc>
      </w:tr>
    </w:tbl>
    <w:p w14:paraId="2F861514" w14:textId="77777777" w:rsidR="005D6846" w:rsidRDefault="005D6846" w:rsidP="009B381C">
      <w:pPr>
        <w:spacing w:after="2760"/>
      </w:pPr>
    </w:p>
    <w:p w14:paraId="45E365CD" w14:textId="77777777" w:rsidR="00957DE6" w:rsidRDefault="00957DE6" w:rsidP="005D6846"/>
    <w:p w14:paraId="3FC53287" w14:textId="77777777" w:rsidR="00733833" w:rsidRPr="00DB3038" w:rsidRDefault="005D6846" w:rsidP="00E500F0">
      <w:pPr>
        <w:pStyle w:val="Paragraphedeliste"/>
        <w:spacing w:before="240" w:after="480" w:line="240" w:lineRule="auto"/>
        <w:ind w:left="0"/>
        <w:rPr>
          <w:sz w:val="24"/>
          <w:szCs w:val="24"/>
        </w:rPr>
      </w:pPr>
      <w:r>
        <w:t>Annexe 3 : table des tranches de montant</w:t>
      </w:r>
      <w:r w:rsidR="00733833">
        <w:t xml:space="preserve"> </w:t>
      </w:r>
      <w:r w:rsidR="001713EA">
        <w:t>en EUR ;</w:t>
      </w:r>
      <w:r w:rsidR="00733833" w:rsidRPr="00733833">
        <w:t xml:space="preserve"> </w:t>
      </w:r>
      <w:r w:rsidR="00733833" w:rsidRPr="003E30EC">
        <w:t xml:space="preserve">la </w:t>
      </w:r>
      <w:r w:rsidR="007947F1">
        <w:t xml:space="preserve">déclaration de la </w:t>
      </w:r>
      <w:r w:rsidR="00733833" w:rsidRPr="003E30EC">
        <w:t>tranche M</w:t>
      </w:r>
      <w:r w:rsidR="001713EA">
        <w:t>E</w:t>
      </w:r>
      <w:r w:rsidR="00733833" w:rsidRPr="003E30EC">
        <w:t>1 n’est pas obligatoire</w:t>
      </w:r>
      <w:r w:rsidR="00DA3860">
        <w:t>, mais doit être renseignée à minima à zéro</w:t>
      </w:r>
      <w:r w:rsidR="00733833" w:rsidRPr="003E30EC">
        <w:t>.</w:t>
      </w:r>
    </w:p>
    <w:tbl>
      <w:tblPr>
        <w:tblStyle w:val="Listeclaire-Accent1"/>
        <w:tblW w:w="9039" w:type="dxa"/>
        <w:tblLayout w:type="fixed"/>
        <w:tblLook w:val="04A0" w:firstRow="1" w:lastRow="0" w:firstColumn="1" w:lastColumn="0" w:noHBand="0" w:noVBand="1"/>
      </w:tblPr>
      <w:tblGrid>
        <w:gridCol w:w="1242"/>
        <w:gridCol w:w="7797"/>
      </w:tblGrid>
      <w:tr w:rsidR="005D6846" w14:paraId="09C7DEBF"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0B3042B5" w14:textId="77777777" w:rsidR="005D6846" w:rsidRDefault="005D6846" w:rsidP="008A4B15">
            <w:pPr>
              <w:jc w:val="center"/>
            </w:pPr>
            <w:r>
              <w:t>Code</w:t>
            </w:r>
          </w:p>
        </w:tc>
        <w:tc>
          <w:tcPr>
            <w:tcW w:w="7797" w:type="dxa"/>
          </w:tcPr>
          <w:p w14:paraId="557BCF2D"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Libellé des valeurs autorisées</w:t>
            </w:r>
            <w:r w:rsidR="0063235A">
              <w:t xml:space="preserve"> (EUR)</w:t>
            </w:r>
          </w:p>
        </w:tc>
      </w:tr>
      <w:tr w:rsidR="005D6846" w14:paraId="332F7876"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hideMark/>
          </w:tcPr>
          <w:p w14:paraId="53B9005B" w14:textId="77777777" w:rsidR="005D6846" w:rsidRPr="00616791" w:rsidRDefault="005D6846" w:rsidP="008A4B15">
            <w:pPr>
              <w:rPr>
                <w:lang w:val="en-GB"/>
              </w:rPr>
            </w:pPr>
            <w:r>
              <w:rPr>
                <w:lang w:val="en-GB"/>
              </w:rPr>
              <w:t>M</w:t>
            </w:r>
            <w:r w:rsidR="009325E9">
              <w:rPr>
                <w:lang w:val="en-GB"/>
              </w:rPr>
              <w:t>E</w:t>
            </w:r>
            <w:r>
              <w:rPr>
                <w:lang w:val="en-GB"/>
              </w:rPr>
              <w:t>1</w:t>
            </w:r>
          </w:p>
        </w:tc>
        <w:tc>
          <w:tcPr>
            <w:tcW w:w="7797" w:type="dxa"/>
          </w:tcPr>
          <w:p w14:paraId="7B4F7B05"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&lt; 500</w:t>
            </w:r>
          </w:p>
        </w:tc>
      </w:tr>
      <w:tr w:rsidR="005D6846" w14:paraId="2FCB3223" w14:textId="77777777" w:rsidTr="005D6846">
        <w:tc>
          <w:tcPr>
            <w:cnfStyle w:val="001000000000" w:firstRow="0" w:lastRow="0" w:firstColumn="1" w:lastColumn="0" w:oddVBand="0" w:evenVBand="0" w:oddHBand="0" w:evenHBand="0" w:firstRowFirstColumn="0" w:firstRowLastColumn="0" w:lastRowFirstColumn="0" w:lastRowLastColumn="0"/>
            <w:tcW w:w="1242" w:type="dxa"/>
          </w:tcPr>
          <w:p w14:paraId="3F2D1445" w14:textId="77777777" w:rsidR="005D6846" w:rsidRDefault="005D6846" w:rsidP="008A4B15">
            <w:pPr>
              <w:rPr>
                <w:lang w:val="en-GB"/>
              </w:rPr>
            </w:pPr>
            <w:r>
              <w:rPr>
                <w:lang w:val="en-GB"/>
              </w:rPr>
              <w:t>M</w:t>
            </w:r>
            <w:r w:rsidR="009325E9">
              <w:rPr>
                <w:lang w:val="en-GB"/>
              </w:rPr>
              <w:t>E</w:t>
            </w:r>
            <w:r>
              <w:rPr>
                <w:lang w:val="en-GB"/>
              </w:rPr>
              <w:t>2</w:t>
            </w:r>
          </w:p>
        </w:tc>
        <w:tc>
          <w:tcPr>
            <w:tcW w:w="7797" w:type="dxa"/>
          </w:tcPr>
          <w:p w14:paraId="3F6F66E5" w14:textId="77777777" w:rsidR="005D6846" w:rsidRPr="00F53AD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 xml:space="preserve">de 500 à </w:t>
            </w:r>
            <w:r>
              <w:rPr>
                <w:rFonts w:asciiTheme="minorHAnsi" w:eastAsiaTheme="minorHAnsi" w:hAnsiTheme="minorHAnsi" w:cstheme="minorBidi"/>
                <w:sz w:val="22"/>
              </w:rPr>
              <w:t xml:space="preserve">&lt; </w:t>
            </w:r>
            <w:r w:rsidRPr="00F53AD9">
              <w:rPr>
                <w:rFonts w:asciiTheme="minorHAnsi" w:eastAsiaTheme="minorHAnsi" w:hAnsiTheme="minorHAnsi" w:cstheme="minorBidi"/>
                <w:sz w:val="22"/>
              </w:rPr>
              <w:t>5.000</w:t>
            </w:r>
          </w:p>
        </w:tc>
      </w:tr>
      <w:tr w:rsidR="005D6846" w14:paraId="3BDEC61A"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214F457A" w14:textId="77777777" w:rsidR="005D6846" w:rsidRDefault="005D6846" w:rsidP="008A4B15">
            <w:pPr>
              <w:rPr>
                <w:lang w:val="en-GB"/>
              </w:rPr>
            </w:pPr>
            <w:r>
              <w:rPr>
                <w:lang w:val="en-GB"/>
              </w:rPr>
              <w:t>M</w:t>
            </w:r>
            <w:r w:rsidR="009325E9">
              <w:rPr>
                <w:lang w:val="en-GB"/>
              </w:rPr>
              <w:t>E</w:t>
            </w:r>
            <w:r>
              <w:rPr>
                <w:lang w:val="en-GB"/>
              </w:rPr>
              <w:t>3</w:t>
            </w:r>
          </w:p>
        </w:tc>
        <w:tc>
          <w:tcPr>
            <w:tcW w:w="7797" w:type="dxa"/>
          </w:tcPr>
          <w:p w14:paraId="79292E36"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 xml:space="preserve">5.000 à </w:t>
            </w:r>
            <w:r>
              <w:rPr>
                <w:rFonts w:asciiTheme="minorHAnsi" w:eastAsiaTheme="minorHAnsi" w:hAnsiTheme="minorHAnsi" w:cstheme="minorBidi"/>
                <w:sz w:val="22"/>
              </w:rPr>
              <w:t xml:space="preserve">&lt; </w:t>
            </w:r>
            <w:r w:rsidRPr="00F53AD9">
              <w:rPr>
                <w:rFonts w:asciiTheme="minorHAnsi" w:eastAsiaTheme="minorHAnsi" w:hAnsiTheme="minorHAnsi" w:cstheme="minorBidi"/>
                <w:sz w:val="22"/>
              </w:rPr>
              <w:t>10.000</w:t>
            </w:r>
          </w:p>
        </w:tc>
      </w:tr>
      <w:tr w:rsidR="005D6846" w14:paraId="3AB50BF8" w14:textId="77777777" w:rsidTr="005D6846">
        <w:tc>
          <w:tcPr>
            <w:cnfStyle w:val="001000000000" w:firstRow="0" w:lastRow="0" w:firstColumn="1" w:lastColumn="0" w:oddVBand="0" w:evenVBand="0" w:oddHBand="0" w:evenHBand="0" w:firstRowFirstColumn="0" w:firstRowLastColumn="0" w:lastRowFirstColumn="0" w:lastRowLastColumn="0"/>
            <w:tcW w:w="1242" w:type="dxa"/>
          </w:tcPr>
          <w:p w14:paraId="6C62B047" w14:textId="77777777" w:rsidR="005D6846" w:rsidRPr="00616791" w:rsidRDefault="005D6846" w:rsidP="008A4B15">
            <w:r>
              <w:t>M</w:t>
            </w:r>
            <w:r w:rsidR="009325E9">
              <w:t>E</w:t>
            </w:r>
            <w:r>
              <w:t>4</w:t>
            </w:r>
          </w:p>
        </w:tc>
        <w:tc>
          <w:tcPr>
            <w:tcW w:w="7797" w:type="dxa"/>
          </w:tcPr>
          <w:p w14:paraId="21119605" w14:textId="77777777" w:rsidR="005D6846" w:rsidRPr="0088248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rPr>
            </w:pPr>
            <w:r w:rsidRPr="00F53AD9">
              <w:rPr>
                <w:rFonts w:asciiTheme="minorHAnsi" w:eastAsiaTheme="minorHAnsi" w:hAnsiTheme="minorHAnsi" w:cstheme="minorBidi"/>
                <w:sz w:val="22"/>
              </w:rPr>
              <w:t xml:space="preserve">10.000 à </w:t>
            </w:r>
            <w:r>
              <w:rPr>
                <w:rFonts w:asciiTheme="minorHAnsi" w:eastAsiaTheme="minorHAnsi" w:hAnsiTheme="minorHAnsi" w:cstheme="minorBidi"/>
                <w:sz w:val="22"/>
              </w:rPr>
              <w:t xml:space="preserve">&lt; </w:t>
            </w:r>
            <w:r w:rsidRPr="00F53AD9">
              <w:rPr>
                <w:rFonts w:asciiTheme="minorHAnsi" w:eastAsiaTheme="minorHAnsi" w:hAnsiTheme="minorHAnsi" w:cstheme="minorBidi"/>
                <w:sz w:val="22"/>
              </w:rPr>
              <w:t>50.000</w:t>
            </w:r>
            <w:r>
              <w:rPr>
                <w:rFonts w:asciiTheme="minorHAnsi" w:eastAsiaTheme="minorHAnsi" w:hAnsiTheme="minorHAnsi" w:cstheme="minorBidi"/>
                <w:sz w:val="22"/>
              </w:rPr>
              <w:t xml:space="preserve"> </w:t>
            </w:r>
          </w:p>
        </w:tc>
      </w:tr>
      <w:tr w:rsidR="005D6846" w14:paraId="53291240"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E98EDE1" w14:textId="77777777" w:rsidR="005D6846" w:rsidRDefault="005D6846" w:rsidP="008A4B15">
            <w:r>
              <w:t>M</w:t>
            </w:r>
            <w:r w:rsidR="009325E9">
              <w:t>E</w:t>
            </w:r>
            <w:r>
              <w:t>5</w:t>
            </w:r>
          </w:p>
        </w:tc>
        <w:tc>
          <w:tcPr>
            <w:tcW w:w="7797" w:type="dxa"/>
          </w:tcPr>
          <w:p w14:paraId="5BEAA0D6" w14:textId="77777777" w:rsidR="005D6846" w:rsidRPr="0088248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rPr>
            </w:pPr>
            <w:r>
              <w:rPr>
                <w:rFonts w:asciiTheme="minorHAnsi" w:eastAsiaTheme="minorHAnsi" w:hAnsiTheme="minorHAnsi" w:cstheme="minorHAnsi"/>
              </w:rPr>
              <w:t>≥</w:t>
            </w:r>
            <w:r w:rsidRPr="00F53AD9">
              <w:rPr>
                <w:rFonts w:asciiTheme="minorHAnsi" w:eastAsiaTheme="minorHAnsi" w:hAnsiTheme="minorHAnsi" w:cstheme="minorBidi"/>
                <w:sz w:val="22"/>
              </w:rPr>
              <w:t xml:space="preserve"> 50.000</w:t>
            </w:r>
          </w:p>
        </w:tc>
      </w:tr>
    </w:tbl>
    <w:p w14:paraId="69ADF94A" w14:textId="77777777" w:rsidR="005D6846" w:rsidRDefault="005D6846" w:rsidP="005509F4">
      <w:pPr>
        <w:spacing w:before="840"/>
      </w:pPr>
    </w:p>
    <w:p w14:paraId="52417621" w14:textId="77777777" w:rsidR="00576424" w:rsidRDefault="00576424" w:rsidP="00576424">
      <w:pPr>
        <w:spacing w:before="840"/>
      </w:pPr>
      <w:r>
        <w:t xml:space="preserve">Annexe 4 : </w:t>
      </w:r>
      <w:r w:rsidR="00AF6687">
        <w:t>Référentiel utilisé par les déclarants (C</w:t>
      </w:r>
      <w:r w:rsidR="003A460D">
        <w:t>odes ISO des pays</w:t>
      </w:r>
      <w:r w:rsidR="00AF6687">
        <w:t xml:space="preserve"> (SEPA et Hors SEPA)</w:t>
      </w:r>
      <w:r w:rsidR="003A460D">
        <w:t xml:space="preserve"> et monnaies</w:t>
      </w:r>
      <w:r w:rsidR="00AF6687">
        <w:t>)</w:t>
      </w:r>
      <w:r w:rsidR="00E1623B">
        <w:t> :</w:t>
      </w:r>
    </w:p>
    <w:p w14:paraId="345DBF8F" w14:textId="77777777" w:rsidR="00ED78CA" w:rsidRDefault="00ED78CA" w:rsidP="0054525A">
      <w:pPr>
        <w:spacing w:line="240" w:lineRule="auto"/>
        <w:rPr>
          <w:rStyle w:val="Lienhypertexte"/>
          <w:rFonts w:ascii="MS Sans Serif" w:hAnsi="MS Sans Serif" w:cs="Arial"/>
          <w:sz w:val="24"/>
          <w:szCs w:val="20"/>
          <w:lang w:eastAsia="fr-FR"/>
        </w:rPr>
      </w:pPr>
      <w:hyperlink r:id="rId20" w:history="1">
        <w:r w:rsidRPr="00ED78CA">
          <w:rPr>
            <w:rStyle w:val="Lienhypertexte"/>
            <w:rFonts w:cs="Arial"/>
            <w:sz w:val="24"/>
          </w:rPr>
          <w:t>Nomenclatures et listes diverses</w:t>
        </w:r>
      </w:hyperlink>
    </w:p>
    <w:p w14:paraId="0B8A9630" w14:textId="77777777" w:rsidR="00576424" w:rsidRDefault="00E43E1C" w:rsidP="003B3A6F">
      <w:pPr>
        <w:spacing w:before="840"/>
      </w:pPr>
      <w:r>
        <w:br w:type="textWrapping" w:clear="all"/>
      </w:r>
    </w:p>
    <w:p w14:paraId="5EB05C9E" w14:textId="77777777" w:rsidR="005D6846" w:rsidRDefault="005D6846" w:rsidP="003B3A6F">
      <w:pPr>
        <w:spacing w:before="840"/>
      </w:pPr>
      <w:r>
        <w:t xml:space="preserve">Annexe </w:t>
      </w:r>
      <w:r w:rsidR="002238A6">
        <w:t xml:space="preserve"> </w:t>
      </w:r>
      <w:r w:rsidR="00AF6687">
        <w:t>5</w:t>
      </w:r>
      <w:r>
        <w:t>: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14:paraId="66B9A923"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2EDE078B" w14:textId="77777777" w:rsidR="005D6846" w:rsidRDefault="005D6846" w:rsidP="008A4B15">
            <w:pPr>
              <w:jc w:val="center"/>
            </w:pPr>
            <w:r>
              <w:t>Abréviation</w:t>
            </w:r>
          </w:p>
        </w:tc>
        <w:tc>
          <w:tcPr>
            <w:tcW w:w="7513" w:type="dxa"/>
          </w:tcPr>
          <w:p w14:paraId="16D439CA"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Signification</w:t>
            </w:r>
          </w:p>
        </w:tc>
      </w:tr>
      <w:tr w:rsidR="005D6846" w14:paraId="342DC446"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7B9A8ABD" w14:textId="77777777" w:rsidR="005D6846" w:rsidRPr="00EE4A23" w:rsidRDefault="005D6846" w:rsidP="008A4B15">
            <w:pPr>
              <w:rPr>
                <w:b w:val="0"/>
                <w:lang w:val="en-GB"/>
              </w:rPr>
            </w:pPr>
            <w:r w:rsidRPr="00EE4A23">
              <w:rPr>
                <w:b w:val="0"/>
                <w:lang w:val="en-GB"/>
              </w:rPr>
              <w:t>N</w:t>
            </w:r>
          </w:p>
        </w:tc>
        <w:tc>
          <w:tcPr>
            <w:tcW w:w="7513" w:type="dxa"/>
          </w:tcPr>
          <w:p w14:paraId="72C96B7E"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Numérique</w:t>
            </w:r>
          </w:p>
        </w:tc>
      </w:tr>
      <w:tr w:rsidR="005D6846" w14:paraId="5F47834B"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5ACF82E0" w14:textId="77777777" w:rsidR="005D6846" w:rsidRPr="00EE4A23" w:rsidRDefault="005D6846" w:rsidP="008A4B15">
            <w:pPr>
              <w:rPr>
                <w:b w:val="0"/>
                <w:lang w:val="en-GB"/>
              </w:rPr>
            </w:pPr>
            <w:r w:rsidRPr="00EE4A23">
              <w:rPr>
                <w:b w:val="0"/>
                <w:lang w:val="en-GB"/>
              </w:rPr>
              <w:t>AN</w:t>
            </w:r>
          </w:p>
        </w:tc>
        <w:tc>
          <w:tcPr>
            <w:tcW w:w="7513" w:type="dxa"/>
          </w:tcPr>
          <w:p w14:paraId="65DCB639" w14:textId="77777777" w:rsidR="005D6846" w:rsidRPr="00F53AD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Alphanumérique</w:t>
            </w:r>
          </w:p>
        </w:tc>
      </w:tr>
      <w:tr w:rsidR="005D6846" w14:paraId="5AEF4A5C"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584C53D" w14:textId="77777777" w:rsidR="005D6846" w:rsidRPr="00EE4A23" w:rsidRDefault="005D6846" w:rsidP="008A4B15">
            <w:pPr>
              <w:rPr>
                <w:b w:val="0"/>
                <w:lang w:val="en-GB"/>
              </w:rPr>
            </w:pPr>
            <w:r w:rsidRPr="00EE4A23">
              <w:rPr>
                <w:b w:val="0"/>
                <w:lang w:val="en-GB"/>
              </w:rPr>
              <w:t>O</w:t>
            </w:r>
          </w:p>
        </w:tc>
        <w:tc>
          <w:tcPr>
            <w:tcW w:w="7513" w:type="dxa"/>
          </w:tcPr>
          <w:p w14:paraId="618F8BB3"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Obligatoire</w:t>
            </w:r>
          </w:p>
        </w:tc>
      </w:tr>
      <w:tr w:rsidR="005D6846" w14:paraId="456C0976"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2904A0B0" w14:textId="77777777" w:rsidR="005D6846" w:rsidRPr="00EE4A23" w:rsidRDefault="005D6846" w:rsidP="008A4B15">
            <w:pPr>
              <w:rPr>
                <w:b w:val="0"/>
              </w:rPr>
            </w:pPr>
            <w:r w:rsidRPr="00EE4A23">
              <w:rPr>
                <w:b w:val="0"/>
              </w:rPr>
              <w:t>F</w:t>
            </w:r>
          </w:p>
        </w:tc>
        <w:tc>
          <w:tcPr>
            <w:tcW w:w="7513" w:type="dxa"/>
          </w:tcPr>
          <w:p w14:paraId="31953DAE" w14:textId="77777777" w:rsidR="005D6846" w:rsidRPr="0088248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Facultatif</w:t>
            </w:r>
          </w:p>
        </w:tc>
      </w:tr>
    </w:tbl>
    <w:p w14:paraId="5CB3D81F" w14:textId="77777777" w:rsidR="00616791" w:rsidRPr="00616791" w:rsidRDefault="00616791" w:rsidP="0012150D"/>
    <w:sectPr w:rsidR="00616791" w:rsidRPr="00616791">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14EC" w14:textId="77777777" w:rsidR="0077646D" w:rsidRDefault="0077646D" w:rsidP="0012150D">
      <w:r>
        <w:separator/>
      </w:r>
    </w:p>
  </w:endnote>
  <w:endnote w:type="continuationSeparator" w:id="0">
    <w:p w14:paraId="3E3A66DB" w14:textId="77777777" w:rsidR="0077646D" w:rsidRDefault="0077646D"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MS Sans Serif">
    <w:altName w:val="Microsoft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3E5F" w14:textId="77777777" w:rsidR="00D20C05" w:rsidRDefault="00D20C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DA62" w14:textId="4951BE59" w:rsidR="0077646D" w:rsidRPr="008D1D67" w:rsidRDefault="0077646D" w:rsidP="006F3CC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sidRPr="008D1D67">
      <w:rPr>
        <w:rFonts w:cstheme="minorHAnsi"/>
        <w:b/>
        <w:bCs/>
        <w:i/>
        <w:iCs/>
        <w:color w:val="808080" w:themeColor="background1" w:themeShade="80"/>
        <w:sz w:val="20"/>
        <w:szCs w:val="20"/>
      </w:rPr>
      <w:t>ONEGATE – Contrat d’interface remettant - Collecte RPC v</w:t>
    </w:r>
    <w:r>
      <w:rPr>
        <w:rFonts w:cstheme="minorHAnsi"/>
        <w:b/>
        <w:bCs/>
        <w:i/>
        <w:iCs/>
        <w:color w:val="808080" w:themeColor="background1" w:themeShade="80"/>
        <w:sz w:val="20"/>
        <w:szCs w:val="20"/>
      </w:rPr>
      <w:t>1.</w:t>
    </w:r>
    <w:r w:rsidR="00243A1E">
      <w:rPr>
        <w:rFonts w:cstheme="minorHAnsi"/>
        <w:b/>
        <w:bCs/>
        <w:i/>
        <w:iCs/>
        <w:color w:val="808080" w:themeColor="background1" w:themeShade="80"/>
        <w:sz w:val="20"/>
        <w:szCs w:val="20"/>
      </w:rPr>
      <w:t>9</w:t>
    </w:r>
  </w:p>
  <w:p w14:paraId="3D31A38A" w14:textId="77777777" w:rsidR="0077646D" w:rsidRPr="00CA1C24" w:rsidRDefault="0077646D"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6B5226">
      <w:rPr>
        <w:noProof/>
        <w:snapToGrid w:val="0"/>
      </w:rPr>
      <w:t>1</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6B5226">
      <w:rPr>
        <w:noProof/>
        <w:snapToGrid w:val="0"/>
      </w:rPr>
      <w:t>19</w:t>
    </w:r>
    <w:r w:rsidRPr="00CA1C24">
      <w:rPr>
        <w:snapToGrid w:val="0"/>
      </w:rPr>
      <w:fldChar w:fldCharType="end"/>
    </w:r>
  </w:p>
  <w:p w14:paraId="345BB8FB" w14:textId="77777777" w:rsidR="0077646D" w:rsidRPr="002C6335" w:rsidRDefault="0077646D" w:rsidP="0012150D">
    <w:pPr>
      <w:pStyle w:val="Pieddepage"/>
    </w:pPr>
    <w:r w:rsidRPr="00ED64D1">
      <w:rPr>
        <w:noProof/>
        <w:snapToGrid w:val="0"/>
        <w:lang w:eastAsia="fr-FR"/>
      </w:rPr>
      <w:drawing>
        <wp:inline distT="0" distB="0" distL="0" distR="0" wp14:anchorId="148C6E3F" wp14:editId="6A6E1976">
          <wp:extent cx="800091" cy="484390"/>
          <wp:effectExtent l="19050" t="0" r="9" b="0"/>
          <wp:docPr id="2"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706D" w14:textId="77777777" w:rsidR="00D20C05" w:rsidRDefault="00D20C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AA058" w14:textId="77777777" w:rsidR="0077646D" w:rsidRDefault="0077646D" w:rsidP="0012150D">
      <w:r>
        <w:separator/>
      </w:r>
    </w:p>
  </w:footnote>
  <w:footnote w:type="continuationSeparator" w:id="0">
    <w:p w14:paraId="252DF2E0" w14:textId="77777777" w:rsidR="0077646D" w:rsidRDefault="0077646D"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1E47" w14:textId="0F18E93F" w:rsidR="00456AE2" w:rsidRDefault="00456AE2">
    <w:pPr>
      <w:pStyle w:val="En-tte"/>
    </w:pPr>
    <w:r>
      <w:rPr>
        <w:noProof/>
      </w:rPr>
      <mc:AlternateContent>
        <mc:Choice Requires="wps">
          <w:drawing>
            <wp:anchor distT="0" distB="0" distL="0" distR="0" simplePos="0" relativeHeight="251659264" behindDoc="0" locked="0" layoutInCell="1" allowOverlap="1" wp14:anchorId="49B8BE6C" wp14:editId="4EB8E44D">
              <wp:simplePos x="635" y="635"/>
              <wp:positionH relativeFrom="page">
                <wp:align>right</wp:align>
              </wp:positionH>
              <wp:positionV relativeFrom="page">
                <wp:align>top</wp:align>
              </wp:positionV>
              <wp:extent cx="949325" cy="368935"/>
              <wp:effectExtent l="0" t="0" r="0" b="12065"/>
              <wp:wrapNone/>
              <wp:docPr id="672823120" name="Zone de texte 2" descr="BDF-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9325" cy="368935"/>
                      </a:xfrm>
                      <a:prstGeom prst="rect">
                        <a:avLst/>
                      </a:prstGeom>
                      <a:noFill/>
                      <a:ln>
                        <a:noFill/>
                      </a:ln>
                    </wps:spPr>
                    <wps:txbx>
                      <w:txbxContent>
                        <w:p w14:paraId="163B14D1" w14:textId="739A4ABF"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B8BE6C" id="_x0000_t202" coordsize="21600,21600" o:spt="202" path="m,l,21600r21600,l21600,xe">
              <v:stroke joinstyle="miter"/>
              <v:path gradientshapeok="t" o:connecttype="rect"/>
            </v:shapetype>
            <v:shape id="Zone de texte 2" o:spid="_x0000_s1026" type="#_x0000_t202" alt="BDF-INTERNE" style="position:absolute;left:0;text-align:left;margin-left:23.55pt;margin-top:0;width:74.75pt;height:29.0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" filled="f" stroked="f">
              <v:textbox style="mso-fit-shape-to-text:t" inset="0,15pt,20pt,0">
                <w:txbxContent>
                  <w:p w14:paraId="163B14D1" w14:textId="739A4ABF"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77646D" w14:paraId="4C0BE4D7" w14:textId="77777777" w:rsidTr="002C6335">
      <w:trPr>
        <w:trHeight w:val="826"/>
        <w:jc w:val="center"/>
      </w:trPr>
      <w:tc>
        <w:tcPr>
          <w:tcW w:w="1781" w:type="dxa"/>
          <w:shd w:val="clear" w:color="auto" w:fill="0070C0"/>
          <w:vAlign w:val="center"/>
        </w:tcPr>
        <w:p w14:paraId="52ADED36" w14:textId="7DCB91A3" w:rsidR="0077646D" w:rsidRPr="006F3CC1" w:rsidRDefault="00456AE2" w:rsidP="006F3CC1">
          <w:pPr>
            <w:pStyle w:val="En-tte"/>
            <w:jc w:val="center"/>
            <w:rPr>
              <w:b/>
              <w:color w:val="FFFFFF" w:themeColor="background1"/>
              <w:sz w:val="24"/>
              <w:szCs w:val="24"/>
            </w:rPr>
          </w:pPr>
          <w:r>
            <w:rPr>
              <w:b/>
              <w:noProof/>
              <w:color w:val="FFFFFF" w:themeColor="background1"/>
              <w:sz w:val="24"/>
              <w:szCs w:val="24"/>
            </w:rPr>
            <mc:AlternateContent>
              <mc:Choice Requires="wps">
                <w:drawing>
                  <wp:anchor distT="0" distB="0" distL="0" distR="0" simplePos="0" relativeHeight="251660288" behindDoc="0" locked="0" layoutInCell="1" allowOverlap="1" wp14:anchorId="059F079D" wp14:editId="6E286D41">
                    <wp:simplePos x="438150" y="495300"/>
                    <wp:positionH relativeFrom="page">
                      <wp:align>right</wp:align>
                    </wp:positionH>
                    <wp:positionV relativeFrom="page">
                      <wp:align>top</wp:align>
                    </wp:positionV>
                    <wp:extent cx="949325" cy="368935"/>
                    <wp:effectExtent l="0" t="0" r="0" b="12065"/>
                    <wp:wrapNone/>
                    <wp:docPr id="1703490015" name="Zone de texte 3" descr="BDF-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9325" cy="368935"/>
                            </a:xfrm>
                            <a:prstGeom prst="rect">
                              <a:avLst/>
                            </a:prstGeom>
                            <a:noFill/>
                            <a:ln>
                              <a:noFill/>
                            </a:ln>
                          </wps:spPr>
                          <wps:txbx>
                            <w:txbxContent>
                              <w:p w14:paraId="4D4AB4CC" w14:textId="4606C36F"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9F079D" id="_x0000_t202" coordsize="21600,21600" o:spt="202" path="m,l,21600r21600,l21600,xe">
                    <v:stroke joinstyle="miter"/>
                    <v:path gradientshapeok="t" o:connecttype="rect"/>
                  </v:shapetype>
                  <v:shape id="Zone de texte 3" o:spid="_x0000_s1027" type="#_x0000_t202" alt="BDF-INTERNE" style="position:absolute;left:0;text-align:left;margin-left:23.55pt;margin-top:0;width:74.75pt;height:29.0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" filled="f" stroked="f">
                    <v:textbox style="mso-fit-shape-to-text:t" inset="0,15pt,20pt,0">
                      <w:txbxContent>
                        <w:p w14:paraId="4D4AB4CC" w14:textId="4606C36F"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v:textbox>
                    <w10:wrap anchorx="page" anchory="page"/>
                  </v:shape>
                </w:pict>
              </mc:Fallback>
            </mc:AlternateContent>
          </w:r>
          <w:r w:rsidR="0077646D" w:rsidRPr="006F3CC1">
            <w:rPr>
              <w:b/>
              <w:color w:val="FFFFFF" w:themeColor="background1"/>
              <w:sz w:val="24"/>
              <w:szCs w:val="24"/>
            </w:rPr>
            <w:t>ONEGATE</w:t>
          </w:r>
        </w:p>
      </w:tc>
      <w:tc>
        <w:tcPr>
          <w:tcW w:w="7112" w:type="dxa"/>
          <w:shd w:val="clear" w:color="auto" w:fill="0070C0"/>
          <w:vAlign w:val="center"/>
        </w:tcPr>
        <w:p w14:paraId="75721CE3" w14:textId="77777777" w:rsidR="0077646D" w:rsidRPr="006F3CC1" w:rsidRDefault="0077646D" w:rsidP="006F3CC1">
          <w:pPr>
            <w:pStyle w:val="En-tte"/>
            <w:jc w:val="center"/>
            <w:rPr>
              <w:b/>
              <w:color w:val="FFFFFF" w:themeColor="background1"/>
              <w:sz w:val="24"/>
              <w:szCs w:val="24"/>
            </w:rPr>
          </w:pPr>
          <w:r w:rsidRPr="006F3CC1">
            <w:rPr>
              <w:b/>
              <w:color w:val="FFFFFF" w:themeColor="background1"/>
              <w:sz w:val="24"/>
              <w:szCs w:val="24"/>
            </w:rPr>
            <w:t>Contrat d’Interface Remettant</w:t>
          </w:r>
        </w:p>
      </w:tc>
      <w:tc>
        <w:tcPr>
          <w:tcW w:w="1857" w:type="dxa"/>
          <w:shd w:val="clear" w:color="auto" w:fill="0070C0"/>
          <w:vAlign w:val="center"/>
        </w:tcPr>
        <w:p w14:paraId="35CB1C5D" w14:textId="77777777" w:rsidR="0077646D" w:rsidRPr="006F3CC1" w:rsidRDefault="0077646D" w:rsidP="006F3CC1">
          <w:pPr>
            <w:pStyle w:val="En-tte"/>
            <w:jc w:val="center"/>
            <w:rPr>
              <w:b/>
              <w:color w:val="FFFFFF" w:themeColor="background1"/>
              <w:sz w:val="24"/>
              <w:szCs w:val="24"/>
            </w:rPr>
          </w:pPr>
          <w:r w:rsidRPr="006F3CC1">
            <w:rPr>
              <w:b/>
              <w:color w:val="FFFFFF" w:themeColor="background1"/>
              <w:sz w:val="24"/>
              <w:szCs w:val="24"/>
            </w:rPr>
            <w:t>SDESS</w:t>
          </w:r>
        </w:p>
      </w:tc>
    </w:tr>
  </w:tbl>
  <w:p w14:paraId="7F56E9C3" w14:textId="77777777" w:rsidR="0077646D" w:rsidRDefault="0077646D" w:rsidP="001215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11470" w14:textId="1C28392F" w:rsidR="00456AE2" w:rsidRDefault="00456AE2">
    <w:pPr>
      <w:pStyle w:val="En-tte"/>
    </w:pPr>
    <w:r>
      <w:rPr>
        <w:noProof/>
      </w:rPr>
      <mc:AlternateContent>
        <mc:Choice Requires="wps">
          <w:drawing>
            <wp:anchor distT="0" distB="0" distL="0" distR="0" simplePos="0" relativeHeight="251658240" behindDoc="0" locked="0" layoutInCell="1" allowOverlap="1" wp14:anchorId="4E26787F" wp14:editId="65824995">
              <wp:simplePos x="635" y="635"/>
              <wp:positionH relativeFrom="page">
                <wp:align>right</wp:align>
              </wp:positionH>
              <wp:positionV relativeFrom="page">
                <wp:align>top</wp:align>
              </wp:positionV>
              <wp:extent cx="949325" cy="368935"/>
              <wp:effectExtent l="0" t="0" r="0" b="12065"/>
              <wp:wrapNone/>
              <wp:docPr id="1266012457" name="Zone de texte 1" descr="BDF-INTERN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49325" cy="368935"/>
                      </a:xfrm>
                      <a:prstGeom prst="rect">
                        <a:avLst/>
                      </a:prstGeom>
                      <a:noFill/>
                      <a:ln>
                        <a:noFill/>
                      </a:ln>
                    </wps:spPr>
                    <wps:txbx>
                      <w:txbxContent>
                        <w:p w14:paraId="1A1752BD" w14:textId="0BCDE651"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26787F" id="_x0000_t202" coordsize="21600,21600" o:spt="202" path="m,l,21600r21600,l21600,xe">
              <v:stroke joinstyle="miter"/>
              <v:path gradientshapeok="t" o:connecttype="rect"/>
            </v:shapetype>
            <v:shape id="Zone de texte 1" o:spid="_x0000_s1028" type="#_x0000_t202" alt="BDF-INTERNE" style="position:absolute;left:0;text-align:left;margin-left:23.55pt;margin-top:0;width:74.75pt;height:29.0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" filled="f" stroked="f">
              <v:textbox style="mso-fit-shape-to-text:t" inset="0,15pt,20pt,0">
                <w:txbxContent>
                  <w:p w14:paraId="1A1752BD" w14:textId="0BCDE651" w:rsidR="00456AE2" w:rsidRPr="00456AE2" w:rsidRDefault="00456AE2" w:rsidP="00456AE2">
                    <w:pPr>
                      <w:rPr>
                        <w:rFonts w:ascii="Calibri" w:eastAsia="Calibri" w:hAnsi="Calibri" w:cs="Calibri"/>
                        <w:noProof/>
                        <w:color w:val="000000"/>
                        <w:sz w:val="20"/>
                        <w:szCs w:val="20"/>
                      </w:rPr>
                    </w:pPr>
                    <w:r w:rsidRPr="00456AE2">
                      <w:rPr>
                        <w:rFonts w:ascii="Calibri" w:eastAsia="Calibri" w:hAnsi="Calibri" w:cs="Calibri"/>
                        <w:noProof/>
                        <w:color w:val="000000"/>
                        <w:sz w:val="20"/>
                        <w:szCs w:val="20"/>
                      </w:rPr>
                      <w:t>BDF-INTERNE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34A"/>
    <w:multiLevelType w:val="hybridMultilevel"/>
    <w:tmpl w:val="3DF65286"/>
    <w:lvl w:ilvl="0" w:tplc="45B0BC5A">
      <w:start w:val="1"/>
      <w:numFmt w:val="bullet"/>
      <w:lvlText w:val="•"/>
      <w:lvlJc w:val="left"/>
      <w:pPr>
        <w:tabs>
          <w:tab w:val="num" w:pos="720"/>
        </w:tabs>
        <w:ind w:left="720" w:hanging="360"/>
      </w:pPr>
      <w:rPr>
        <w:rFonts w:ascii="Times New Roman" w:hAnsi="Times New Roman" w:hint="default"/>
      </w:rPr>
    </w:lvl>
    <w:lvl w:ilvl="1" w:tplc="60D08624" w:tentative="1">
      <w:start w:val="1"/>
      <w:numFmt w:val="bullet"/>
      <w:lvlText w:val="•"/>
      <w:lvlJc w:val="left"/>
      <w:pPr>
        <w:tabs>
          <w:tab w:val="num" w:pos="1440"/>
        </w:tabs>
        <w:ind w:left="1440" w:hanging="360"/>
      </w:pPr>
      <w:rPr>
        <w:rFonts w:ascii="Times New Roman" w:hAnsi="Times New Roman" w:hint="default"/>
      </w:rPr>
    </w:lvl>
    <w:lvl w:ilvl="2" w:tplc="B184CAEA" w:tentative="1">
      <w:start w:val="1"/>
      <w:numFmt w:val="bullet"/>
      <w:lvlText w:val="•"/>
      <w:lvlJc w:val="left"/>
      <w:pPr>
        <w:tabs>
          <w:tab w:val="num" w:pos="2160"/>
        </w:tabs>
        <w:ind w:left="2160" w:hanging="360"/>
      </w:pPr>
      <w:rPr>
        <w:rFonts w:ascii="Times New Roman" w:hAnsi="Times New Roman" w:hint="default"/>
      </w:rPr>
    </w:lvl>
    <w:lvl w:ilvl="3" w:tplc="17E40738" w:tentative="1">
      <w:start w:val="1"/>
      <w:numFmt w:val="bullet"/>
      <w:lvlText w:val="•"/>
      <w:lvlJc w:val="left"/>
      <w:pPr>
        <w:tabs>
          <w:tab w:val="num" w:pos="2880"/>
        </w:tabs>
        <w:ind w:left="2880" w:hanging="360"/>
      </w:pPr>
      <w:rPr>
        <w:rFonts w:ascii="Times New Roman" w:hAnsi="Times New Roman" w:hint="default"/>
      </w:rPr>
    </w:lvl>
    <w:lvl w:ilvl="4" w:tplc="467A2258" w:tentative="1">
      <w:start w:val="1"/>
      <w:numFmt w:val="bullet"/>
      <w:lvlText w:val="•"/>
      <w:lvlJc w:val="left"/>
      <w:pPr>
        <w:tabs>
          <w:tab w:val="num" w:pos="3600"/>
        </w:tabs>
        <w:ind w:left="3600" w:hanging="360"/>
      </w:pPr>
      <w:rPr>
        <w:rFonts w:ascii="Times New Roman" w:hAnsi="Times New Roman" w:hint="default"/>
      </w:rPr>
    </w:lvl>
    <w:lvl w:ilvl="5" w:tplc="FAE00A46" w:tentative="1">
      <w:start w:val="1"/>
      <w:numFmt w:val="bullet"/>
      <w:lvlText w:val="•"/>
      <w:lvlJc w:val="left"/>
      <w:pPr>
        <w:tabs>
          <w:tab w:val="num" w:pos="4320"/>
        </w:tabs>
        <w:ind w:left="4320" w:hanging="360"/>
      </w:pPr>
      <w:rPr>
        <w:rFonts w:ascii="Times New Roman" w:hAnsi="Times New Roman" w:hint="default"/>
      </w:rPr>
    </w:lvl>
    <w:lvl w:ilvl="6" w:tplc="5FC80EC0" w:tentative="1">
      <w:start w:val="1"/>
      <w:numFmt w:val="bullet"/>
      <w:lvlText w:val="•"/>
      <w:lvlJc w:val="left"/>
      <w:pPr>
        <w:tabs>
          <w:tab w:val="num" w:pos="5040"/>
        </w:tabs>
        <w:ind w:left="5040" w:hanging="360"/>
      </w:pPr>
      <w:rPr>
        <w:rFonts w:ascii="Times New Roman" w:hAnsi="Times New Roman" w:hint="default"/>
      </w:rPr>
    </w:lvl>
    <w:lvl w:ilvl="7" w:tplc="26305C84" w:tentative="1">
      <w:start w:val="1"/>
      <w:numFmt w:val="bullet"/>
      <w:lvlText w:val="•"/>
      <w:lvlJc w:val="left"/>
      <w:pPr>
        <w:tabs>
          <w:tab w:val="num" w:pos="5760"/>
        </w:tabs>
        <w:ind w:left="5760" w:hanging="360"/>
      </w:pPr>
      <w:rPr>
        <w:rFonts w:ascii="Times New Roman" w:hAnsi="Times New Roman" w:hint="default"/>
      </w:rPr>
    </w:lvl>
    <w:lvl w:ilvl="8" w:tplc="B47A5B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F80F24"/>
    <w:multiLevelType w:val="multilevel"/>
    <w:tmpl w:val="4A6A5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00F54"/>
    <w:multiLevelType w:val="hybridMultilevel"/>
    <w:tmpl w:val="A8CAF6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96B21"/>
    <w:multiLevelType w:val="hybridMultilevel"/>
    <w:tmpl w:val="BDF2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B5455"/>
    <w:multiLevelType w:val="singleLevel"/>
    <w:tmpl w:val="040C0005"/>
    <w:lvl w:ilvl="0">
      <w:start w:val="1"/>
      <w:numFmt w:val="bullet"/>
      <w:lvlText w:val=""/>
      <w:lvlJc w:val="left"/>
      <w:pPr>
        <w:ind w:left="720" w:hanging="360"/>
      </w:pPr>
      <w:rPr>
        <w:rFonts w:ascii="Wingdings" w:hAnsi="Wingdings" w:hint="default"/>
      </w:rPr>
    </w:lvl>
  </w:abstractNum>
  <w:abstractNum w:abstractNumId="7"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 w15:restartNumberingAfterBreak="0">
    <w:nsid w:val="35606A27"/>
    <w:multiLevelType w:val="hybridMultilevel"/>
    <w:tmpl w:val="6C9895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F84F1A"/>
    <w:multiLevelType w:val="multilevel"/>
    <w:tmpl w:val="CE0E6E1E"/>
    <w:lvl w:ilvl="0">
      <w:start w:val="1"/>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3C4554CE"/>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FBB1D8C"/>
    <w:multiLevelType w:val="hybridMultilevel"/>
    <w:tmpl w:val="6A1AC052"/>
    <w:lvl w:ilvl="0" w:tplc="A0DCC31C">
      <w:start w:val="1"/>
      <w:numFmt w:val="bullet"/>
      <w:lvlText w:val="•"/>
      <w:lvlJc w:val="left"/>
      <w:pPr>
        <w:tabs>
          <w:tab w:val="num" w:pos="720"/>
        </w:tabs>
        <w:ind w:left="720" w:hanging="360"/>
      </w:pPr>
      <w:rPr>
        <w:rFonts w:ascii="Times New Roman" w:hAnsi="Times New Roman" w:hint="default"/>
      </w:rPr>
    </w:lvl>
    <w:lvl w:ilvl="1" w:tplc="8FD218FE">
      <w:start w:val="1484"/>
      <w:numFmt w:val="bullet"/>
      <w:lvlText w:val="•"/>
      <w:lvlJc w:val="left"/>
      <w:pPr>
        <w:tabs>
          <w:tab w:val="num" w:pos="1440"/>
        </w:tabs>
        <w:ind w:left="1440" w:hanging="360"/>
      </w:pPr>
      <w:rPr>
        <w:rFonts w:ascii="Times New Roman" w:hAnsi="Times New Roman" w:hint="default"/>
      </w:rPr>
    </w:lvl>
    <w:lvl w:ilvl="2" w:tplc="3AA42800" w:tentative="1">
      <w:start w:val="1"/>
      <w:numFmt w:val="bullet"/>
      <w:lvlText w:val="•"/>
      <w:lvlJc w:val="left"/>
      <w:pPr>
        <w:tabs>
          <w:tab w:val="num" w:pos="2160"/>
        </w:tabs>
        <w:ind w:left="2160" w:hanging="360"/>
      </w:pPr>
      <w:rPr>
        <w:rFonts w:ascii="Times New Roman" w:hAnsi="Times New Roman" w:hint="default"/>
      </w:rPr>
    </w:lvl>
    <w:lvl w:ilvl="3" w:tplc="CCE89F0C" w:tentative="1">
      <w:start w:val="1"/>
      <w:numFmt w:val="bullet"/>
      <w:lvlText w:val="•"/>
      <w:lvlJc w:val="left"/>
      <w:pPr>
        <w:tabs>
          <w:tab w:val="num" w:pos="2880"/>
        </w:tabs>
        <w:ind w:left="2880" w:hanging="360"/>
      </w:pPr>
      <w:rPr>
        <w:rFonts w:ascii="Times New Roman" w:hAnsi="Times New Roman" w:hint="default"/>
      </w:rPr>
    </w:lvl>
    <w:lvl w:ilvl="4" w:tplc="1DDE19D8" w:tentative="1">
      <w:start w:val="1"/>
      <w:numFmt w:val="bullet"/>
      <w:lvlText w:val="•"/>
      <w:lvlJc w:val="left"/>
      <w:pPr>
        <w:tabs>
          <w:tab w:val="num" w:pos="3600"/>
        </w:tabs>
        <w:ind w:left="3600" w:hanging="360"/>
      </w:pPr>
      <w:rPr>
        <w:rFonts w:ascii="Times New Roman" w:hAnsi="Times New Roman" w:hint="default"/>
      </w:rPr>
    </w:lvl>
    <w:lvl w:ilvl="5" w:tplc="ECE814FE" w:tentative="1">
      <w:start w:val="1"/>
      <w:numFmt w:val="bullet"/>
      <w:lvlText w:val="•"/>
      <w:lvlJc w:val="left"/>
      <w:pPr>
        <w:tabs>
          <w:tab w:val="num" w:pos="4320"/>
        </w:tabs>
        <w:ind w:left="4320" w:hanging="360"/>
      </w:pPr>
      <w:rPr>
        <w:rFonts w:ascii="Times New Roman" w:hAnsi="Times New Roman" w:hint="default"/>
      </w:rPr>
    </w:lvl>
    <w:lvl w:ilvl="6" w:tplc="D78A51A0" w:tentative="1">
      <w:start w:val="1"/>
      <w:numFmt w:val="bullet"/>
      <w:lvlText w:val="•"/>
      <w:lvlJc w:val="left"/>
      <w:pPr>
        <w:tabs>
          <w:tab w:val="num" w:pos="5040"/>
        </w:tabs>
        <w:ind w:left="5040" w:hanging="360"/>
      </w:pPr>
      <w:rPr>
        <w:rFonts w:ascii="Times New Roman" w:hAnsi="Times New Roman" w:hint="default"/>
      </w:rPr>
    </w:lvl>
    <w:lvl w:ilvl="7" w:tplc="CB88BE14" w:tentative="1">
      <w:start w:val="1"/>
      <w:numFmt w:val="bullet"/>
      <w:lvlText w:val="•"/>
      <w:lvlJc w:val="left"/>
      <w:pPr>
        <w:tabs>
          <w:tab w:val="num" w:pos="5760"/>
        </w:tabs>
        <w:ind w:left="5760" w:hanging="360"/>
      </w:pPr>
      <w:rPr>
        <w:rFonts w:ascii="Times New Roman" w:hAnsi="Times New Roman" w:hint="default"/>
      </w:rPr>
    </w:lvl>
    <w:lvl w:ilvl="8" w:tplc="9FC27B8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3" w15:restartNumberingAfterBreak="0">
    <w:nsid w:val="45982628"/>
    <w:multiLevelType w:val="multilevel"/>
    <w:tmpl w:val="E88C08DE"/>
    <w:lvl w:ilvl="0">
      <w:start w:val="2"/>
      <w:numFmt w:val="decimal"/>
      <w:lvlText w:val="%1."/>
      <w:lvlJc w:val="left"/>
      <w:pPr>
        <w:ind w:left="390" w:hanging="390"/>
      </w:pPr>
      <w:rPr>
        <w:rFonts w:hint="default"/>
        <w:b w:val="0"/>
      </w:rPr>
    </w:lvl>
    <w:lvl w:ilvl="1">
      <w:start w:val="1"/>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14" w15:restartNumberingAfterBreak="0">
    <w:nsid w:val="4C466784"/>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3C03DE4"/>
    <w:multiLevelType w:val="hybridMultilevel"/>
    <w:tmpl w:val="16286B2A"/>
    <w:lvl w:ilvl="0" w:tplc="49CC8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DA2755"/>
    <w:multiLevelType w:val="hybridMultilevel"/>
    <w:tmpl w:val="3634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901850"/>
    <w:multiLevelType w:val="hybridMultilevel"/>
    <w:tmpl w:val="0FBC25FA"/>
    <w:lvl w:ilvl="0" w:tplc="6B760E22">
      <w:start w:val="6"/>
      <w:numFmt w:val="bullet"/>
      <w:lvlText w:val=""/>
      <w:lvlJc w:val="left"/>
      <w:pPr>
        <w:tabs>
          <w:tab w:val="num" w:pos="720"/>
        </w:tabs>
        <w:ind w:left="720" w:hanging="360"/>
      </w:pPr>
      <w:rPr>
        <w:rFonts w:ascii="Wingdings" w:eastAsia="Times New Roman" w:hAnsi="Wingdings" w:hint="default"/>
      </w:rPr>
    </w:lvl>
    <w:lvl w:ilvl="1" w:tplc="9F5275E8" w:tentative="1">
      <w:start w:val="1"/>
      <w:numFmt w:val="bullet"/>
      <w:lvlText w:val="o"/>
      <w:lvlJc w:val="left"/>
      <w:pPr>
        <w:tabs>
          <w:tab w:val="num" w:pos="1440"/>
        </w:tabs>
        <w:ind w:left="1440" w:hanging="360"/>
      </w:pPr>
      <w:rPr>
        <w:rFonts w:ascii="Courier New" w:hAnsi="Courier New" w:hint="default"/>
      </w:rPr>
    </w:lvl>
    <w:lvl w:ilvl="2" w:tplc="C572385E" w:tentative="1">
      <w:start w:val="1"/>
      <w:numFmt w:val="bullet"/>
      <w:lvlText w:val=""/>
      <w:lvlJc w:val="left"/>
      <w:pPr>
        <w:tabs>
          <w:tab w:val="num" w:pos="2160"/>
        </w:tabs>
        <w:ind w:left="2160" w:hanging="360"/>
      </w:pPr>
      <w:rPr>
        <w:rFonts w:ascii="Wingdings" w:hAnsi="Wingdings" w:hint="default"/>
      </w:rPr>
    </w:lvl>
    <w:lvl w:ilvl="3" w:tplc="DCB4939E" w:tentative="1">
      <w:start w:val="1"/>
      <w:numFmt w:val="bullet"/>
      <w:lvlText w:val=""/>
      <w:lvlJc w:val="left"/>
      <w:pPr>
        <w:tabs>
          <w:tab w:val="num" w:pos="2880"/>
        </w:tabs>
        <w:ind w:left="2880" w:hanging="360"/>
      </w:pPr>
      <w:rPr>
        <w:rFonts w:ascii="Symbol" w:hAnsi="Symbol" w:hint="default"/>
      </w:rPr>
    </w:lvl>
    <w:lvl w:ilvl="4" w:tplc="A9E2CAC8" w:tentative="1">
      <w:start w:val="1"/>
      <w:numFmt w:val="bullet"/>
      <w:lvlText w:val="o"/>
      <w:lvlJc w:val="left"/>
      <w:pPr>
        <w:tabs>
          <w:tab w:val="num" w:pos="3600"/>
        </w:tabs>
        <w:ind w:left="3600" w:hanging="360"/>
      </w:pPr>
      <w:rPr>
        <w:rFonts w:ascii="Courier New" w:hAnsi="Courier New" w:hint="default"/>
      </w:rPr>
    </w:lvl>
    <w:lvl w:ilvl="5" w:tplc="E534A4AE" w:tentative="1">
      <w:start w:val="1"/>
      <w:numFmt w:val="bullet"/>
      <w:lvlText w:val=""/>
      <w:lvlJc w:val="left"/>
      <w:pPr>
        <w:tabs>
          <w:tab w:val="num" w:pos="4320"/>
        </w:tabs>
        <w:ind w:left="4320" w:hanging="360"/>
      </w:pPr>
      <w:rPr>
        <w:rFonts w:ascii="Wingdings" w:hAnsi="Wingdings" w:hint="default"/>
      </w:rPr>
    </w:lvl>
    <w:lvl w:ilvl="6" w:tplc="5058B296" w:tentative="1">
      <w:start w:val="1"/>
      <w:numFmt w:val="bullet"/>
      <w:lvlText w:val=""/>
      <w:lvlJc w:val="left"/>
      <w:pPr>
        <w:tabs>
          <w:tab w:val="num" w:pos="5040"/>
        </w:tabs>
        <w:ind w:left="5040" w:hanging="360"/>
      </w:pPr>
      <w:rPr>
        <w:rFonts w:ascii="Symbol" w:hAnsi="Symbol" w:hint="default"/>
      </w:rPr>
    </w:lvl>
    <w:lvl w:ilvl="7" w:tplc="B6600C64" w:tentative="1">
      <w:start w:val="1"/>
      <w:numFmt w:val="bullet"/>
      <w:lvlText w:val="o"/>
      <w:lvlJc w:val="left"/>
      <w:pPr>
        <w:tabs>
          <w:tab w:val="num" w:pos="5760"/>
        </w:tabs>
        <w:ind w:left="5760" w:hanging="360"/>
      </w:pPr>
      <w:rPr>
        <w:rFonts w:ascii="Courier New" w:hAnsi="Courier New" w:hint="default"/>
      </w:rPr>
    </w:lvl>
    <w:lvl w:ilvl="8" w:tplc="D72EAC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9" w15:restartNumberingAfterBreak="0">
    <w:nsid w:val="6C0256E4"/>
    <w:multiLevelType w:val="multilevel"/>
    <w:tmpl w:val="5922CB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1EE0F1F"/>
    <w:multiLevelType w:val="hybridMultilevel"/>
    <w:tmpl w:val="161C9B96"/>
    <w:lvl w:ilvl="0" w:tplc="C9EC05E2">
      <w:start w:val="1"/>
      <w:numFmt w:val="upperLetter"/>
      <w:lvlText w:val="%1."/>
      <w:lvlJc w:val="left"/>
      <w:pPr>
        <w:ind w:left="720" w:hanging="360"/>
      </w:pPr>
      <w:rPr>
        <w:rFonts w:ascii="Arial" w:hAnsi="Arial"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173C77"/>
    <w:multiLevelType w:val="hybridMultilevel"/>
    <w:tmpl w:val="806AF64C"/>
    <w:lvl w:ilvl="0" w:tplc="9DB83748">
      <w:numFmt w:val="bullet"/>
      <w:lvlText w:val="-"/>
      <w:lvlJc w:val="left"/>
      <w:pPr>
        <w:tabs>
          <w:tab w:val="num" w:pos="1068"/>
        </w:tabs>
        <w:ind w:left="1068" w:hanging="360"/>
      </w:pPr>
      <w:rPr>
        <w:rFonts w:ascii="Times New Roman" w:eastAsia="Times New Roman" w:hAnsi="Times New Roman" w:cs="Times New Roman" w:hint="default"/>
      </w:rPr>
    </w:lvl>
    <w:lvl w:ilvl="1" w:tplc="040C000F">
      <w:start w:val="1"/>
      <w:numFmt w:val="decimal"/>
      <w:lvlText w:val="%2."/>
      <w:lvlJc w:val="left"/>
      <w:pPr>
        <w:tabs>
          <w:tab w:val="num" w:pos="1788"/>
        </w:tabs>
        <w:ind w:left="1788" w:hanging="360"/>
      </w:pPr>
      <w:rPr>
        <w:rFonts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A8C2CD6C" w:tentative="1">
      <w:start w:val="1"/>
      <w:numFmt w:val="bullet"/>
      <w:lvlText w:val=""/>
      <w:lvlJc w:val="left"/>
      <w:pPr>
        <w:tabs>
          <w:tab w:val="num" w:pos="3228"/>
        </w:tabs>
        <w:ind w:left="3228" w:hanging="360"/>
      </w:pPr>
      <w:rPr>
        <w:rFonts w:ascii="Symbol" w:hAnsi="Symbol" w:hint="default"/>
      </w:rPr>
    </w:lvl>
    <w:lvl w:ilvl="4" w:tplc="A42CC936"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16cid:durableId="1139301815">
    <w:abstractNumId w:val="19"/>
  </w:num>
  <w:num w:numId="2" w16cid:durableId="1019425904">
    <w:abstractNumId w:val="9"/>
  </w:num>
  <w:num w:numId="3" w16cid:durableId="1005549139">
    <w:abstractNumId w:val="2"/>
  </w:num>
  <w:num w:numId="4" w16cid:durableId="1218276884">
    <w:abstractNumId w:val="13"/>
  </w:num>
  <w:num w:numId="5" w16cid:durableId="1405879656">
    <w:abstractNumId w:val="14"/>
  </w:num>
  <w:num w:numId="6" w16cid:durableId="1453788177">
    <w:abstractNumId w:val="10"/>
  </w:num>
  <w:num w:numId="7" w16cid:durableId="1066879003">
    <w:abstractNumId w:val="7"/>
  </w:num>
  <w:num w:numId="8" w16cid:durableId="370108481">
    <w:abstractNumId w:val="15"/>
  </w:num>
  <w:num w:numId="9" w16cid:durableId="1411005413">
    <w:abstractNumId w:val="1"/>
  </w:num>
  <w:num w:numId="10" w16cid:durableId="460422316">
    <w:abstractNumId w:val="19"/>
  </w:num>
  <w:num w:numId="11" w16cid:durableId="1105614315">
    <w:abstractNumId w:val="11"/>
  </w:num>
  <w:num w:numId="12" w16cid:durableId="5991420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9347249">
    <w:abstractNumId w:val="7"/>
  </w:num>
  <w:num w:numId="14" w16cid:durableId="1208684865">
    <w:abstractNumId w:val="7"/>
  </w:num>
  <w:num w:numId="15" w16cid:durableId="1215775242">
    <w:abstractNumId w:val="7"/>
  </w:num>
  <w:num w:numId="16" w16cid:durableId="1138567754">
    <w:abstractNumId w:val="7"/>
  </w:num>
  <w:num w:numId="17" w16cid:durableId="493298794">
    <w:abstractNumId w:val="7"/>
  </w:num>
  <w:num w:numId="18" w16cid:durableId="1627197246">
    <w:abstractNumId w:val="2"/>
  </w:num>
  <w:num w:numId="19" w16cid:durableId="2094275317">
    <w:abstractNumId w:val="2"/>
  </w:num>
  <w:num w:numId="20" w16cid:durableId="395713831">
    <w:abstractNumId w:val="2"/>
  </w:num>
  <w:num w:numId="21" w16cid:durableId="2098823041">
    <w:abstractNumId w:val="2"/>
  </w:num>
  <w:num w:numId="22" w16cid:durableId="913659580">
    <w:abstractNumId w:val="2"/>
  </w:num>
  <w:num w:numId="23" w16cid:durableId="1644968377">
    <w:abstractNumId w:val="2"/>
  </w:num>
  <w:num w:numId="24" w16cid:durableId="354573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430406">
    <w:abstractNumId w:val="4"/>
  </w:num>
  <w:num w:numId="26" w16cid:durableId="388381845">
    <w:abstractNumId w:val="6"/>
  </w:num>
  <w:num w:numId="27" w16cid:durableId="1931696282">
    <w:abstractNumId w:val="22"/>
  </w:num>
  <w:num w:numId="28" w16cid:durableId="259609486">
    <w:abstractNumId w:val="20"/>
  </w:num>
  <w:num w:numId="29" w16cid:durableId="31543825">
    <w:abstractNumId w:val="12"/>
  </w:num>
  <w:num w:numId="30" w16cid:durableId="2081901342">
    <w:abstractNumId w:val="0"/>
  </w:num>
  <w:num w:numId="31" w16cid:durableId="1273709699">
    <w:abstractNumId w:val="18"/>
  </w:num>
  <w:num w:numId="32" w16cid:durableId="2017347384">
    <w:abstractNumId w:val="5"/>
  </w:num>
  <w:num w:numId="33" w16cid:durableId="1508060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2971465">
    <w:abstractNumId w:val="16"/>
  </w:num>
  <w:num w:numId="35" w16cid:durableId="626590538">
    <w:abstractNumId w:val="8"/>
  </w:num>
  <w:num w:numId="36" w16cid:durableId="1697459018">
    <w:abstractNumId w:val="3"/>
  </w:num>
  <w:num w:numId="37" w16cid:durableId="1200706860">
    <w:abstractNumId w:val="17"/>
  </w:num>
  <w:num w:numId="38" w16cid:durableId="18802447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44E"/>
    <w:rsid w:val="000219A8"/>
    <w:rsid w:val="00055A1B"/>
    <w:rsid w:val="00062ACD"/>
    <w:rsid w:val="00074CEA"/>
    <w:rsid w:val="00086FA5"/>
    <w:rsid w:val="000924EF"/>
    <w:rsid w:val="00094513"/>
    <w:rsid w:val="00096633"/>
    <w:rsid w:val="000A23CC"/>
    <w:rsid w:val="000B13F2"/>
    <w:rsid w:val="000B2FB3"/>
    <w:rsid w:val="000C14EA"/>
    <w:rsid w:val="000D3578"/>
    <w:rsid w:val="001008B7"/>
    <w:rsid w:val="00114094"/>
    <w:rsid w:val="001146EE"/>
    <w:rsid w:val="001166AC"/>
    <w:rsid w:val="00117067"/>
    <w:rsid w:val="0012150D"/>
    <w:rsid w:val="001248CD"/>
    <w:rsid w:val="0013653D"/>
    <w:rsid w:val="00142060"/>
    <w:rsid w:val="0014659E"/>
    <w:rsid w:val="0016162E"/>
    <w:rsid w:val="00165C9B"/>
    <w:rsid w:val="001713EA"/>
    <w:rsid w:val="00174BA6"/>
    <w:rsid w:val="00181AF6"/>
    <w:rsid w:val="00185477"/>
    <w:rsid w:val="00194FBA"/>
    <w:rsid w:val="001A2DE1"/>
    <w:rsid w:val="001D6725"/>
    <w:rsid w:val="001E3462"/>
    <w:rsid w:val="001E46B0"/>
    <w:rsid w:val="001F2CBE"/>
    <w:rsid w:val="001F2EBA"/>
    <w:rsid w:val="001F5D5F"/>
    <w:rsid w:val="00203976"/>
    <w:rsid w:val="00211997"/>
    <w:rsid w:val="002139A0"/>
    <w:rsid w:val="002158E5"/>
    <w:rsid w:val="002238A6"/>
    <w:rsid w:val="00226EC4"/>
    <w:rsid w:val="002362F2"/>
    <w:rsid w:val="002363A4"/>
    <w:rsid w:val="002379D6"/>
    <w:rsid w:val="00241C34"/>
    <w:rsid w:val="00243A1E"/>
    <w:rsid w:val="00246398"/>
    <w:rsid w:val="00252B82"/>
    <w:rsid w:val="00263EC8"/>
    <w:rsid w:val="002756B1"/>
    <w:rsid w:val="002769AB"/>
    <w:rsid w:val="0028274F"/>
    <w:rsid w:val="00282BCE"/>
    <w:rsid w:val="002924A4"/>
    <w:rsid w:val="002A4602"/>
    <w:rsid w:val="002B1D69"/>
    <w:rsid w:val="002B3655"/>
    <w:rsid w:val="002C002D"/>
    <w:rsid w:val="002C6335"/>
    <w:rsid w:val="002D0BA7"/>
    <w:rsid w:val="002D5379"/>
    <w:rsid w:val="002D794A"/>
    <w:rsid w:val="002E4ECE"/>
    <w:rsid w:val="002E628F"/>
    <w:rsid w:val="002F2631"/>
    <w:rsid w:val="002F712E"/>
    <w:rsid w:val="00301AE7"/>
    <w:rsid w:val="00322C9C"/>
    <w:rsid w:val="003336DF"/>
    <w:rsid w:val="00334E3E"/>
    <w:rsid w:val="00342604"/>
    <w:rsid w:val="003475EF"/>
    <w:rsid w:val="003552E0"/>
    <w:rsid w:val="003563C4"/>
    <w:rsid w:val="00356C07"/>
    <w:rsid w:val="00364AE0"/>
    <w:rsid w:val="00370714"/>
    <w:rsid w:val="0038610C"/>
    <w:rsid w:val="003960B0"/>
    <w:rsid w:val="003967A8"/>
    <w:rsid w:val="003A460D"/>
    <w:rsid w:val="003B3187"/>
    <w:rsid w:val="003B3A6F"/>
    <w:rsid w:val="003C25E3"/>
    <w:rsid w:val="003C36D1"/>
    <w:rsid w:val="003C4147"/>
    <w:rsid w:val="003C7697"/>
    <w:rsid w:val="003D6827"/>
    <w:rsid w:val="003E13DE"/>
    <w:rsid w:val="003E30EC"/>
    <w:rsid w:val="003F7946"/>
    <w:rsid w:val="00414A34"/>
    <w:rsid w:val="0041611E"/>
    <w:rsid w:val="00417016"/>
    <w:rsid w:val="00424DE4"/>
    <w:rsid w:val="00430F12"/>
    <w:rsid w:val="004325F4"/>
    <w:rsid w:val="00442597"/>
    <w:rsid w:val="0044293F"/>
    <w:rsid w:val="0045579C"/>
    <w:rsid w:val="00456AE2"/>
    <w:rsid w:val="00461C70"/>
    <w:rsid w:val="00484CB5"/>
    <w:rsid w:val="0049377F"/>
    <w:rsid w:val="004A199D"/>
    <w:rsid w:val="004A5CB9"/>
    <w:rsid w:val="004B2A75"/>
    <w:rsid w:val="004B5D17"/>
    <w:rsid w:val="004B6A89"/>
    <w:rsid w:val="004D6E01"/>
    <w:rsid w:val="004E1B6F"/>
    <w:rsid w:val="004E3987"/>
    <w:rsid w:val="004F46F7"/>
    <w:rsid w:val="00506CC8"/>
    <w:rsid w:val="005101D1"/>
    <w:rsid w:val="00510968"/>
    <w:rsid w:val="00524524"/>
    <w:rsid w:val="00537BB7"/>
    <w:rsid w:val="00542076"/>
    <w:rsid w:val="00543ABE"/>
    <w:rsid w:val="0054525A"/>
    <w:rsid w:val="00545997"/>
    <w:rsid w:val="00550039"/>
    <w:rsid w:val="005509F4"/>
    <w:rsid w:val="00552651"/>
    <w:rsid w:val="00554483"/>
    <w:rsid w:val="00556645"/>
    <w:rsid w:val="005723AF"/>
    <w:rsid w:val="00575D11"/>
    <w:rsid w:val="00576424"/>
    <w:rsid w:val="00587631"/>
    <w:rsid w:val="005B2848"/>
    <w:rsid w:val="005C018C"/>
    <w:rsid w:val="005C0CAA"/>
    <w:rsid w:val="005C3B0E"/>
    <w:rsid w:val="005D0610"/>
    <w:rsid w:val="005D3494"/>
    <w:rsid w:val="005D6846"/>
    <w:rsid w:val="005F43CC"/>
    <w:rsid w:val="00601BAF"/>
    <w:rsid w:val="00616791"/>
    <w:rsid w:val="00616AFD"/>
    <w:rsid w:val="0062087E"/>
    <w:rsid w:val="00620B0E"/>
    <w:rsid w:val="00621E2F"/>
    <w:rsid w:val="00630E87"/>
    <w:rsid w:val="0063235A"/>
    <w:rsid w:val="00633663"/>
    <w:rsid w:val="00652344"/>
    <w:rsid w:val="00665B5C"/>
    <w:rsid w:val="00682E81"/>
    <w:rsid w:val="006854F5"/>
    <w:rsid w:val="006858E5"/>
    <w:rsid w:val="006920D9"/>
    <w:rsid w:val="006B0F16"/>
    <w:rsid w:val="006B5226"/>
    <w:rsid w:val="006D0EB5"/>
    <w:rsid w:val="006D1D73"/>
    <w:rsid w:val="006E4EB9"/>
    <w:rsid w:val="006E5F50"/>
    <w:rsid w:val="006F046E"/>
    <w:rsid w:val="006F3CC1"/>
    <w:rsid w:val="0071259F"/>
    <w:rsid w:val="00715F84"/>
    <w:rsid w:val="00716D49"/>
    <w:rsid w:val="00726507"/>
    <w:rsid w:val="00726AB7"/>
    <w:rsid w:val="00733833"/>
    <w:rsid w:val="007545D8"/>
    <w:rsid w:val="00771C22"/>
    <w:rsid w:val="007759C6"/>
    <w:rsid w:val="0077646D"/>
    <w:rsid w:val="007822E6"/>
    <w:rsid w:val="00783DB6"/>
    <w:rsid w:val="00784B78"/>
    <w:rsid w:val="007876B5"/>
    <w:rsid w:val="007947F1"/>
    <w:rsid w:val="007A73D1"/>
    <w:rsid w:val="007B2BA2"/>
    <w:rsid w:val="007B5D2D"/>
    <w:rsid w:val="007D426D"/>
    <w:rsid w:val="007D5E70"/>
    <w:rsid w:val="007E0841"/>
    <w:rsid w:val="007E290C"/>
    <w:rsid w:val="007E4C85"/>
    <w:rsid w:val="007F0B65"/>
    <w:rsid w:val="007F278D"/>
    <w:rsid w:val="00822E1B"/>
    <w:rsid w:val="00823391"/>
    <w:rsid w:val="00824D39"/>
    <w:rsid w:val="008267D1"/>
    <w:rsid w:val="0083553E"/>
    <w:rsid w:val="00844726"/>
    <w:rsid w:val="008667F9"/>
    <w:rsid w:val="008803A0"/>
    <w:rsid w:val="00886914"/>
    <w:rsid w:val="00886BE8"/>
    <w:rsid w:val="008870BB"/>
    <w:rsid w:val="00891621"/>
    <w:rsid w:val="008A0A80"/>
    <w:rsid w:val="008A24E4"/>
    <w:rsid w:val="008A4B15"/>
    <w:rsid w:val="008C351D"/>
    <w:rsid w:val="008C6429"/>
    <w:rsid w:val="008D1D67"/>
    <w:rsid w:val="008D34B7"/>
    <w:rsid w:val="008D763E"/>
    <w:rsid w:val="008F783E"/>
    <w:rsid w:val="00903421"/>
    <w:rsid w:val="00912D3E"/>
    <w:rsid w:val="00914C84"/>
    <w:rsid w:val="00914D9F"/>
    <w:rsid w:val="009232B8"/>
    <w:rsid w:val="00925A78"/>
    <w:rsid w:val="009267E9"/>
    <w:rsid w:val="009325E9"/>
    <w:rsid w:val="00934077"/>
    <w:rsid w:val="00957DE6"/>
    <w:rsid w:val="00962444"/>
    <w:rsid w:val="00963C24"/>
    <w:rsid w:val="00963E96"/>
    <w:rsid w:val="00966106"/>
    <w:rsid w:val="0096630F"/>
    <w:rsid w:val="0097417F"/>
    <w:rsid w:val="009818E5"/>
    <w:rsid w:val="009A3ABD"/>
    <w:rsid w:val="009B0E45"/>
    <w:rsid w:val="009B3606"/>
    <w:rsid w:val="009B381C"/>
    <w:rsid w:val="009B5D66"/>
    <w:rsid w:val="009B670D"/>
    <w:rsid w:val="009B78D6"/>
    <w:rsid w:val="009C4D3C"/>
    <w:rsid w:val="009E55D2"/>
    <w:rsid w:val="009F540F"/>
    <w:rsid w:val="00A03292"/>
    <w:rsid w:val="00A0650D"/>
    <w:rsid w:val="00A177AE"/>
    <w:rsid w:val="00A17D2A"/>
    <w:rsid w:val="00A17E20"/>
    <w:rsid w:val="00A61116"/>
    <w:rsid w:val="00A643E9"/>
    <w:rsid w:val="00A65990"/>
    <w:rsid w:val="00A7055D"/>
    <w:rsid w:val="00A95CCD"/>
    <w:rsid w:val="00A95EAF"/>
    <w:rsid w:val="00A97AE4"/>
    <w:rsid w:val="00AA66DB"/>
    <w:rsid w:val="00AB35F8"/>
    <w:rsid w:val="00AB3FA5"/>
    <w:rsid w:val="00AE079F"/>
    <w:rsid w:val="00AF6447"/>
    <w:rsid w:val="00AF6687"/>
    <w:rsid w:val="00AF7893"/>
    <w:rsid w:val="00B005CD"/>
    <w:rsid w:val="00B10B6E"/>
    <w:rsid w:val="00B2055D"/>
    <w:rsid w:val="00B23435"/>
    <w:rsid w:val="00B25245"/>
    <w:rsid w:val="00B42BE4"/>
    <w:rsid w:val="00B6138B"/>
    <w:rsid w:val="00B62C59"/>
    <w:rsid w:val="00B64082"/>
    <w:rsid w:val="00B66416"/>
    <w:rsid w:val="00B833E4"/>
    <w:rsid w:val="00B926CC"/>
    <w:rsid w:val="00BB0F12"/>
    <w:rsid w:val="00BD2D83"/>
    <w:rsid w:val="00BF18B8"/>
    <w:rsid w:val="00BF488C"/>
    <w:rsid w:val="00BF48B1"/>
    <w:rsid w:val="00BF7076"/>
    <w:rsid w:val="00C023F6"/>
    <w:rsid w:val="00C0544A"/>
    <w:rsid w:val="00C25D99"/>
    <w:rsid w:val="00C32A52"/>
    <w:rsid w:val="00C413D5"/>
    <w:rsid w:val="00C5651B"/>
    <w:rsid w:val="00C60C69"/>
    <w:rsid w:val="00C62BCE"/>
    <w:rsid w:val="00C67F76"/>
    <w:rsid w:val="00C7090C"/>
    <w:rsid w:val="00C74141"/>
    <w:rsid w:val="00C7544E"/>
    <w:rsid w:val="00C8214C"/>
    <w:rsid w:val="00C8293F"/>
    <w:rsid w:val="00C870D7"/>
    <w:rsid w:val="00C92920"/>
    <w:rsid w:val="00CA1C24"/>
    <w:rsid w:val="00CB360D"/>
    <w:rsid w:val="00CC4B1B"/>
    <w:rsid w:val="00CF23E4"/>
    <w:rsid w:val="00CF3B03"/>
    <w:rsid w:val="00CF54D3"/>
    <w:rsid w:val="00D05652"/>
    <w:rsid w:val="00D12557"/>
    <w:rsid w:val="00D20C05"/>
    <w:rsid w:val="00D316B1"/>
    <w:rsid w:val="00D319D6"/>
    <w:rsid w:val="00D32900"/>
    <w:rsid w:val="00D35671"/>
    <w:rsid w:val="00D40A41"/>
    <w:rsid w:val="00D60DF0"/>
    <w:rsid w:val="00D77F2A"/>
    <w:rsid w:val="00D81562"/>
    <w:rsid w:val="00D835FD"/>
    <w:rsid w:val="00D9367E"/>
    <w:rsid w:val="00DA1C8F"/>
    <w:rsid w:val="00DA3860"/>
    <w:rsid w:val="00DA4B39"/>
    <w:rsid w:val="00DA5E76"/>
    <w:rsid w:val="00DB20AC"/>
    <w:rsid w:val="00DB6C92"/>
    <w:rsid w:val="00DC091F"/>
    <w:rsid w:val="00DD4CE4"/>
    <w:rsid w:val="00DD5947"/>
    <w:rsid w:val="00DD5B71"/>
    <w:rsid w:val="00DE60F5"/>
    <w:rsid w:val="00DF344E"/>
    <w:rsid w:val="00DF70E6"/>
    <w:rsid w:val="00E0156E"/>
    <w:rsid w:val="00E02620"/>
    <w:rsid w:val="00E036F5"/>
    <w:rsid w:val="00E05FBE"/>
    <w:rsid w:val="00E10C55"/>
    <w:rsid w:val="00E12F53"/>
    <w:rsid w:val="00E1623B"/>
    <w:rsid w:val="00E253B8"/>
    <w:rsid w:val="00E330E3"/>
    <w:rsid w:val="00E33464"/>
    <w:rsid w:val="00E40B81"/>
    <w:rsid w:val="00E43DD3"/>
    <w:rsid w:val="00E43E1C"/>
    <w:rsid w:val="00E4436E"/>
    <w:rsid w:val="00E45C61"/>
    <w:rsid w:val="00E45E4E"/>
    <w:rsid w:val="00E46F45"/>
    <w:rsid w:val="00E500F0"/>
    <w:rsid w:val="00E55DAA"/>
    <w:rsid w:val="00E7099E"/>
    <w:rsid w:val="00E81EF3"/>
    <w:rsid w:val="00EA2D48"/>
    <w:rsid w:val="00EA6DA0"/>
    <w:rsid w:val="00EB3F53"/>
    <w:rsid w:val="00EB6718"/>
    <w:rsid w:val="00EB69BA"/>
    <w:rsid w:val="00EB78B9"/>
    <w:rsid w:val="00EB7998"/>
    <w:rsid w:val="00EC1DBF"/>
    <w:rsid w:val="00EC5907"/>
    <w:rsid w:val="00ED7066"/>
    <w:rsid w:val="00ED78CA"/>
    <w:rsid w:val="00EF7E1B"/>
    <w:rsid w:val="00F006FB"/>
    <w:rsid w:val="00F04A48"/>
    <w:rsid w:val="00F219DB"/>
    <w:rsid w:val="00F33B82"/>
    <w:rsid w:val="00F34E6C"/>
    <w:rsid w:val="00F35BC8"/>
    <w:rsid w:val="00F455C3"/>
    <w:rsid w:val="00F46B90"/>
    <w:rsid w:val="00F47D0D"/>
    <w:rsid w:val="00F71909"/>
    <w:rsid w:val="00F731C6"/>
    <w:rsid w:val="00F7402A"/>
    <w:rsid w:val="00F758D4"/>
    <w:rsid w:val="00F80E3F"/>
    <w:rsid w:val="00FE0B2B"/>
    <w:rsid w:val="00FE5D43"/>
    <w:rsid w:val="00FE6314"/>
    <w:rsid w:val="00FE6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D3F236"/>
  <w15:docId w15:val="{97B63EEF-233B-4336-BF26-AE0FBE55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7"/>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7"/>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4B1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4B1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3"/>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550039"/>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Gate-support@banque-france.fr" TargetMode="Externa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www.banque-france.fr/statistiques/espace-declarants/obligations-reglementaires/reglementation-de-la-balance-des-paiements-et-de-la-position-exterieure/nomenclatures-et-listes-diver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notepad-plus-plus.org/fr/"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97E2-7563-4D96-A604-CE6F8AF9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3760</Words>
  <Characters>20685</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KABADAYI</dc:creator>
  <cp:lastModifiedBy>MOYSAN Michael (DGSEI DIM)</cp:lastModifiedBy>
  <cp:revision>4</cp:revision>
  <cp:lastPrinted>2017-11-29T16:12:00Z</cp:lastPrinted>
  <dcterms:created xsi:type="dcterms:W3CDTF">2025-09-03T09:41:00Z</dcterms:created>
  <dcterms:modified xsi:type="dcterms:W3CDTF">2025-09-03T15:34:00Z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4b75d129,281a7750,658931df</vt:lpwstr>
  </property>
  <property fmtid="{D5CDD505-2E9C-101B-9397-08002B2CF9AE}" pid="3" name="ClassificationContentMarkingHeaderFontProps">
    <vt:lpwstr>#000000,10,Calibri</vt:lpwstr>
  </property>
  <property fmtid="{D5CDD505-2E9C-101B-9397-08002B2CF9AE}" pid="4" name="ClassificationContentMarkingHeaderText">
    <vt:lpwstr>BDF-INTERNE</vt:lpwstr>
  </property>
  <property fmtid="{D5CDD505-2E9C-101B-9397-08002B2CF9AE}" pid="5" name="MSIP_Label_70d46544-12d9-4cb7-9e9e-3d63267113e2_Enabled">
    <vt:lpwstr>true</vt:lpwstr>
  </property>
  <property fmtid="{D5CDD505-2E9C-101B-9397-08002B2CF9AE}" pid="6" name="MSIP_Label_70d46544-12d9-4cb7-9e9e-3d63267113e2_SetDate">
    <vt:lpwstr>2025-09-03T09:41:32Z</vt:lpwstr>
  </property>
  <property fmtid="{D5CDD505-2E9C-101B-9397-08002B2CF9AE}" pid="7" name="MSIP_Label_70d46544-12d9-4cb7-9e9e-3d63267113e2_Method">
    <vt:lpwstr>Privileged</vt:lpwstr>
  </property>
  <property fmtid="{D5CDD505-2E9C-101B-9397-08002B2CF9AE}" pid="8" name="MSIP_Label_70d46544-12d9-4cb7-9e9e-3d63267113e2_Name">
    <vt:lpwstr>BDF-Interne</vt:lpwstr>
  </property>
  <property fmtid="{D5CDD505-2E9C-101B-9397-08002B2CF9AE}" pid="9" name="MSIP_Label_70d46544-12d9-4cb7-9e9e-3d63267113e2_SiteId">
    <vt:lpwstr>e6599448-62a0-418e-8930-d00d8d5682c2</vt:lpwstr>
  </property>
  <property fmtid="{D5CDD505-2E9C-101B-9397-08002B2CF9AE}" pid="10" name="MSIP_Label_70d46544-12d9-4cb7-9e9e-3d63267113e2_ActionId">
    <vt:lpwstr>43712a52-57c4-4747-9418-b84ab75ca7d4</vt:lpwstr>
  </property>
  <property fmtid="{D5CDD505-2E9C-101B-9397-08002B2CF9AE}" pid="11" name="MSIP_Label_70d46544-12d9-4cb7-9e9e-3d63267113e2_ContentBits">
    <vt:lpwstr>1</vt:lpwstr>
  </property>
  <property fmtid="{D5CDD505-2E9C-101B-9397-08002B2CF9AE}" pid="12" name="MSIP_Label_70d46544-12d9-4cb7-9e9e-3d63267113e2_Tag">
    <vt:lpwstr>10, 0, 1, 1</vt:lpwstr>
  </property>
</Properties>
</file>