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27A16" w14:textId="0262F755" w:rsidR="00A32A20" w:rsidRPr="00A33802" w:rsidRDefault="00A33802" w:rsidP="00A33802">
      <w:pPr>
        <w:spacing w:after="0"/>
        <w:ind w:left="1134"/>
        <w:jc w:val="right"/>
        <w:rPr>
          <w:rFonts w:cstheme="minorHAnsi"/>
          <w:color w:val="000000" w:themeColor="text1"/>
          <w:szCs w:val="24"/>
        </w:rPr>
      </w:pPr>
      <w:r w:rsidRPr="00A33802">
        <w:rPr>
          <w:rFonts w:cstheme="minorHAnsi"/>
          <w:color w:val="000000" w:themeColor="text1"/>
          <w:szCs w:val="24"/>
        </w:rPr>
        <w:t xml:space="preserve">Annexe </w:t>
      </w:r>
      <w:r w:rsidR="00BC3416">
        <w:rPr>
          <w:rFonts w:cstheme="minorHAnsi"/>
          <w:color w:val="000000" w:themeColor="text1"/>
          <w:szCs w:val="24"/>
        </w:rPr>
        <w:t xml:space="preserve">I </w:t>
      </w:r>
      <w:r w:rsidRPr="00A33802">
        <w:rPr>
          <w:rFonts w:cstheme="minorHAnsi"/>
          <w:color w:val="000000" w:themeColor="text1"/>
          <w:szCs w:val="24"/>
        </w:rPr>
        <w:t>a</w:t>
      </w:r>
      <w:r w:rsidR="002161DA">
        <w:rPr>
          <w:rFonts w:cstheme="minorHAnsi"/>
          <w:color w:val="000000" w:themeColor="text1"/>
          <w:szCs w:val="24"/>
        </w:rPr>
        <w:t xml:space="preserve"> de l’instruction n° 2022-I-11</w:t>
      </w:r>
    </w:p>
    <w:p w14:paraId="581A67AC" w14:textId="1F712CE3" w:rsidR="00A33802" w:rsidRPr="00A33802" w:rsidRDefault="00A33802" w:rsidP="00543D6C">
      <w:pPr>
        <w:jc w:val="center"/>
        <w:rPr>
          <w:rFonts w:cs="Calibri"/>
          <w:b/>
          <w:color w:val="000000" w:themeColor="text1"/>
          <w:szCs w:val="48"/>
        </w:rPr>
      </w:pPr>
      <w:r w:rsidRPr="00FC721D">
        <w:rPr>
          <w:noProof/>
          <w:lang w:eastAsia="fr-FR"/>
        </w:rPr>
        <w:drawing>
          <wp:inline distT="0" distB="0" distL="0" distR="0" wp14:anchorId="53D3C40D" wp14:editId="7E14FA6A">
            <wp:extent cx="1242882" cy="12192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882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A111B" w14:textId="77777777" w:rsidR="00A33802" w:rsidRPr="00A33802" w:rsidRDefault="00A33802" w:rsidP="00A33802">
      <w:pPr>
        <w:rPr>
          <w:rFonts w:cs="Calibri"/>
          <w:color w:val="000000" w:themeColor="text1"/>
          <w:sz w:val="28"/>
          <w:szCs w:val="48"/>
        </w:rPr>
      </w:pPr>
    </w:p>
    <w:p w14:paraId="7DD25D7B" w14:textId="66C3C930" w:rsidR="000419E1" w:rsidRPr="00FC721D" w:rsidRDefault="000419E1" w:rsidP="00543D6C">
      <w:pPr>
        <w:jc w:val="center"/>
        <w:rPr>
          <w:rFonts w:cs="Calibri"/>
          <w:b/>
          <w:color w:val="000000" w:themeColor="text1"/>
          <w:sz w:val="48"/>
          <w:szCs w:val="48"/>
        </w:rPr>
      </w:pPr>
      <w:r w:rsidRPr="00FC721D">
        <w:rPr>
          <w:rFonts w:cs="Calibri"/>
          <w:b/>
          <w:color w:val="000000" w:themeColor="text1"/>
          <w:sz w:val="48"/>
          <w:szCs w:val="48"/>
        </w:rPr>
        <w:t>Questionnaire</w:t>
      </w:r>
      <w:r w:rsidR="00543D6C">
        <w:rPr>
          <w:rFonts w:cs="Calibri"/>
          <w:b/>
          <w:color w:val="000000" w:themeColor="text1"/>
          <w:sz w:val="48"/>
          <w:szCs w:val="48"/>
        </w:rPr>
        <w:t xml:space="preserve"> sur les </w:t>
      </w:r>
      <w:r w:rsidRPr="00FC721D">
        <w:rPr>
          <w:rFonts w:cs="Calibri"/>
          <w:b/>
          <w:color w:val="000000" w:themeColor="text1"/>
          <w:sz w:val="48"/>
          <w:szCs w:val="48"/>
        </w:rPr>
        <w:t>pratiques commerciales</w:t>
      </w:r>
      <w:r w:rsidR="00543D6C">
        <w:rPr>
          <w:rFonts w:cs="Calibri"/>
          <w:b/>
          <w:color w:val="000000" w:themeColor="text1"/>
          <w:sz w:val="48"/>
          <w:szCs w:val="48"/>
        </w:rPr>
        <w:t xml:space="preserve"> </w:t>
      </w:r>
      <w:r w:rsidRPr="00FC721D">
        <w:rPr>
          <w:rFonts w:cs="Calibri"/>
          <w:b/>
          <w:color w:val="000000" w:themeColor="text1"/>
          <w:sz w:val="48"/>
          <w:szCs w:val="48"/>
        </w:rPr>
        <w:t xml:space="preserve">et </w:t>
      </w:r>
      <w:r w:rsidR="00543D6C">
        <w:rPr>
          <w:rFonts w:cs="Calibri"/>
          <w:b/>
          <w:color w:val="000000" w:themeColor="text1"/>
          <w:sz w:val="48"/>
          <w:szCs w:val="48"/>
        </w:rPr>
        <w:t xml:space="preserve">la </w:t>
      </w:r>
      <w:r w:rsidRPr="00FC721D">
        <w:rPr>
          <w:rFonts w:cs="Calibri"/>
          <w:b/>
          <w:color w:val="000000" w:themeColor="text1"/>
          <w:sz w:val="48"/>
          <w:szCs w:val="48"/>
        </w:rPr>
        <w:t>protection de la clientèle</w:t>
      </w:r>
    </w:p>
    <w:p w14:paraId="0A594574" w14:textId="1AE31EEC" w:rsidR="000419E1" w:rsidRPr="00FC721D" w:rsidRDefault="00A16E19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>
        <w:rPr>
          <w:rFonts w:cs="Calibri"/>
          <w:b/>
          <w:color w:val="000000" w:themeColor="text1"/>
          <w:sz w:val="48"/>
          <w:szCs w:val="48"/>
        </w:rPr>
        <w:t xml:space="preserve">Formulaire </w:t>
      </w:r>
      <w:r w:rsidR="00A15FD2">
        <w:rPr>
          <w:rFonts w:cs="Calibri"/>
          <w:b/>
          <w:color w:val="000000" w:themeColor="text1"/>
          <w:sz w:val="48"/>
          <w:szCs w:val="48"/>
        </w:rPr>
        <w:t>« </w:t>
      </w:r>
      <w:r>
        <w:rPr>
          <w:rFonts w:cs="Calibri"/>
          <w:b/>
          <w:color w:val="000000" w:themeColor="text1"/>
          <w:sz w:val="48"/>
          <w:szCs w:val="48"/>
        </w:rPr>
        <w:t>S</w:t>
      </w:r>
      <w:r w:rsidR="00C10789" w:rsidRPr="00FC721D">
        <w:rPr>
          <w:rFonts w:cs="Calibri"/>
          <w:b/>
          <w:color w:val="000000" w:themeColor="text1"/>
          <w:sz w:val="48"/>
          <w:szCs w:val="48"/>
        </w:rPr>
        <w:t xml:space="preserve">ocle </w:t>
      </w:r>
      <w:r>
        <w:rPr>
          <w:rFonts w:cs="Calibri"/>
          <w:b/>
          <w:color w:val="000000" w:themeColor="text1"/>
          <w:sz w:val="48"/>
          <w:szCs w:val="48"/>
        </w:rPr>
        <w:t xml:space="preserve">Assurance </w:t>
      </w:r>
      <w:r w:rsidR="00A15FD2">
        <w:rPr>
          <w:rFonts w:cs="Calibri"/>
          <w:b/>
          <w:color w:val="000000" w:themeColor="text1"/>
          <w:sz w:val="48"/>
          <w:szCs w:val="48"/>
        </w:rPr>
        <w:t>»</w:t>
      </w:r>
    </w:p>
    <w:p w14:paraId="1DCA19BB" w14:textId="77777777" w:rsidR="000419E1" w:rsidRPr="00FC721D" w:rsidRDefault="000419E1" w:rsidP="000419E1">
      <w:pPr>
        <w:rPr>
          <w:rFonts w:cs="Calibri"/>
          <w:b/>
          <w:color w:val="000000" w:themeColor="text1"/>
          <w:sz w:val="28"/>
          <w:szCs w:val="28"/>
        </w:rPr>
      </w:pPr>
    </w:p>
    <w:p w14:paraId="6D49E350" w14:textId="77777777" w:rsidR="000419E1" w:rsidRPr="00FC721D" w:rsidRDefault="000419E1" w:rsidP="000419E1">
      <w:pPr>
        <w:rPr>
          <w:rFonts w:cs="Calibri"/>
          <w:b/>
          <w:color w:val="000000" w:themeColor="text1"/>
          <w:sz w:val="32"/>
          <w:szCs w:val="32"/>
        </w:rPr>
      </w:pPr>
      <w:r w:rsidRPr="00FC721D">
        <w:rPr>
          <w:noProof/>
          <w:color w:val="000000" w:themeColor="text1"/>
          <w:lang w:eastAsia="fr-FR"/>
        </w:rPr>
        <mc:AlternateContent>
          <mc:Choice Requires="wps">
            <w:drawing>
              <wp:anchor distT="4294967292" distB="4294967292" distL="114300" distR="114300" simplePos="0" relativeHeight="251674624" behindDoc="0" locked="0" layoutInCell="1" allowOverlap="1" wp14:anchorId="308E9B06" wp14:editId="69DDF4B7">
                <wp:simplePos x="0" y="0"/>
                <wp:positionH relativeFrom="column">
                  <wp:posOffset>5080</wp:posOffset>
                </wp:positionH>
                <wp:positionV relativeFrom="paragraph">
                  <wp:posOffset>-2541</wp:posOffset>
                </wp:positionV>
                <wp:extent cx="5838825" cy="0"/>
                <wp:effectExtent l="0" t="0" r="9525" b="1905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2E58C" id="Connecteur droit 23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4pt,-.2pt" to="460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WH0QEAAI4DAAAOAAAAZHJzL2Uyb0RvYy54bWysU01v2zAMvQ/YfxB0X+y66BYYcXpI0F2K&#10;LUC7H8DKsi1MEgVRjZN/P0r5WLvdhvkgSCL5xPf4vLo/OCv2OpJB38mbRS2F9gp748dO/nh++LSU&#10;ghL4Hix63cmjJnm//vhhNYdWNzih7XUUDOKpnUMnp5RCW1WkJu2AFhi05+CA0UHiYxyrPsLM6M5W&#10;TV1/rmaMfYioNBHfbk9BuS74w6BV+j4MpJOwneTeUlljWV/yWq1X0I4RwmTUuQ34hy4cGM+PXqG2&#10;kEC8RvMXlDMqIuGQFgpdhcNglC4cmM1N/QebpwmCLlxYHApXmej/wapv+10Upu9kcyuFB8cz2qD3&#10;LJx+jaKPaJLgEOs0B2o5feN3MTNVB/8UHlH9JI5V74L5QOGUdhiiy+lMVRyK7ser7vqQhOLLu+Xt&#10;ctncSaEusQraS2GIlL5qdCJvOmmNz5JAC/tHSvlpaC8p+drjg7G2jNV6MbMnmy81T14Bu2uwkHjr&#10;AvMlP0oBdmTbqhQLJKE1fS7PQHSkjY1iD+wcNlyP8zP3K4UFShxgEuXLynAL70pzP1ug6VRcQuc0&#10;6zO0LsY8t/9brLx7wf64ixdFeegF/WzQ7Kq3Z96//Y3WvwAAAP//AwBQSwMEFAAGAAgAAAAhAHgo&#10;iXbbAAAABAEAAA8AAABkcnMvZG93bnJldi54bWxMzk9LxDAQBfC74HcII3iR3XSriFubLlIRCh7E&#10;VcHjbDP2j8mkJNnd+u2NXvT4eMObX7mZrREH8mFwrGC1zEAQt04P3Cl4fXlY3IAIEVmjcUwKvijA&#10;pjo9KbHQ7sjPdNjGTqQRDgUq6GOcCilD25PFsHQTceo+nLcYU/Sd1B6PadwamWfZtbQ4cPrQ40R1&#10;T+3ndm8VNI+rdX1R564Zx/H9Hp/ect8Ypc7P5rtbEJHm+HcMP/xEhyqZdm7POgijILmjgsUViFSu&#10;8+wSxO43y6qU//HVNwAAAP//AwBQSwECLQAUAAYACAAAACEAtoM4kv4AAADhAQAAEwAAAAAAAAAA&#10;AAAAAAAAAAAAW0NvbnRlbnRfVHlwZXNdLnhtbFBLAQItABQABgAIAAAAIQA4/SH/1gAAAJQBAAAL&#10;AAAAAAAAAAAAAAAAAC8BAABfcmVscy8ucmVsc1BLAQItABQABgAIAAAAIQBEB5WH0QEAAI4DAAAO&#10;AAAAAAAAAAAAAAAAAC4CAABkcnMvZTJvRG9jLnhtbFBLAQItABQABgAIAAAAIQB4KIl22wAAAAQB&#10;AAAPAAAAAAAAAAAAAAAAACsEAABkcnMvZG93bnJldi54bWxQSwUGAAAAAAQABADzAAAAMwUAAAAA&#10;" strokecolor="windowText" strokeweight="1pt">
                <o:lock v:ext="edit" shapetype="f"/>
              </v:line>
            </w:pict>
          </mc:Fallback>
        </mc:AlternateContent>
      </w:r>
    </w:p>
    <w:p w14:paraId="5EF42048" w14:textId="3574A248" w:rsidR="00385EC9" w:rsidRPr="00A16E19" w:rsidRDefault="00C80BBD" w:rsidP="00A16E19">
      <w:pPr>
        <w:pStyle w:val="TM1"/>
        <w:ind w:left="851" w:firstLine="0"/>
        <w:jc w:val="left"/>
        <w:rPr>
          <w:rFonts w:asciiTheme="minorHAnsi" w:eastAsiaTheme="minorEastAsia" w:hAnsiTheme="minorHAnsi" w:cstheme="minorHAnsi"/>
          <w:b w:val="0"/>
          <w:caps w:val="0"/>
          <w:noProof/>
          <w:sz w:val="32"/>
          <w:szCs w:val="32"/>
        </w:rPr>
      </w:pPr>
      <w:r w:rsidRPr="00A16E19">
        <w:rPr>
          <w:rFonts w:asciiTheme="minorHAnsi" w:hAnsiTheme="minorHAnsi" w:cstheme="minorHAnsi"/>
          <w:color w:val="000000" w:themeColor="text1"/>
          <w:sz w:val="32"/>
          <w:szCs w:val="32"/>
        </w:rPr>
        <w:fldChar w:fldCharType="begin"/>
      </w:r>
      <w:r w:rsidRPr="00A16E19">
        <w:rPr>
          <w:rFonts w:asciiTheme="minorHAnsi" w:hAnsiTheme="minorHAnsi" w:cstheme="minorHAnsi"/>
          <w:color w:val="000000" w:themeColor="text1"/>
          <w:sz w:val="32"/>
          <w:szCs w:val="32"/>
        </w:rPr>
        <w:instrText xml:space="preserve"> TOC \h \z \t "Titre 1;1" </w:instrText>
      </w:r>
      <w:r w:rsidRPr="00A16E19">
        <w:rPr>
          <w:rFonts w:asciiTheme="minorHAnsi" w:hAnsiTheme="minorHAnsi" w:cstheme="minorHAnsi"/>
          <w:color w:val="000000" w:themeColor="text1"/>
          <w:sz w:val="32"/>
          <w:szCs w:val="32"/>
        </w:rPr>
        <w:fldChar w:fldCharType="separate"/>
      </w:r>
      <w:hyperlink w:anchor="_Toc95489481" w:history="1">
        <w:r w:rsidR="00385EC9" w:rsidRPr="00A16E19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I - DONNÉES D’IDENTIFICATION</w:t>
        </w:r>
      </w:hyperlink>
    </w:p>
    <w:p w14:paraId="56875694" w14:textId="6A168329" w:rsidR="00385EC9" w:rsidRPr="00A16E19" w:rsidRDefault="008C2C73" w:rsidP="00A16E19">
      <w:pPr>
        <w:pStyle w:val="TM1"/>
        <w:ind w:left="851" w:firstLine="0"/>
        <w:jc w:val="left"/>
        <w:rPr>
          <w:rFonts w:asciiTheme="minorHAnsi" w:eastAsiaTheme="minorEastAsia" w:hAnsiTheme="minorHAnsi" w:cstheme="minorHAnsi"/>
          <w:b w:val="0"/>
          <w:caps w:val="0"/>
          <w:noProof/>
          <w:sz w:val="32"/>
          <w:szCs w:val="32"/>
        </w:rPr>
      </w:pPr>
      <w:hyperlink w:anchor="_Toc95489482" w:history="1">
        <w:r w:rsidR="00385EC9" w:rsidRPr="00A16E19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II - DONNÉES D’ACTIVITÉ</w:t>
        </w:r>
      </w:hyperlink>
    </w:p>
    <w:p w14:paraId="2DB3C7F9" w14:textId="02883876" w:rsidR="00385EC9" w:rsidRPr="00A16E19" w:rsidRDefault="008C2C73" w:rsidP="00A16E19">
      <w:pPr>
        <w:pStyle w:val="TM1"/>
        <w:ind w:left="851" w:firstLine="0"/>
        <w:jc w:val="left"/>
        <w:rPr>
          <w:rFonts w:asciiTheme="minorHAnsi" w:eastAsiaTheme="minorEastAsia" w:hAnsiTheme="minorHAnsi" w:cstheme="minorHAnsi"/>
          <w:b w:val="0"/>
          <w:caps w:val="0"/>
          <w:noProof/>
          <w:sz w:val="32"/>
          <w:szCs w:val="32"/>
        </w:rPr>
      </w:pPr>
      <w:hyperlink w:anchor="_Toc95489484" w:history="1">
        <w:r w:rsidR="00385EC9" w:rsidRPr="00A16E19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I</w:t>
        </w:r>
        <w:r w:rsidR="00D77E60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II</w:t>
        </w:r>
        <w:r w:rsidR="00385EC9" w:rsidRPr="00A16E19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 xml:space="preserve"> - RÉMUNÉRATION</w:t>
        </w:r>
      </w:hyperlink>
    </w:p>
    <w:p w14:paraId="650B79DD" w14:textId="1B9AB594" w:rsidR="00385EC9" w:rsidRPr="00A16E19" w:rsidRDefault="008C2C73" w:rsidP="00A16E19">
      <w:pPr>
        <w:pStyle w:val="TM1"/>
        <w:ind w:left="851" w:firstLine="0"/>
        <w:jc w:val="left"/>
        <w:rPr>
          <w:rFonts w:asciiTheme="minorHAnsi" w:eastAsiaTheme="minorEastAsia" w:hAnsiTheme="minorHAnsi" w:cstheme="minorHAnsi"/>
          <w:b w:val="0"/>
          <w:caps w:val="0"/>
          <w:noProof/>
          <w:sz w:val="32"/>
          <w:szCs w:val="32"/>
        </w:rPr>
      </w:pPr>
      <w:hyperlink w:anchor="_Toc95489485" w:history="1">
        <w:r w:rsidR="00D77E60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IV</w:t>
        </w:r>
        <w:r w:rsidR="00385EC9" w:rsidRPr="00A16E19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 xml:space="preserve"> - </w:t>
        </w:r>
        <w:r w:rsidR="00A16E19" w:rsidRPr="00A16E19">
          <w:rPr>
            <w:rStyle w:val="Lienhypertexte"/>
            <w:rFonts w:asciiTheme="minorHAnsi" w:hAnsiTheme="minorHAnsi" w:cstheme="minorHAnsi"/>
            <w:noProof/>
            <w:sz w:val="32"/>
            <w:szCs w:val="32"/>
          </w:rPr>
          <w:t>TRAITEMENT</w:t>
        </w:r>
      </w:hyperlink>
      <w:r w:rsidR="00A16E19" w:rsidRPr="00A16E19">
        <w:rPr>
          <w:rFonts w:asciiTheme="minorHAnsi" w:hAnsiTheme="minorHAnsi" w:cstheme="minorHAnsi"/>
          <w:noProof/>
          <w:sz w:val="32"/>
          <w:szCs w:val="32"/>
        </w:rPr>
        <w:t xml:space="preserve"> DES RÉCLAMATIONS ET MÉDIATION</w:t>
      </w:r>
    </w:p>
    <w:p w14:paraId="1D626350" w14:textId="39F3F469" w:rsidR="001E29B1" w:rsidRPr="00FC721D" w:rsidRDefault="00C80BBD" w:rsidP="00A16E19">
      <w:pPr>
        <w:ind w:left="851"/>
        <w:jc w:val="center"/>
        <w:rPr>
          <w:rFonts w:eastAsia="Times New Roman" w:cs="Arial"/>
          <w:color w:val="000000" w:themeColor="text1"/>
          <w:sz w:val="24"/>
          <w:szCs w:val="24"/>
          <w:lang w:eastAsia="fr-FR"/>
        </w:rPr>
      </w:pPr>
      <w:r w:rsidRPr="00A16E19">
        <w:rPr>
          <w:rFonts w:eastAsia="Times New Roman" w:cstheme="minorHAnsi"/>
          <w:color w:val="000000" w:themeColor="text1"/>
          <w:sz w:val="32"/>
          <w:szCs w:val="32"/>
          <w:lang w:eastAsia="fr-FR"/>
        </w:rPr>
        <w:fldChar w:fldCharType="end"/>
      </w:r>
    </w:p>
    <w:p w14:paraId="098A6C6A" w14:textId="77777777" w:rsidR="00414CA6" w:rsidRDefault="00414CA6">
      <w:pPr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</w:pPr>
      <w:r>
        <w:rPr>
          <w:rFonts w:ascii="Arial" w:eastAsia="Times New Roman" w:hAnsi="Arial" w:cs="Arial"/>
          <w:b/>
          <w:color w:val="000000" w:themeColor="text1"/>
          <w:szCs w:val="20"/>
          <w:lang w:eastAsia="fr-FR"/>
        </w:rPr>
        <w:br w:type="page"/>
      </w:r>
    </w:p>
    <w:tbl>
      <w:tblPr>
        <w:tblW w:w="4975" w:type="pct"/>
        <w:tblInd w:w="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"/>
        <w:gridCol w:w="82"/>
        <w:gridCol w:w="78"/>
        <w:gridCol w:w="3950"/>
        <w:gridCol w:w="425"/>
        <w:gridCol w:w="31"/>
        <w:gridCol w:w="5343"/>
        <w:gridCol w:w="12"/>
        <w:gridCol w:w="149"/>
      </w:tblGrid>
      <w:tr w:rsidR="00414CA6" w:rsidRPr="00414CA6" w14:paraId="11BCBB94" w14:textId="77777777" w:rsidTr="002214AE">
        <w:trPr>
          <w:gridBefore w:val="1"/>
          <w:gridAfter w:val="2"/>
          <w:wBefore w:w="78" w:type="dxa"/>
          <w:wAfter w:w="159" w:type="dxa"/>
          <w:trHeight w:val="567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8F17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9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05B52799" w14:textId="77777777" w:rsidR="00414CA6" w:rsidRPr="00414CA6" w:rsidRDefault="00414CA6" w:rsidP="00414CA6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</w:pPr>
            <w:bookmarkStart w:id="0" w:name="_Toc96417074"/>
            <w:r w:rsidRPr="00414CA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I - DONNÉES D’IDENTIFICATION</w:t>
            </w:r>
            <w:bookmarkEnd w:id="0"/>
          </w:p>
        </w:tc>
      </w:tr>
      <w:tr w:rsidR="00414CA6" w:rsidRPr="00414CA6" w14:paraId="7F0503BA" w14:textId="77777777" w:rsidTr="002214AE">
        <w:trPr>
          <w:gridBefore w:val="1"/>
          <w:wBefore w:w="78" w:type="dxa"/>
          <w:trHeight w:val="300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C993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5D7B4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10349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7DAC4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637A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14CA6" w:rsidRPr="00414CA6" w14:paraId="0A8F9C83" w14:textId="77777777" w:rsidTr="002214AE">
        <w:trPr>
          <w:gridBefore w:val="1"/>
          <w:wBefore w:w="78" w:type="dxa"/>
          <w:trHeight w:val="567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F08D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9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4554656" w14:textId="77777777" w:rsidR="00414CA6" w:rsidRPr="00414CA6" w:rsidRDefault="00414CA6" w:rsidP="00414CA6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414CA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I.1 Identification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78277C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</w:tc>
      </w:tr>
      <w:tr w:rsidR="00414CA6" w:rsidRPr="00414CA6" w14:paraId="79ED2EB5" w14:textId="77777777" w:rsidTr="002214AE">
        <w:trPr>
          <w:gridBefore w:val="1"/>
          <w:wBefore w:w="78" w:type="dxa"/>
          <w:trHeight w:val="410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069C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82E7146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BC8C22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B803" w14:textId="73601E6E" w:rsidR="00414CA6" w:rsidRPr="00414CA6" w:rsidRDefault="0093558F" w:rsidP="0093558F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 </w:t>
            </w:r>
            <w:proofErr w:type="spellStart"/>
            <w:r>
              <w:rPr>
                <w:rFonts w:eastAsia="Times New Roman" w:cstheme="minorHAnsi"/>
                <w:lang w:eastAsia="fr-FR"/>
              </w:rPr>
              <w:t>P</w:t>
            </w:r>
            <w:r w:rsidR="00414CA6" w:rsidRPr="00414CA6">
              <w:rPr>
                <w:rFonts w:eastAsia="Times New Roman" w:cstheme="minorHAnsi"/>
                <w:lang w:eastAsia="fr-FR"/>
              </w:rPr>
              <w:t>rérempli</w:t>
            </w:r>
            <w:proofErr w:type="spellEnd"/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9825C1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14CA6" w:rsidRPr="00414CA6" w14:paraId="6A7D1515" w14:textId="77777777" w:rsidTr="002214AE">
        <w:trPr>
          <w:gridBefore w:val="1"/>
          <w:wBefore w:w="78" w:type="dxa"/>
          <w:trHeight w:val="400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CE8A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471567B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bCs/>
                <w:color w:val="000000"/>
                <w:lang w:eastAsia="fr-FR"/>
              </w:rPr>
              <w:t>LEI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0F780F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CD4F" w14:textId="458B01CD" w:rsidR="00414CA6" w:rsidRPr="00414CA6" w:rsidRDefault="0093558F" w:rsidP="0093558F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 </w:t>
            </w:r>
            <w:proofErr w:type="spellStart"/>
            <w:r>
              <w:rPr>
                <w:rFonts w:eastAsia="Times New Roman" w:cstheme="minorHAnsi"/>
                <w:lang w:eastAsia="fr-FR"/>
              </w:rPr>
              <w:t>P</w:t>
            </w:r>
            <w:r w:rsidR="00414CA6" w:rsidRPr="00414CA6">
              <w:rPr>
                <w:rFonts w:eastAsia="Times New Roman" w:cstheme="minorHAnsi"/>
                <w:lang w:eastAsia="fr-FR"/>
              </w:rPr>
              <w:t>rérempli</w:t>
            </w:r>
            <w:proofErr w:type="spellEnd"/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3A4530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14CA6" w:rsidRPr="00414CA6" w14:paraId="561F6C5A" w14:textId="77777777" w:rsidTr="002214AE">
        <w:trPr>
          <w:gridBefore w:val="1"/>
          <w:wBefore w:w="78" w:type="dxa"/>
          <w:trHeight w:val="436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EADE1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81761D" w14:textId="38EECB7A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SIREN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9D2D86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8323D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CDC2FB7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14CA6" w:rsidRPr="00414CA6" w14:paraId="01CD1787" w14:textId="77777777" w:rsidTr="002214AE">
        <w:trPr>
          <w:gridBefore w:val="1"/>
          <w:gridAfter w:val="2"/>
          <w:wBefore w:w="78" w:type="dxa"/>
          <w:wAfter w:w="161" w:type="dxa"/>
          <w:trHeight w:val="414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8FB1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171285B" w14:textId="1247652D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Dénomination sociale de l’organisme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260799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3893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5F36DBF0" w14:textId="77777777" w:rsidTr="002214AE">
        <w:trPr>
          <w:gridBefore w:val="1"/>
          <w:gridAfter w:val="2"/>
          <w:wBefore w:w="78" w:type="dxa"/>
          <w:wAfter w:w="161" w:type="dxa"/>
          <w:trHeight w:val="456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4B65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B521C2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bCs/>
                <w:color w:val="000000"/>
                <w:lang w:eastAsia="fr-FR"/>
              </w:rPr>
              <w:t>Groupe d’appartenance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CE591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FE091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14CA6" w:rsidRPr="00414CA6" w14:paraId="24D9F67A" w14:textId="77777777" w:rsidTr="002214AE">
        <w:trPr>
          <w:gridBefore w:val="1"/>
          <w:wBefore w:w="78" w:type="dxa"/>
          <w:trHeight w:val="190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680B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C45060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C5FAC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FF196F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F89E5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14CA6" w:rsidRPr="00414CA6" w14:paraId="21CF5A18" w14:textId="77777777" w:rsidTr="002214AE">
        <w:trPr>
          <w:gridBefore w:val="1"/>
          <w:wBefore w:w="78" w:type="dxa"/>
          <w:trHeight w:val="975"/>
        </w:trPr>
        <w:tc>
          <w:tcPr>
            <w:tcW w:w="16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6974" w14:textId="77777777" w:rsidR="00414CA6" w:rsidRPr="00414CA6" w:rsidRDefault="00414CA6" w:rsidP="00414CA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4C77DC0" w14:textId="77777777" w:rsidR="00414CA6" w:rsidRPr="00414CA6" w:rsidRDefault="00414CA6" w:rsidP="00414CA6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414CA6">
              <w:rPr>
                <w:rFonts w:eastAsia="Times New Roman" w:cstheme="minorHAnsi"/>
                <w:bCs/>
                <w:color w:val="0D0D0D"/>
                <w:lang w:eastAsia="fr-FR"/>
              </w:rPr>
              <w:t xml:space="preserve">Date de validation du questionnaire par un </w:t>
            </w:r>
            <w:r w:rsidRPr="00414CA6">
              <w:rPr>
                <w:rFonts w:cstheme="minorHAnsi"/>
              </w:rPr>
              <w:t xml:space="preserve">dirigeant effectif ou la personne qu’il a habilitée à cet effet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301D32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CD71C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35461C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14CA6" w:rsidRPr="00414CA6" w14:paraId="033FA0BE" w14:textId="77777777" w:rsidTr="002214AE">
        <w:trPr>
          <w:gridBefore w:val="1"/>
          <w:wBefore w:w="78" w:type="dxa"/>
          <w:trHeight w:val="499"/>
        </w:trPr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0DDB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4E05ACF" w14:textId="77777777" w:rsidR="00414CA6" w:rsidRPr="00414CA6" w:rsidRDefault="00414CA6" w:rsidP="00414CA6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414CA6">
              <w:rPr>
                <w:rFonts w:eastAsia="Times New Roman" w:cstheme="minorHAnsi"/>
                <w:bCs/>
                <w:color w:val="0D0D0D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087F48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BCF5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E8C7A3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14CA6" w:rsidRPr="00414CA6" w14:paraId="6F6875F7" w14:textId="77777777" w:rsidTr="002214AE">
        <w:trPr>
          <w:gridBefore w:val="1"/>
          <w:wBefore w:w="78" w:type="dxa"/>
          <w:trHeight w:val="226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B69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EDA26F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fr-FR"/>
              </w:rPr>
            </w:pPr>
          </w:p>
          <w:p w14:paraId="207D849F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558AD3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BB89F0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76207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14CA6" w:rsidRPr="00414CA6" w14:paraId="45DDA133" w14:textId="77777777" w:rsidTr="002214AE">
        <w:trPr>
          <w:gridBefore w:val="1"/>
          <w:gridAfter w:val="2"/>
          <w:wBefore w:w="78" w:type="dxa"/>
          <w:wAfter w:w="161" w:type="dxa"/>
          <w:trHeight w:val="567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7341" w14:textId="77777777" w:rsidR="00414CA6" w:rsidRPr="00414CA6" w:rsidRDefault="00414CA6" w:rsidP="00414CA6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lang w:eastAsia="fr-FR"/>
              </w:rPr>
            </w:pPr>
          </w:p>
        </w:tc>
        <w:tc>
          <w:tcPr>
            <w:tcW w:w="9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88C3517" w14:textId="77777777" w:rsidR="00414CA6" w:rsidRPr="00414CA6" w:rsidRDefault="00414CA6" w:rsidP="00414CA6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414CA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I.2 Coordonnées de la personne en charge de l’envoi du questionnaire </w:t>
            </w:r>
          </w:p>
        </w:tc>
      </w:tr>
      <w:tr w:rsidR="00414CA6" w:rsidRPr="00414CA6" w14:paraId="6BCC2C76" w14:textId="77777777" w:rsidTr="002214AE">
        <w:trPr>
          <w:gridBefore w:val="1"/>
          <w:gridAfter w:val="2"/>
          <w:wBefore w:w="78" w:type="dxa"/>
          <w:wAfter w:w="161" w:type="dxa"/>
          <w:trHeight w:val="368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064E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C3F1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Nom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9DB3B6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520B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5F2BA533" w14:textId="77777777" w:rsidTr="002214AE">
        <w:trPr>
          <w:gridBefore w:val="1"/>
          <w:gridAfter w:val="2"/>
          <w:wBefore w:w="78" w:type="dxa"/>
          <w:wAfter w:w="161" w:type="dxa"/>
          <w:trHeight w:val="416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9B1D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5EE8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Prénom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66CD09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BB8B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78AD36CC" w14:textId="77777777" w:rsidTr="002214AE">
        <w:trPr>
          <w:gridBefore w:val="1"/>
          <w:gridAfter w:val="2"/>
          <w:wBefore w:w="78" w:type="dxa"/>
          <w:wAfter w:w="161" w:type="dxa"/>
          <w:trHeight w:val="408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9056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01EC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Fonction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216392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5B1A6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4EEC1E53" w14:textId="77777777" w:rsidTr="002214AE">
        <w:trPr>
          <w:gridBefore w:val="1"/>
          <w:gridAfter w:val="2"/>
          <w:wBefore w:w="78" w:type="dxa"/>
          <w:wAfter w:w="161" w:type="dxa"/>
          <w:trHeight w:val="330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15F0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6C55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Téléphone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82D20C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CFAF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6A252A30" w14:textId="77777777" w:rsidTr="002214AE">
        <w:trPr>
          <w:gridBefore w:val="1"/>
          <w:gridAfter w:val="2"/>
          <w:wBefore w:w="78" w:type="dxa"/>
          <w:wAfter w:w="161" w:type="dxa"/>
          <w:trHeight w:val="495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475E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CC98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>Courriel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FCF32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5AD3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4B1D8DEF" w14:textId="77777777" w:rsidTr="002214AE">
        <w:trPr>
          <w:gridAfter w:val="1"/>
          <w:wAfter w:w="147" w:type="dxa"/>
          <w:trHeight w:val="288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ED075F7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0E4A483F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C23F40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015418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03C807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14CA6" w:rsidRPr="00414CA6" w14:paraId="6330C094" w14:textId="77777777" w:rsidTr="002214AE">
        <w:trPr>
          <w:gridAfter w:val="1"/>
          <w:wAfter w:w="147" w:type="dxa"/>
          <w:trHeight w:val="567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E38D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9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33587296" w14:textId="77777777" w:rsidR="00414CA6" w:rsidRPr="00414CA6" w:rsidRDefault="00414CA6" w:rsidP="00414CA6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14CA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I.3 Coordonnées du responsable de la conformité</w:t>
            </w:r>
          </w:p>
        </w:tc>
      </w:tr>
      <w:tr w:rsidR="00414CA6" w:rsidRPr="00414CA6" w14:paraId="6C046CE3" w14:textId="77777777" w:rsidTr="002214AE">
        <w:trPr>
          <w:gridAfter w:val="1"/>
          <w:wAfter w:w="147" w:type="dxa"/>
          <w:trHeight w:val="428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D0AB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2755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Nom 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D3C159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2229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32CE0546" w14:textId="77777777" w:rsidTr="002214AE">
        <w:trPr>
          <w:gridAfter w:val="1"/>
          <w:wAfter w:w="147" w:type="dxa"/>
          <w:trHeight w:val="406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332F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4926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Prénom 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BCFDB0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D27D6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18BBE990" w14:textId="77777777" w:rsidTr="002214AE">
        <w:trPr>
          <w:gridAfter w:val="1"/>
          <w:wAfter w:w="147" w:type="dxa"/>
          <w:trHeight w:val="412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21AD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BC1F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Fonction 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CAB5AB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85B1B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4D03166C" w14:textId="77777777" w:rsidTr="002214AE">
        <w:trPr>
          <w:gridAfter w:val="1"/>
          <w:wAfter w:w="147" w:type="dxa"/>
          <w:trHeight w:val="418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E91D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F965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Téléphone 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AE54E9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317C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14CA6" w:rsidRPr="00414CA6" w14:paraId="78E46D02" w14:textId="77777777" w:rsidTr="002214AE">
        <w:trPr>
          <w:gridAfter w:val="1"/>
          <w:wAfter w:w="147" w:type="dxa"/>
          <w:trHeight w:val="495"/>
        </w:trPr>
        <w:tc>
          <w:tcPr>
            <w:tcW w:w="1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05CE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57C5" w14:textId="77777777" w:rsidR="00414CA6" w:rsidRPr="00414CA6" w:rsidRDefault="00414CA6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  <w:r w:rsidRPr="00414CA6">
              <w:rPr>
                <w:rFonts w:eastAsia="Times New Roman" w:cstheme="minorHAnsi"/>
                <w:iCs/>
                <w:color w:val="000000"/>
                <w:lang w:eastAsia="fr-FR"/>
              </w:rPr>
              <w:t xml:space="preserve">Courriel 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19A6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E387" w14:textId="77777777" w:rsidR="00414CA6" w:rsidRPr="00414CA6" w:rsidRDefault="00414CA6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414CA6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AF0502" w:rsidRPr="00414CA6" w14:paraId="11568D8B" w14:textId="77777777" w:rsidTr="002214AE">
        <w:trPr>
          <w:gridAfter w:val="1"/>
          <w:wAfter w:w="147" w:type="dxa"/>
          <w:trHeight w:val="495"/>
        </w:trPr>
        <w:tc>
          <w:tcPr>
            <w:tcW w:w="160" w:type="dxa"/>
            <w:gridSpan w:val="2"/>
            <w:tcBorders>
              <w:left w:val="nil"/>
            </w:tcBorders>
            <w:shd w:val="clear" w:color="auto" w:fill="auto"/>
            <w:noWrap/>
            <w:vAlign w:val="bottom"/>
          </w:tcPr>
          <w:p w14:paraId="7FF26E58" w14:textId="77777777" w:rsidR="00AF0502" w:rsidRPr="00414CA6" w:rsidRDefault="00AF0502" w:rsidP="00414CA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03323" w14:textId="77777777" w:rsidR="00AF0502" w:rsidRPr="00414CA6" w:rsidRDefault="00AF0502" w:rsidP="00414CA6">
            <w:pPr>
              <w:spacing w:after="0" w:line="240" w:lineRule="auto"/>
              <w:jc w:val="right"/>
              <w:rPr>
                <w:rFonts w:eastAsia="Times New Roman" w:cstheme="minorHAnsi"/>
                <w:iCs/>
                <w:color w:val="000000"/>
                <w:lang w:eastAsia="fr-FR"/>
              </w:rPr>
            </w:pPr>
          </w:p>
        </w:tc>
        <w:tc>
          <w:tcPr>
            <w:tcW w:w="456" w:type="dxa"/>
            <w:gridSpan w:val="2"/>
            <w:shd w:val="clear" w:color="auto" w:fill="auto"/>
            <w:noWrap/>
          </w:tcPr>
          <w:p w14:paraId="5B368148" w14:textId="77777777" w:rsidR="00AF0502" w:rsidRPr="00414CA6" w:rsidRDefault="00AF0502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550A9081" w14:textId="77777777" w:rsidR="00AF0502" w:rsidRPr="00414CA6" w:rsidRDefault="00AF0502" w:rsidP="00414CA6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FC721D" w:rsidRPr="00FC721D" w14:paraId="64C0E8B6" w14:textId="77777777" w:rsidTr="002214AE">
        <w:trPr>
          <w:gridBefore w:val="1"/>
          <w:gridAfter w:val="1"/>
          <w:wBefore w:w="78" w:type="dxa"/>
          <w:wAfter w:w="147" w:type="dxa"/>
          <w:trHeight w:val="56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66E4709B" w14:textId="71E82AF5" w:rsidR="00D0330D" w:rsidRPr="00A44479" w:rsidRDefault="000419E1" w:rsidP="00AF05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FC721D"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fr-FR"/>
              </w:rPr>
              <w:br w:type="page"/>
            </w:r>
            <w:r w:rsidR="000C20BF" w:rsidRPr="00A44479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FR"/>
              </w:rPr>
              <w:t>I.</w:t>
            </w:r>
            <w:r w:rsidR="00AF050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FR"/>
              </w:rPr>
              <w:t>4</w:t>
            </w:r>
            <w:r w:rsidR="000C20BF" w:rsidRPr="00A44479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="00D0330D" w:rsidRPr="00A44479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Commentaires  </w:t>
            </w:r>
          </w:p>
        </w:tc>
      </w:tr>
      <w:tr w:rsidR="00FC721D" w:rsidRPr="00FC721D" w14:paraId="0E92775B" w14:textId="77777777" w:rsidTr="002214AE">
        <w:trPr>
          <w:gridBefore w:val="1"/>
          <w:gridAfter w:val="1"/>
          <w:wBefore w:w="78" w:type="dxa"/>
          <w:wAfter w:w="147" w:type="dxa"/>
          <w:trHeight w:val="56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C785D" w14:textId="77777777" w:rsidR="00D0330D" w:rsidRPr="00FC721D" w:rsidRDefault="00D0330D" w:rsidP="00D26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</w:p>
        </w:tc>
      </w:tr>
    </w:tbl>
    <w:p w14:paraId="23F9A34B" w14:textId="235E1968" w:rsidR="008653D3" w:rsidRDefault="008653D3" w:rsidP="00DC387F">
      <w:pPr>
        <w:rPr>
          <w:color w:val="000000" w:themeColor="text1"/>
          <w:lang w:eastAsia="fr-FR"/>
        </w:rPr>
      </w:pPr>
    </w:p>
    <w:p w14:paraId="6C018332" w14:textId="66F5F4C6" w:rsidR="00014A91" w:rsidRDefault="00014A91" w:rsidP="00DC387F">
      <w:pPr>
        <w:rPr>
          <w:color w:val="000000" w:themeColor="text1"/>
          <w:lang w:eastAsia="fr-FR"/>
        </w:rPr>
      </w:pPr>
    </w:p>
    <w:p w14:paraId="04BC3875" w14:textId="77777777" w:rsidR="00014A91" w:rsidRPr="00FC721D" w:rsidRDefault="00014A91" w:rsidP="00DC387F">
      <w:pPr>
        <w:rPr>
          <w:color w:val="000000" w:themeColor="text1"/>
          <w:lang w:eastAsia="fr-FR"/>
        </w:rPr>
        <w:sectPr w:rsidR="00014A91" w:rsidRPr="00FC721D" w:rsidSect="002161DA">
          <w:headerReference w:type="default" r:id="rId9"/>
          <w:pgSz w:w="11906" w:h="16838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5748" w:type="pct"/>
        <w:tblInd w:w="-49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2"/>
        <w:gridCol w:w="202"/>
        <w:gridCol w:w="2435"/>
        <w:gridCol w:w="856"/>
        <w:gridCol w:w="1150"/>
        <w:gridCol w:w="21"/>
        <w:gridCol w:w="1346"/>
        <w:gridCol w:w="21"/>
        <w:gridCol w:w="160"/>
        <w:gridCol w:w="1187"/>
        <w:gridCol w:w="52"/>
        <w:gridCol w:w="10"/>
        <w:gridCol w:w="23"/>
      </w:tblGrid>
      <w:tr w:rsidR="008F03F3" w:rsidRPr="00020B9D" w14:paraId="299E45C0" w14:textId="77777777" w:rsidTr="00E73111">
        <w:trPr>
          <w:gridAfter w:val="2"/>
          <w:wAfter w:w="16" w:type="pct"/>
          <w:trHeight w:val="567"/>
        </w:trPr>
        <w:tc>
          <w:tcPr>
            <w:tcW w:w="498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2E63115F" w14:textId="77777777" w:rsidR="008F03F3" w:rsidRPr="00185743" w:rsidRDefault="008F03F3" w:rsidP="00C103EC">
            <w:pPr>
              <w:pStyle w:val="Titre1"/>
              <w:rPr>
                <w:color w:val="000000"/>
              </w:rPr>
            </w:pPr>
            <w:bookmarkStart w:id="1" w:name="_Toc96416583"/>
            <w:r>
              <w:lastRenderedPageBreak/>
              <w:t xml:space="preserve">II - </w:t>
            </w:r>
            <w:r w:rsidRPr="00185743">
              <w:t>DONNÉES D’ACTIVITÉ</w:t>
            </w:r>
            <w:bookmarkEnd w:id="1"/>
          </w:p>
        </w:tc>
      </w:tr>
      <w:tr w:rsidR="008F03F3" w:rsidRPr="00020B9D" w14:paraId="01F08139" w14:textId="77777777" w:rsidTr="00E73111">
        <w:trPr>
          <w:gridAfter w:val="3"/>
          <w:wAfter w:w="41" w:type="pct"/>
          <w:trHeight w:val="567"/>
        </w:trPr>
        <w:tc>
          <w:tcPr>
            <w:tcW w:w="151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6A13B" w14:textId="77777777" w:rsidR="008F03F3" w:rsidRPr="001B38D9" w:rsidRDefault="008F03F3" w:rsidP="00C103E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</w:pPr>
            <w:r w:rsidRPr="001B38D9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II.1 Données générales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F9AE2D8" w14:textId="77777777" w:rsidR="008F03F3" w:rsidRDefault="008F03F3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06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D6CFC" w14:textId="77777777" w:rsidR="008F03F3" w:rsidRPr="00020B9D" w:rsidRDefault="008F03F3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AC468" w14:textId="77777777" w:rsidR="008F03F3" w:rsidRPr="00020B9D" w:rsidRDefault="008F03F3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45F9DB54" w14:textId="77777777" w:rsidTr="00735476">
        <w:trPr>
          <w:gridAfter w:val="1"/>
          <w:wAfter w:w="10" w:type="pct"/>
          <w:trHeight w:val="567"/>
        </w:trPr>
        <w:tc>
          <w:tcPr>
            <w:tcW w:w="1417" w:type="pct"/>
            <w:shd w:val="clear" w:color="auto" w:fill="auto"/>
            <w:vAlign w:val="center"/>
          </w:tcPr>
          <w:p w14:paraId="3CCB519E" w14:textId="77777777" w:rsidR="00E73111" w:rsidRPr="00745C30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7" w:type="pct"/>
            <w:tcBorders>
              <w:left w:val="nil"/>
            </w:tcBorders>
            <w:shd w:val="clear" w:color="auto" w:fill="auto"/>
            <w:vAlign w:val="center"/>
          </w:tcPr>
          <w:p w14:paraId="5F06DEBB" w14:textId="77777777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DA326" w14:textId="641EEC5E" w:rsidR="00E73111" w:rsidRPr="00FC721D" w:rsidRDefault="00E73111" w:rsidP="0004559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Nombre de s</w:t>
            </w:r>
            <w:r w:rsidR="0004559B">
              <w:rPr>
                <w:rFonts w:eastAsia="Times New Roman" w:cs="Calibri"/>
                <w:color w:val="000000" w:themeColor="text1"/>
                <w:lang w:eastAsia="fr-FR"/>
              </w:rPr>
              <w:t>ouscriptions</w:t>
            </w:r>
            <w:r w:rsidR="00897EB0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lang w:eastAsia="fr-FR"/>
              </w:rPr>
              <w:t>/</w:t>
            </w:r>
            <w:r w:rsidR="00897EB0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lang w:eastAsia="fr-FR"/>
              </w:rPr>
              <w:t>a</w:t>
            </w:r>
            <w:r w:rsidR="0004559B">
              <w:rPr>
                <w:rFonts w:eastAsia="Times New Roman" w:cs="Calibri"/>
                <w:color w:val="000000" w:themeColor="text1"/>
                <w:lang w:eastAsia="fr-FR"/>
              </w:rPr>
              <w:t>dhésions</w:t>
            </w:r>
            <w:r>
              <w:rPr>
                <w:rFonts w:eastAsia="Times New Roman" w:cs="Calibri"/>
                <w:color w:val="000000" w:themeColor="text1"/>
                <w:lang w:eastAsia="fr-FR"/>
              </w:rPr>
              <w:t xml:space="preserve"> (en stock au 31/12 de l’année sous revue)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8BE9A" w14:textId="7A62DEC6" w:rsidR="00E73111" w:rsidRDefault="00E73111" w:rsidP="00E2063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 xml:space="preserve">Production de l’année sous revue (en nombre de </w:t>
            </w:r>
            <w:r w:rsidR="00735476">
              <w:rPr>
                <w:rFonts w:eastAsia="Times New Roman" w:cs="Calibri"/>
                <w:color w:val="000000" w:themeColor="text1"/>
                <w:lang w:eastAsia="fr-FR"/>
              </w:rPr>
              <w:t>souscriptions</w:t>
            </w:r>
            <w:r w:rsidR="00897EB0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 w:rsidR="00735476">
              <w:rPr>
                <w:rFonts w:eastAsia="Times New Roman" w:cs="Calibri"/>
                <w:color w:val="000000" w:themeColor="text1"/>
                <w:lang w:eastAsia="fr-FR"/>
              </w:rPr>
              <w:t>/</w:t>
            </w:r>
            <w:r w:rsidR="00897EB0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 w:rsidR="00735476">
              <w:rPr>
                <w:rFonts w:eastAsia="Times New Roman" w:cs="Calibri"/>
                <w:color w:val="000000" w:themeColor="text1"/>
                <w:lang w:eastAsia="fr-FR"/>
              </w:rPr>
              <w:t>adhésions</w:t>
            </w:r>
            <w:r>
              <w:rPr>
                <w:rFonts w:eastAsia="Times New Roman" w:cs="Calibri"/>
                <w:color w:val="000000" w:themeColor="text1"/>
                <w:lang w:eastAsia="fr-FR"/>
              </w:rPr>
              <w:t>)</w:t>
            </w:r>
          </w:p>
        </w:tc>
        <w:tc>
          <w:tcPr>
            <w:tcW w:w="68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4CC98" w14:textId="68C44589" w:rsidR="00E73111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E73111" w:rsidRPr="00020B9D" w14:paraId="66B71002" w14:textId="77777777" w:rsidTr="00735476">
        <w:trPr>
          <w:gridAfter w:val="1"/>
          <w:wAfter w:w="10" w:type="pct"/>
          <w:trHeight w:val="567"/>
        </w:trPr>
        <w:tc>
          <w:tcPr>
            <w:tcW w:w="1417" w:type="pct"/>
            <w:vMerge w:val="restart"/>
            <w:shd w:val="clear" w:color="auto" w:fill="auto"/>
            <w:vAlign w:val="center"/>
          </w:tcPr>
          <w:p w14:paraId="029A19D7" w14:textId="2D4E6114" w:rsidR="00E73111" w:rsidRPr="00745C30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7" w:type="pct"/>
            <w:tcBorders>
              <w:left w:val="nil"/>
            </w:tcBorders>
            <w:shd w:val="clear" w:color="auto" w:fill="auto"/>
            <w:vAlign w:val="center"/>
          </w:tcPr>
          <w:p w14:paraId="6CDDEE13" w14:textId="77777777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9B620" w14:textId="3D234A29" w:rsidR="00E73111" w:rsidRPr="00020B9D" w:rsidRDefault="00E73111" w:rsidP="00E20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C5142" w14:textId="5C5590AD" w:rsidR="00E73111" w:rsidRPr="00020B9D" w:rsidRDefault="00E73111" w:rsidP="00E206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  <w:tc>
          <w:tcPr>
            <w:tcW w:w="6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33CBF" w14:textId="316E278F" w:rsidR="00E73111" w:rsidRPr="00020B9D" w:rsidRDefault="00E73111" w:rsidP="00EE2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Dont ventes réalisées </w:t>
            </w:r>
            <w:r w:rsidR="00EE2646">
              <w:rPr>
                <w:rFonts w:ascii="Calibri" w:eastAsia="Times New Roman" w:hAnsi="Calibri" w:cs="Calibri"/>
                <w:color w:val="000000"/>
                <w:lang w:eastAsia="fr-FR"/>
              </w:rPr>
              <w:t>via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distributeurs tiers</w:t>
            </w:r>
          </w:p>
        </w:tc>
        <w:tc>
          <w:tcPr>
            <w:tcW w:w="68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E2250" w14:textId="1D6005F3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09ACF01E" w14:textId="77777777" w:rsidTr="00735476">
        <w:trPr>
          <w:gridAfter w:val="1"/>
          <w:wAfter w:w="10" w:type="pct"/>
          <w:trHeight w:val="567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14:paraId="17EDF85E" w14:textId="77777777" w:rsidR="00E73111" w:rsidRPr="00020B9D" w:rsidRDefault="00E73111" w:rsidP="00C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1F5DE73F" w14:textId="77777777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ED94D" w14:textId="60A4BA0B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7ED682" w14:textId="77777777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8322EF" w14:textId="7478B9DA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DFFAFF" w14:textId="77777777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1E3C1793" w14:textId="77777777" w:rsidTr="00735476">
        <w:trPr>
          <w:trHeight w:val="283"/>
        </w:trPr>
        <w:tc>
          <w:tcPr>
            <w:tcW w:w="141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845C88" w14:textId="77777777" w:rsidR="00E73111" w:rsidRPr="00020B9D" w:rsidRDefault="00E73111" w:rsidP="00C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7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2DE98A2" w14:textId="77777777" w:rsidR="00E73111" w:rsidRPr="00020B9D" w:rsidRDefault="00E73111" w:rsidP="00C1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DB7A9" w14:textId="61DEABDE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0C507D" w14:textId="77777777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FBA04B" w14:textId="03B94157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41252D" w14:textId="77777777" w:rsidR="00E73111" w:rsidRPr="00020B9D" w:rsidRDefault="00E73111" w:rsidP="00C1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73E8CF86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9BACB3C" w14:textId="00108C42" w:rsidR="00E73111" w:rsidRPr="00E20630" w:rsidRDefault="00E73111" w:rsidP="008F03F3">
            <w:pPr>
              <w:spacing w:after="0" w:line="240" w:lineRule="auto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Épargne </w:t>
            </w:r>
            <w:r w:rsidR="00FE2370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–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Retraite</w:t>
            </w:r>
            <w:r w:rsidR="00FE2370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139643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1866" w14:textId="664B999C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CDCF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F3C4" w14:textId="27F1FF3F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A9ED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73111" w:rsidRPr="00020B9D" w14:paraId="3370636E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CBAB27" w14:textId="7E6846D0" w:rsidR="00E73111" w:rsidRPr="00E20630" w:rsidRDefault="00E73111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>Capitalisation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71C88A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63CD" w14:textId="6283F9F1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3C9C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79BB" w14:textId="1A9DE2BD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AEA3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73111" w:rsidRPr="00020B9D" w14:paraId="5D159B68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74592F" w14:textId="033900E1" w:rsidR="00E73111" w:rsidRPr="00E20630" w:rsidRDefault="006C7B8D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Assurance vie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8E52B7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7127" w14:textId="2AB9B088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02E4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B412" w14:textId="7369F8E3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D447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73111" w:rsidRPr="00020B9D" w14:paraId="286E877C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0A0818" w14:textId="393E497B" w:rsidR="00E73111" w:rsidRPr="00E20630" w:rsidRDefault="00E73111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0630">
              <w:rPr>
                <w:rFonts w:eastAsia="Times New Roman" w:cs="Calibri"/>
                <w:color w:val="000000" w:themeColor="text1"/>
                <w:lang w:eastAsia="fr-FR"/>
              </w:rPr>
              <w:t>Retraite supplémentaire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560B4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252F" w14:textId="58EFAA0A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C511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6919" w14:textId="4E1C4D99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A2A6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73111" w:rsidRPr="00020B9D" w14:paraId="4D747518" w14:textId="77777777" w:rsidTr="00735476">
        <w:trPr>
          <w:trHeight w:val="283"/>
        </w:trPr>
        <w:tc>
          <w:tcPr>
            <w:tcW w:w="1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33FFC" w14:textId="77777777" w:rsidR="00E73111" w:rsidRPr="00670FA9" w:rsidRDefault="00E73111" w:rsidP="00E20630">
            <w:pPr>
              <w:spacing w:after="0" w:line="240" w:lineRule="auto"/>
              <w:ind w:left="227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06DA9C43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E30CC" w14:textId="15547241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3E324B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830ADA" w14:textId="0DC18CAB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43A11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73111" w:rsidRPr="00020B9D" w14:paraId="4A3D8525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63BC536" w14:textId="3682B589" w:rsidR="00E73111" w:rsidRPr="00E20630" w:rsidRDefault="00E73111" w:rsidP="008F03F3">
            <w:pPr>
              <w:spacing w:after="0" w:line="240" w:lineRule="auto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Santé </w: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–</w:t>
            </w: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Prévoyance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096DC7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31EA" w14:textId="21CDA7B6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C24B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B7ED" w14:textId="1D9DA9B2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B15F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07B67E05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A52D31" w14:textId="4BDB4CDF" w:rsidR="00E73111" w:rsidRPr="00E20630" w:rsidRDefault="00476080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fr-FR"/>
              </w:rPr>
              <w:t>Santé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C3A46A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A5E6" w14:textId="1282ED13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EFEA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4072" w14:textId="5E58F1D2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31B9" w14:textId="05E5ABAF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065E6287" w14:textId="77777777" w:rsidTr="006B03CD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92C9F5" w14:textId="77777777" w:rsidR="003415BC" w:rsidRDefault="00E73111" w:rsidP="00697D2D">
            <w:pPr>
              <w:spacing w:after="0" w:line="240" w:lineRule="auto"/>
              <w:ind w:left="70" w:firstLine="109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>Prévoyance </w:t>
            </w:r>
          </w:p>
          <w:p w14:paraId="7F0D4A5F" w14:textId="11555B0D" w:rsidR="00E73111" w:rsidRPr="00E20630" w:rsidRDefault="001D12E7" w:rsidP="00EB44AB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fr-FR"/>
              </w:rPr>
              <w:t>(</w:t>
            </w:r>
            <w:r w:rsidR="00DE4830">
              <w:rPr>
                <w:rFonts w:eastAsia="Times New Roman" w:cs="Calibri"/>
                <w:bCs/>
                <w:color w:val="000000" w:themeColor="text1"/>
                <w:lang w:eastAsia="fr-FR"/>
              </w:rPr>
              <w:t>Incapacité / I</w:t>
            </w:r>
            <w:r w:rsidR="00EB44AB">
              <w:rPr>
                <w:rFonts w:eastAsia="Times New Roman" w:cs="Calibri"/>
                <w:bCs/>
                <w:color w:val="000000" w:themeColor="text1"/>
                <w:lang w:eastAsia="fr-FR"/>
              </w:rPr>
              <w:t>nvalidité</w:t>
            </w:r>
            <w:r w:rsidR="00D75245">
              <w:rPr>
                <w:rFonts w:eastAsia="Times New Roman" w:cs="Calibri"/>
                <w:bCs/>
                <w:color w:val="000000" w:themeColor="text1"/>
                <w:lang w:eastAsia="fr-FR"/>
              </w:rPr>
              <w:t xml:space="preserve"> / </w:t>
            </w:r>
            <w:r w:rsidR="00E73111"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>Décès</w:t>
            </w:r>
            <w:r>
              <w:rPr>
                <w:rFonts w:eastAsia="Times New Roman" w:cs="Calibri"/>
                <w:bCs/>
                <w:color w:val="000000" w:themeColor="text1"/>
                <w:lang w:eastAsia="fr-FR"/>
              </w:rPr>
              <w:t>)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B266F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2009" w14:textId="36373F42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0913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E5D7" w14:textId="0D993C6E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4A83" w14:textId="06AAEC9D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4A4D8F92" w14:textId="77777777" w:rsidTr="006B03CD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F68DD6" w14:textId="48EAC560" w:rsidR="00E73111" w:rsidRPr="00E20630" w:rsidRDefault="00E73111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>Dépendance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AC3ECF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4271EC77" w14:textId="6FAEC444" w:rsidR="00E73111" w:rsidRPr="00020B9D" w:rsidRDefault="006B03CD" w:rsidP="006B0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96B8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FR14.01 / R0070 / C0020</w:t>
            </w:r>
            <w:r w:rsidR="00500AA1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 xml:space="preserve"> + FR14.01 / R04</w:t>
            </w:r>
            <w:r w:rsidR="00500AA1" w:rsidRPr="00296B83">
              <w:rPr>
                <w:rFonts w:ascii="Calibri" w:eastAsia="Times New Roman" w:hAnsi="Calibri" w:cs="Calibri"/>
                <w:color w:val="000000"/>
                <w:sz w:val="14"/>
                <w:lang w:eastAsia="fr-FR"/>
              </w:rPr>
              <w:t>70 / C0020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C645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6B5F" w14:textId="7C9EAFE4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E2B1" w14:textId="55C28EE0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0C7F7E5F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89A3C4" w14:textId="28D319AB" w:rsidR="00E73111" w:rsidRPr="00E20630" w:rsidRDefault="00E73111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>Accident</w:t>
            </w:r>
            <w:r w:rsidR="00A00986"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 xml:space="preserve"> </w:t>
            </w:r>
            <w:r w:rsidR="00A00986">
              <w:rPr>
                <w:rFonts w:eastAsia="Times New Roman" w:cs="Calibri"/>
                <w:bCs/>
                <w:color w:val="000000" w:themeColor="text1"/>
                <w:lang w:eastAsia="fr-FR"/>
              </w:rPr>
              <w:t xml:space="preserve">/ </w:t>
            </w:r>
            <w:r w:rsidR="00A00986"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>GAV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5C53DE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1DA0" w14:textId="50451138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0DD7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3794" w14:textId="5E6298C1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E1F1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26894395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C041BA" w14:textId="0CA6C392" w:rsidR="00E73111" w:rsidRPr="00E20630" w:rsidRDefault="00E73111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>Obsèques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A62494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D907" w14:textId="597DE986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D39A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9CCF" w14:textId="10A8D5DA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A509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61C6ABAA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BB6E3C" w14:textId="244EE474" w:rsidR="00E73111" w:rsidRPr="00E20630" w:rsidRDefault="00E73111" w:rsidP="00E20630">
            <w:pPr>
              <w:spacing w:after="0" w:line="240" w:lineRule="auto"/>
              <w:ind w:left="354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20630">
              <w:rPr>
                <w:rFonts w:eastAsia="Times New Roman" w:cs="Calibri"/>
                <w:bCs/>
                <w:i/>
                <w:color w:val="000000" w:themeColor="text1"/>
                <w:sz w:val="20"/>
                <w:lang w:eastAsia="fr-FR"/>
              </w:rPr>
              <w:t>Dont obsèques de type prévoyance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80D1D5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82BC" w14:textId="6F329E39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D5FB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2324" w14:textId="159DAD23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E26F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4870AB65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759172" w14:textId="35BD55D7" w:rsidR="00E73111" w:rsidRPr="00E20630" w:rsidRDefault="00361AC4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fr-FR"/>
              </w:rPr>
              <w:t>E</w:t>
            </w:r>
            <w:r w:rsidR="00E73111"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 xml:space="preserve">mprunteur 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98327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A789" w14:textId="5730B553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2105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1CF2" w14:textId="0863C2D5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323B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5CC85976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49CD61" w14:textId="24647FF0" w:rsidR="00E73111" w:rsidRPr="00E20630" w:rsidRDefault="00E73111" w:rsidP="00697D2D">
            <w:pPr>
              <w:spacing w:after="0" w:line="240" w:lineRule="auto"/>
              <w:ind w:left="179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E20630">
              <w:rPr>
                <w:rFonts w:eastAsia="Times New Roman" w:cs="Calibri"/>
                <w:bCs/>
                <w:color w:val="000000" w:themeColor="text1"/>
                <w:lang w:eastAsia="fr-FR"/>
              </w:rPr>
              <w:t xml:space="preserve">Autres 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59072A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B373" w14:textId="396F4303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8EA2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205D" w14:textId="38DF5242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649C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747BA3D4" w14:textId="77777777" w:rsidTr="00735476">
        <w:trPr>
          <w:trHeight w:val="283"/>
        </w:trPr>
        <w:tc>
          <w:tcPr>
            <w:tcW w:w="1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FAF3F" w14:textId="77777777" w:rsidR="00E73111" w:rsidRPr="00A66BF5" w:rsidRDefault="00E73111" w:rsidP="00E20630">
            <w:pPr>
              <w:spacing w:after="0" w:line="240" w:lineRule="auto"/>
              <w:ind w:left="340"/>
              <w:rPr>
                <w:rFonts w:ascii="Calibri" w:eastAsia="Times New Roman" w:hAnsi="Calibri" w:cs="Calibri"/>
                <w:iCs/>
                <w:color w:val="000000"/>
                <w:lang w:eastAsia="fr-FR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6492C838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C3F4B" w14:textId="0AE331CE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30D81B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04F630" w14:textId="3C5FA45A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57663" w14:textId="77777777" w:rsidR="00E73111" w:rsidRPr="00020B9D" w:rsidRDefault="00E73111" w:rsidP="00E206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254FFDB6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94D4F6F" w14:textId="01B208E6" w:rsidR="00E73111" w:rsidRPr="00E20630" w:rsidRDefault="006000DB" w:rsidP="006000DB">
            <w:pPr>
              <w:spacing w:after="0" w:line="240" w:lineRule="auto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D</w:t>
            </w:r>
            <w:r w:rsidR="00E73111"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>ommages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D14F0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D11F" w14:textId="672D853F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F67C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5073" w14:textId="3E6347A2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42D7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13F8B230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871486" w14:textId="7EE2AF12" w:rsidR="00E73111" w:rsidRPr="00E20630" w:rsidRDefault="002F5430" w:rsidP="00697D2D">
            <w:pPr>
              <w:spacing w:after="0" w:line="240" w:lineRule="auto"/>
              <w:ind w:left="179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fr-FR"/>
              </w:rPr>
              <w:t>Automobile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2B232A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9CB6" w14:textId="15CC4E0D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6E74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E6A1" w14:textId="419B56CB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99B6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1EB6F28E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D89176" w14:textId="48DB8746" w:rsidR="00E73111" w:rsidRPr="00E20630" w:rsidRDefault="00E73111" w:rsidP="00697D2D">
            <w:pPr>
              <w:spacing w:after="0" w:line="240" w:lineRule="auto"/>
              <w:ind w:left="179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E20630">
              <w:rPr>
                <w:rFonts w:eastAsia="Times New Roman" w:cs="Calibri"/>
                <w:color w:val="000000" w:themeColor="text1"/>
                <w:lang w:eastAsia="fr-FR"/>
              </w:rPr>
              <w:t>M</w:t>
            </w:r>
            <w:r w:rsidR="002227C4">
              <w:rPr>
                <w:rFonts w:eastAsia="Times New Roman" w:cs="Calibri"/>
                <w:color w:val="000000" w:themeColor="text1"/>
                <w:lang w:eastAsia="fr-FR"/>
              </w:rPr>
              <w:t>RH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513447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7D24" w14:textId="6B1E377A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7715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9C27" w14:textId="303158F5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685A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17AF309C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632B13" w14:textId="20D6575A" w:rsidR="00E73111" w:rsidRPr="00E20630" w:rsidRDefault="00E73111" w:rsidP="00697D2D">
            <w:pPr>
              <w:spacing w:after="0" w:line="240" w:lineRule="auto"/>
              <w:ind w:left="179"/>
              <w:rPr>
                <w:rFonts w:eastAsia="Times New Roman" w:cstheme="minorHAnsi"/>
                <w:bCs/>
                <w:lang w:eastAsia="fr-FR"/>
              </w:rPr>
            </w:pPr>
            <w:proofErr w:type="spellStart"/>
            <w:r w:rsidRPr="00E20630">
              <w:rPr>
                <w:rFonts w:eastAsia="Times New Roman" w:cs="Calibri"/>
                <w:color w:val="000000" w:themeColor="text1"/>
                <w:lang w:eastAsia="fr-FR"/>
              </w:rPr>
              <w:t>M</w:t>
            </w:r>
            <w:r w:rsidR="002227C4">
              <w:rPr>
                <w:rFonts w:eastAsia="Times New Roman" w:cs="Calibri"/>
                <w:color w:val="000000" w:themeColor="text1"/>
                <w:lang w:eastAsia="fr-FR"/>
              </w:rPr>
              <w:t>RPro</w:t>
            </w:r>
            <w:proofErr w:type="spellEnd"/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783AD0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6E83" w14:textId="1D24B008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1639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6643" w14:textId="7F3E820D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0DE8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4E714A28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F6C240" w14:textId="7845BC57" w:rsidR="00E73111" w:rsidRPr="00E20630" w:rsidRDefault="002F5430" w:rsidP="00697D2D">
            <w:pPr>
              <w:spacing w:after="0" w:line="240" w:lineRule="auto"/>
              <w:ind w:left="179"/>
              <w:rPr>
                <w:rFonts w:eastAsia="Times New Roman" w:cstheme="minorHAnsi"/>
                <w:bCs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lang w:eastAsia="fr-FR"/>
              </w:rPr>
              <w:t>Protection juridique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8719D8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1893" w14:textId="07CC48D8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E289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B377" w14:textId="50398263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C401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1C881AE2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36BAAB" w14:textId="677507FD" w:rsidR="00E73111" w:rsidRPr="00E20630" w:rsidRDefault="002F5430" w:rsidP="00697D2D">
            <w:pPr>
              <w:spacing w:after="0" w:line="240" w:lineRule="auto"/>
              <w:ind w:left="179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Cs/>
                <w:color w:val="000000" w:themeColor="text1"/>
                <w:lang w:eastAsia="fr-FR"/>
              </w:rPr>
              <w:t>Construction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A41FAB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1802" w14:textId="19BE1459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7530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E084" w14:textId="36E8DBB5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EEFC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0DB4DDD7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7C01B5" w14:textId="18A0BDFE" w:rsidR="00E73111" w:rsidRPr="00E20630" w:rsidRDefault="00E73111" w:rsidP="00697D2D">
            <w:pPr>
              <w:spacing w:after="0" w:line="240" w:lineRule="auto"/>
              <w:ind w:left="179"/>
              <w:rPr>
                <w:rFonts w:eastAsia="Times New Roman" w:cstheme="minorHAnsi"/>
                <w:bCs/>
                <w:sz w:val="18"/>
                <w:szCs w:val="20"/>
                <w:lang w:eastAsia="fr-FR"/>
              </w:rPr>
            </w:pPr>
            <w:r w:rsidRPr="00E20630">
              <w:rPr>
                <w:rFonts w:eastAsia="Times New Roman" w:cs="Calibri"/>
                <w:color w:val="000000" w:themeColor="text1"/>
                <w:lang w:eastAsia="fr-FR"/>
              </w:rPr>
              <w:t>A</w:t>
            </w:r>
            <w:r w:rsidR="006B3BF3">
              <w:rPr>
                <w:rFonts w:eastAsia="Times New Roman" w:cs="Calibri"/>
                <w:color w:val="000000" w:themeColor="text1"/>
                <w:lang w:eastAsia="fr-FR"/>
              </w:rPr>
              <w:t>ffinitaire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5A39AC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186C" w14:textId="5400A1B4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4370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BE4D" w14:textId="477626A4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6C5D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73111" w:rsidRPr="00020B9D" w14:paraId="2246E3F9" w14:textId="77777777" w:rsidTr="00735476">
        <w:trPr>
          <w:trHeight w:val="39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AF4177" w14:textId="48001C3C" w:rsidR="00E73111" w:rsidRPr="00E20630" w:rsidRDefault="00E73111" w:rsidP="00697D2D">
            <w:pPr>
              <w:spacing w:after="0" w:line="240" w:lineRule="auto"/>
              <w:ind w:left="179"/>
              <w:rPr>
                <w:rFonts w:eastAsia="Times New Roman" w:cstheme="minorHAnsi"/>
                <w:i/>
                <w:color w:val="000000"/>
                <w:sz w:val="18"/>
                <w:szCs w:val="20"/>
                <w:lang w:eastAsia="fr-FR"/>
              </w:rPr>
            </w:pPr>
            <w:r w:rsidRPr="00E20630">
              <w:rPr>
                <w:rFonts w:eastAsia="Times New Roman" w:cs="Calibri"/>
                <w:color w:val="000000" w:themeColor="text1"/>
                <w:lang w:eastAsia="fr-FR"/>
              </w:rPr>
              <w:t>Autres</w:t>
            </w:r>
          </w:p>
        </w:tc>
        <w:tc>
          <w:tcPr>
            <w:tcW w:w="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6F738E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4D20" w14:textId="2FCF7151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C2D5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B698" w14:textId="1EED24A6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A356" w14:textId="77777777" w:rsidR="00E73111" w:rsidRPr="00020B9D" w:rsidRDefault="00E73111" w:rsidP="008F0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670162B4" w14:textId="178E9164" w:rsidR="00AB1B96" w:rsidRPr="00ED2BD3" w:rsidRDefault="00AB1B96" w:rsidP="00ED2BD3">
      <w:pPr>
        <w:sectPr w:rsidR="00AB1B96" w:rsidRPr="00ED2BD3" w:rsidSect="001C361D">
          <w:pgSz w:w="11906" w:h="16838" w:code="9"/>
          <w:pgMar w:top="567" w:right="1418" w:bottom="1418" w:left="1418" w:header="709" w:footer="709" w:gutter="0"/>
          <w:cols w:space="708"/>
          <w:docGrid w:linePitch="360"/>
        </w:sectPr>
      </w:pPr>
    </w:p>
    <w:tbl>
      <w:tblPr>
        <w:tblW w:w="5080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9"/>
      </w:tblGrid>
      <w:tr w:rsidR="00543D6C" w:rsidRPr="00CA48C3" w14:paraId="7132DA54" w14:textId="77777777" w:rsidTr="00C678AD">
        <w:trPr>
          <w:trHeight w:val="5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293F536" w14:textId="672243BE" w:rsidR="00543D6C" w:rsidRPr="00B771C2" w:rsidRDefault="00C678AD" w:rsidP="00DF37E5">
            <w:pPr>
              <w:pStyle w:val="Titre1"/>
            </w:pPr>
            <w:bookmarkStart w:id="2" w:name="_Toc95489484"/>
            <w:r>
              <w:lastRenderedPageBreak/>
              <w:t>III</w:t>
            </w:r>
            <w:r w:rsidR="00FF7ED1">
              <w:t xml:space="preserve"> </w:t>
            </w:r>
            <w:r w:rsidR="004D7253">
              <w:t>–</w:t>
            </w:r>
            <w:r w:rsidR="00543D6C" w:rsidRPr="00CA48C3">
              <w:t xml:space="preserve"> </w:t>
            </w:r>
            <w:r w:rsidR="00DF37E5">
              <w:t>RÉMUNÉRATION</w:t>
            </w:r>
            <w:bookmarkEnd w:id="2"/>
          </w:p>
        </w:tc>
      </w:tr>
    </w:tbl>
    <w:p w14:paraId="3C85B46A" w14:textId="122BAAD7" w:rsidR="00105488" w:rsidRPr="001E1B64" w:rsidRDefault="00C678AD" w:rsidP="00C678AD">
      <w:pPr>
        <w:pStyle w:val="Titre2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III</w:t>
      </w:r>
      <w:r w:rsidR="006600A1">
        <w:rPr>
          <w:b/>
          <w:color w:val="auto"/>
          <w:sz w:val="24"/>
          <w:szCs w:val="24"/>
        </w:rPr>
        <w:t>.1 Rémunération du</w:t>
      </w:r>
      <w:r w:rsidR="00105488" w:rsidRPr="001E1B64">
        <w:rPr>
          <w:b/>
          <w:color w:val="auto"/>
          <w:sz w:val="24"/>
          <w:szCs w:val="24"/>
        </w:rPr>
        <w:t xml:space="preserve"> </w:t>
      </w:r>
      <w:r w:rsidR="006600A1">
        <w:rPr>
          <w:b/>
          <w:color w:val="auto"/>
          <w:sz w:val="24"/>
          <w:szCs w:val="24"/>
        </w:rPr>
        <w:t>personnel salarié chargé</w:t>
      </w:r>
      <w:r w:rsidR="00105488" w:rsidRPr="001E1B64">
        <w:rPr>
          <w:b/>
          <w:color w:val="auto"/>
          <w:sz w:val="24"/>
          <w:szCs w:val="24"/>
        </w:rPr>
        <w:t xml:space="preserve"> de la commercialisation des produits</w:t>
      </w:r>
      <w:r w:rsidR="00464690">
        <w:rPr>
          <w:b/>
          <w:color w:val="auto"/>
          <w:sz w:val="24"/>
          <w:szCs w:val="24"/>
        </w:rPr>
        <w:t xml:space="preserve"> (</w:t>
      </w:r>
      <w:r w:rsidR="00DD0002" w:rsidRPr="00DD0002">
        <w:rPr>
          <w:rFonts w:ascii="Calibri" w:hAnsi="Calibri" w:cs="Calibri"/>
          <w:b/>
          <w:bCs w:val="0"/>
          <w:color w:val="auto"/>
          <w:sz w:val="24"/>
          <w:szCs w:val="24"/>
        </w:rPr>
        <w:t>ci-après « personnel salarié concerné »</w:t>
      </w:r>
      <w:r w:rsidR="00464690" w:rsidRPr="00DD0002">
        <w:rPr>
          <w:b/>
          <w:color w:val="auto"/>
          <w:sz w:val="24"/>
          <w:szCs w:val="24"/>
        </w:rPr>
        <w:t>)</w:t>
      </w:r>
    </w:p>
    <w:p w14:paraId="0ED279B0" w14:textId="0D1FF7FC" w:rsidR="001F749F" w:rsidRPr="00C678AD" w:rsidRDefault="00C678AD" w:rsidP="00C678AD">
      <w:pPr>
        <w:spacing w:before="360" w:after="120" w:line="240" w:lineRule="auto"/>
        <w:ind w:left="284"/>
        <w:jc w:val="both"/>
        <w:outlineLvl w:val="2"/>
        <w:rPr>
          <w:rFonts w:ascii="Calibri" w:eastAsia="Times New Roman" w:hAnsi="Calibri" w:cs="Calibri"/>
          <w:b/>
          <w:bCs/>
          <w:lang w:eastAsia="fr-FR"/>
        </w:rPr>
      </w:pPr>
      <w:r w:rsidRPr="00C678AD">
        <w:rPr>
          <w:rFonts w:ascii="Calibri" w:eastAsia="Times New Roman" w:hAnsi="Calibri" w:cs="Calibri"/>
          <w:b/>
          <w:bCs/>
          <w:lang w:eastAsia="fr-FR"/>
        </w:rPr>
        <w:t>III</w:t>
      </w:r>
      <w:r w:rsidR="008D410F">
        <w:rPr>
          <w:rFonts w:ascii="Calibri" w:eastAsia="Times New Roman" w:hAnsi="Calibri" w:cs="Calibri"/>
          <w:b/>
          <w:bCs/>
          <w:lang w:eastAsia="fr-FR"/>
        </w:rPr>
        <w:t>.1.1 D</w:t>
      </w:r>
      <w:r w:rsidR="00DD0002" w:rsidRPr="00C678AD">
        <w:rPr>
          <w:rFonts w:ascii="Calibri" w:eastAsia="Times New Roman" w:hAnsi="Calibri" w:cs="Calibri"/>
          <w:b/>
          <w:bCs/>
          <w:lang w:eastAsia="fr-FR"/>
        </w:rPr>
        <w:t>es objectifs de commercialisation (annuels ou ponctuels) ont-ils une incidence sur la rémunération variable ou les avantages non monétaires perçus par le personnel salarié concerné ? </w:t>
      </w:r>
    </w:p>
    <w:p w14:paraId="29B4E383" w14:textId="77777777" w:rsidR="00DD0002" w:rsidRDefault="00DD0002" w:rsidP="00DD0002">
      <w:pPr>
        <w:numPr>
          <w:ilvl w:val="0"/>
          <w:numId w:val="77"/>
        </w:numPr>
        <w:spacing w:after="0" w:line="240" w:lineRule="auto"/>
        <w:ind w:left="1843"/>
        <w:contextualSpacing/>
        <w:jc w:val="both"/>
        <w:rPr>
          <w:rFonts w:cs="Calibri"/>
        </w:rPr>
      </w:pPr>
      <w:r>
        <w:rPr>
          <w:rFonts w:cs="Calibri"/>
        </w:rPr>
        <w:t>Oui, sur la rémunération variable</w:t>
      </w:r>
    </w:p>
    <w:p w14:paraId="1B88EA30" w14:textId="77777777" w:rsidR="00DD0002" w:rsidRDefault="00DD0002" w:rsidP="00DD0002">
      <w:pPr>
        <w:numPr>
          <w:ilvl w:val="0"/>
          <w:numId w:val="77"/>
        </w:numPr>
        <w:spacing w:after="0" w:line="240" w:lineRule="auto"/>
        <w:ind w:left="1843"/>
        <w:contextualSpacing/>
        <w:jc w:val="both"/>
        <w:rPr>
          <w:rFonts w:cs="Calibri"/>
        </w:rPr>
      </w:pPr>
      <w:r>
        <w:rPr>
          <w:rFonts w:cs="Calibri"/>
        </w:rPr>
        <w:t>Oui, sur les avantages non monétaires</w:t>
      </w:r>
    </w:p>
    <w:p w14:paraId="6E8D05DB" w14:textId="77777777" w:rsidR="00DD0002" w:rsidRDefault="00DD0002" w:rsidP="00DD0002">
      <w:pPr>
        <w:numPr>
          <w:ilvl w:val="0"/>
          <w:numId w:val="77"/>
        </w:numPr>
        <w:spacing w:after="0" w:line="240" w:lineRule="auto"/>
        <w:ind w:left="1843"/>
        <w:contextualSpacing/>
        <w:jc w:val="both"/>
        <w:rPr>
          <w:rFonts w:cs="Calibri"/>
        </w:rPr>
      </w:pPr>
      <w:r>
        <w:rPr>
          <w:rFonts w:cs="Calibri"/>
        </w:rPr>
        <w:t>Oui, sur la rémunération variable et les avantages non monétaires</w:t>
      </w:r>
    </w:p>
    <w:p w14:paraId="33269B45" w14:textId="77777777" w:rsidR="00DD0002" w:rsidRDefault="00DD0002" w:rsidP="00DD0002">
      <w:pPr>
        <w:numPr>
          <w:ilvl w:val="0"/>
          <w:numId w:val="77"/>
        </w:numPr>
        <w:spacing w:after="0" w:line="240" w:lineRule="auto"/>
        <w:ind w:left="1843"/>
        <w:contextualSpacing/>
        <w:jc w:val="both"/>
        <w:rPr>
          <w:rFonts w:cs="Calibri"/>
        </w:rPr>
      </w:pPr>
      <w:r>
        <w:rPr>
          <w:rFonts w:cs="Calibri"/>
        </w:rPr>
        <w:t xml:space="preserve">Non </w:t>
      </w:r>
    </w:p>
    <w:p w14:paraId="6B1F7184" w14:textId="77777777" w:rsidR="00DD0002" w:rsidRDefault="00DD0002" w:rsidP="00DD0002">
      <w:pPr>
        <w:numPr>
          <w:ilvl w:val="0"/>
          <w:numId w:val="77"/>
        </w:numPr>
        <w:spacing w:after="0" w:line="240" w:lineRule="auto"/>
        <w:ind w:left="1843"/>
        <w:contextualSpacing/>
        <w:jc w:val="both"/>
        <w:rPr>
          <w:rFonts w:cs="Calibri"/>
        </w:rPr>
      </w:pPr>
      <w:r>
        <w:rPr>
          <w:rFonts w:cs="Calibri"/>
        </w:rPr>
        <w:t>Sans objet (aucun objectif commercial)</w:t>
      </w:r>
    </w:p>
    <w:p w14:paraId="5E17AB5F" w14:textId="57987B28" w:rsidR="00C40199" w:rsidRPr="00C678AD" w:rsidRDefault="00C678AD" w:rsidP="00C678AD">
      <w:pPr>
        <w:spacing w:before="360" w:after="120" w:line="240" w:lineRule="auto"/>
        <w:ind w:left="284"/>
        <w:jc w:val="both"/>
        <w:outlineLvl w:val="2"/>
        <w:rPr>
          <w:rFonts w:ascii="Calibri" w:eastAsia="Times New Roman" w:hAnsi="Calibri" w:cs="Calibri"/>
          <w:b/>
          <w:bCs/>
          <w:lang w:eastAsia="fr-FR"/>
        </w:rPr>
      </w:pPr>
      <w:r>
        <w:rPr>
          <w:rFonts w:ascii="Calibri" w:eastAsia="Times New Roman" w:hAnsi="Calibri" w:cs="Calibri"/>
          <w:b/>
          <w:bCs/>
          <w:lang w:eastAsia="fr-FR"/>
        </w:rPr>
        <w:t>III</w:t>
      </w:r>
      <w:r w:rsidR="00DD0002" w:rsidRPr="00C678AD">
        <w:rPr>
          <w:rFonts w:ascii="Calibri" w:eastAsia="Times New Roman" w:hAnsi="Calibri" w:cs="Calibri"/>
          <w:b/>
          <w:bCs/>
          <w:lang w:eastAsia="fr-FR"/>
        </w:rPr>
        <w:t>.1.2 Répartition du personnel salarié concerné suivant la part de rémunération variable et d’avantages non monétaires dans la rémunération annuelle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890"/>
      </w:tblGrid>
      <w:tr w:rsidR="00C678AD" w:rsidRPr="001D7E2E" w14:paraId="4BB7332B" w14:textId="77777777" w:rsidTr="001F71B1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DD867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Part de la rémunération variable et d’avantages non monétaires dans la rémunération annuelle</w:t>
            </w:r>
          </w:p>
        </w:tc>
        <w:tc>
          <w:tcPr>
            <w:tcW w:w="2890" w:type="dxa"/>
            <w:shd w:val="clear" w:color="auto" w:fill="D9D9D9" w:themeFill="background1" w:themeFillShade="D9"/>
            <w:vAlign w:val="center"/>
          </w:tcPr>
          <w:p w14:paraId="7763D389" w14:textId="59E6EB55" w:rsidR="00C678AD" w:rsidRPr="001D7E2E" w:rsidRDefault="00C678AD" w:rsidP="00361AC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Pourcentage d</w:t>
            </w:r>
            <w:r w:rsidR="00361AC4">
              <w:rPr>
                <w:rFonts w:asciiTheme="minorHAnsi" w:hAnsiTheme="minorHAnsi" w:cstheme="minorHAnsi"/>
                <w:sz w:val="22"/>
              </w:rPr>
              <w:t>u</w:t>
            </w:r>
            <w:r w:rsidRPr="001D7E2E">
              <w:rPr>
                <w:rFonts w:asciiTheme="minorHAnsi" w:hAnsiTheme="minorHAnsi" w:cstheme="minorHAnsi"/>
                <w:sz w:val="22"/>
              </w:rPr>
              <w:t xml:space="preserve"> personnel salarié</w:t>
            </w:r>
            <w:r w:rsidR="00361AC4">
              <w:rPr>
                <w:rFonts w:asciiTheme="minorHAnsi" w:hAnsiTheme="minorHAnsi" w:cstheme="minorHAnsi"/>
                <w:sz w:val="22"/>
              </w:rPr>
              <w:t xml:space="preserve"> concerné</w:t>
            </w:r>
          </w:p>
        </w:tc>
      </w:tr>
      <w:tr w:rsidR="00C678AD" w:rsidRPr="001D7E2E" w14:paraId="77A6A3B5" w14:textId="77777777" w:rsidTr="001F71B1">
        <w:trPr>
          <w:trHeight w:val="39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4E32D0F6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Supérieure ou égale à 20 %</w:t>
            </w:r>
          </w:p>
        </w:tc>
        <w:tc>
          <w:tcPr>
            <w:tcW w:w="2890" w:type="dxa"/>
            <w:vAlign w:val="center"/>
          </w:tcPr>
          <w:p w14:paraId="0E874D21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678AD" w:rsidRPr="001D7E2E" w14:paraId="6F2E3A1E" w14:textId="77777777" w:rsidTr="001F71B1">
        <w:trPr>
          <w:trHeight w:val="39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4EE343D9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15% ≤ x &lt; 20 %</w:t>
            </w:r>
          </w:p>
        </w:tc>
        <w:tc>
          <w:tcPr>
            <w:tcW w:w="2890" w:type="dxa"/>
            <w:vAlign w:val="center"/>
          </w:tcPr>
          <w:p w14:paraId="7FAEC7A6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678AD" w:rsidRPr="001D7E2E" w14:paraId="67E87054" w14:textId="77777777" w:rsidTr="001F71B1">
        <w:trPr>
          <w:trHeight w:val="39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5B7872D4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10 % ≤ x &lt; 15 %</w:t>
            </w:r>
          </w:p>
        </w:tc>
        <w:tc>
          <w:tcPr>
            <w:tcW w:w="2890" w:type="dxa"/>
            <w:vAlign w:val="center"/>
          </w:tcPr>
          <w:p w14:paraId="36DA1871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678AD" w:rsidRPr="001D7E2E" w14:paraId="1574A33F" w14:textId="77777777" w:rsidTr="001F71B1">
        <w:trPr>
          <w:trHeight w:val="397"/>
          <w:jc w:val="center"/>
        </w:trPr>
        <w:tc>
          <w:tcPr>
            <w:tcW w:w="3964" w:type="dxa"/>
            <w:shd w:val="clear" w:color="auto" w:fill="DBE5F1" w:themeFill="accent1" w:themeFillTint="33"/>
            <w:vAlign w:val="center"/>
          </w:tcPr>
          <w:p w14:paraId="5B2A3914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1D7E2E">
              <w:rPr>
                <w:rFonts w:asciiTheme="minorHAnsi" w:hAnsiTheme="minorHAnsi" w:cstheme="minorHAnsi"/>
                <w:sz w:val="22"/>
              </w:rPr>
              <w:t>Strictement inférieure à 10 %</w:t>
            </w:r>
          </w:p>
        </w:tc>
        <w:tc>
          <w:tcPr>
            <w:tcW w:w="2890" w:type="dxa"/>
            <w:vAlign w:val="center"/>
          </w:tcPr>
          <w:p w14:paraId="7DDCAA0D" w14:textId="77777777" w:rsidR="00C678AD" w:rsidRPr="001D7E2E" w:rsidRDefault="00C678AD" w:rsidP="001F71B1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6CB2957" w14:textId="36A7585E" w:rsidR="00C678AD" w:rsidRPr="00C40199" w:rsidRDefault="00C678AD" w:rsidP="00C40199">
      <w:pPr>
        <w:spacing w:after="0"/>
        <w:rPr>
          <w:lang w:eastAsia="fr-FR"/>
        </w:rPr>
      </w:pPr>
    </w:p>
    <w:p w14:paraId="5777AF60" w14:textId="3E9E10E6" w:rsidR="00441DB6" w:rsidRPr="00C678AD" w:rsidRDefault="00C678AD" w:rsidP="00C678AD">
      <w:pPr>
        <w:numPr>
          <w:ilvl w:val="1"/>
          <w:numId w:val="0"/>
        </w:numPr>
        <w:spacing w:before="360" w:after="360" w:line="240" w:lineRule="auto"/>
        <w:ind w:left="624" w:hanging="624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fr-FR"/>
        </w:rPr>
      </w:pPr>
      <w:r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III</w:t>
      </w:r>
      <w:r w:rsidR="00441DB6"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.</w:t>
      </w:r>
      <w:r w:rsidR="0012306D"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2</w:t>
      </w:r>
      <w:r w:rsidR="00441DB6"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Rémunération</w:t>
      </w:r>
      <w:r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(</w:t>
      </w:r>
      <w:proofErr w:type="spellStart"/>
      <w:r w:rsidR="0012306D"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Keuros</w:t>
      </w:r>
      <w:proofErr w:type="spellEnd"/>
      <w:r w:rsidR="0012306D"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)</w:t>
      </w:r>
      <w:r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des distributeurs</w:t>
      </w:r>
      <w:r w:rsidR="00361AC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tiers</w:t>
      </w:r>
      <w:r w:rsidRPr="00C678A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(hors personnel salarié)</w:t>
      </w:r>
    </w:p>
    <w:tbl>
      <w:tblPr>
        <w:tblW w:w="491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4"/>
        <w:gridCol w:w="3516"/>
        <w:gridCol w:w="3516"/>
      </w:tblGrid>
      <w:tr w:rsidR="00C678AD" w:rsidRPr="00C874BF" w14:paraId="3E66A3A4" w14:textId="77777777" w:rsidTr="00C678AD">
        <w:trPr>
          <w:trHeight w:val="363"/>
        </w:trPr>
        <w:tc>
          <w:tcPr>
            <w:tcW w:w="30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BF21" w14:textId="77777777" w:rsidR="00C678AD" w:rsidRPr="00C874BF" w:rsidRDefault="00C678AD" w:rsidP="001F71B1">
            <w:pPr>
              <w:spacing w:before="360" w:after="36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351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14:paraId="3AD11667" w14:textId="77777777" w:rsidR="00C678AD" w:rsidRPr="003653E6" w:rsidRDefault="00C678AD" w:rsidP="001F71B1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Commissions</w:t>
            </w:r>
          </w:p>
        </w:tc>
        <w:tc>
          <w:tcPr>
            <w:tcW w:w="351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14:paraId="025536DA" w14:textId="47CCCF2A" w:rsidR="00C678AD" w:rsidRDefault="00C678AD" w:rsidP="001F71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12306D">
              <w:rPr>
                <w:rFonts w:cstheme="minorHAnsi"/>
              </w:rPr>
              <w:t>Autres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</w:p>
          <w:p w14:paraId="1A25FCF9" w14:textId="77777777" w:rsidR="00C678AD" w:rsidRPr="007952E6" w:rsidRDefault="00C678AD" w:rsidP="001F71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(dont avantages non monétaires)</w:t>
            </w:r>
          </w:p>
        </w:tc>
      </w:tr>
      <w:tr w:rsidR="00C678AD" w:rsidRPr="00C874BF" w14:paraId="771A811D" w14:textId="77777777" w:rsidTr="00C678AD">
        <w:trPr>
          <w:trHeight w:val="397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02A0AA7E" w14:textId="1E97D160" w:rsidR="00C678AD" w:rsidRPr="00C874BF" w:rsidRDefault="00C678AD" w:rsidP="00C678A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Épargne </w:t>
            </w:r>
            <w:r w:rsidR="00FE2370">
              <w:rPr>
                <w:rFonts w:eastAsia="Times New Roman" w:cs="Calibri"/>
                <w:b/>
                <w:color w:val="000000" w:themeColor="text1"/>
                <w:lang w:eastAsia="fr-FR"/>
              </w:rPr>
              <w:t>–</w:t>
            </w: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Retraite</w:t>
            </w:r>
          </w:p>
        </w:tc>
        <w:tc>
          <w:tcPr>
            <w:tcW w:w="351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68B94411" w14:textId="77777777" w:rsidR="00C678AD" w:rsidRPr="00C874BF" w:rsidRDefault="00C678AD" w:rsidP="00C678A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  <w:tc>
          <w:tcPr>
            <w:tcW w:w="351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26752509" w14:textId="77777777" w:rsidR="00C678AD" w:rsidRPr="00C874BF" w:rsidRDefault="00C678AD" w:rsidP="00C678A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  <w:tr w:rsidR="00C678AD" w:rsidRPr="00C874BF" w14:paraId="1D791621" w14:textId="77777777" w:rsidTr="00C678AD">
        <w:trPr>
          <w:trHeight w:val="397"/>
        </w:trPr>
        <w:tc>
          <w:tcPr>
            <w:tcW w:w="3004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4ED8343D" w14:textId="7FE57D4B" w:rsidR="00C678AD" w:rsidRPr="00C874BF" w:rsidRDefault="00C678AD" w:rsidP="00C678A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Santé </w: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–</w:t>
            </w:r>
            <w:r w:rsidRPr="00FC721D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 Prévoyance</w:t>
            </w:r>
          </w:p>
        </w:tc>
        <w:tc>
          <w:tcPr>
            <w:tcW w:w="351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5758E7FE" w14:textId="77777777" w:rsidR="00C678AD" w:rsidRPr="00C874BF" w:rsidRDefault="00C678AD" w:rsidP="00C67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351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08C8E154" w14:textId="77777777" w:rsidR="00C678AD" w:rsidRPr="00C874BF" w:rsidRDefault="00C678AD" w:rsidP="00C67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C678AD" w:rsidRPr="00C874BF" w14:paraId="4B9D269A" w14:textId="77777777" w:rsidTr="00C678AD">
        <w:trPr>
          <w:trHeight w:val="397"/>
        </w:trPr>
        <w:tc>
          <w:tcPr>
            <w:tcW w:w="3004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4952B5D2" w14:textId="6AF7A592" w:rsidR="00C678AD" w:rsidRPr="00C874BF" w:rsidRDefault="00BC390A" w:rsidP="00C678A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D</w:t>
            </w:r>
            <w:r w:rsidR="00C678AD" w:rsidRPr="00FC721D">
              <w:rPr>
                <w:rFonts w:eastAsia="Times New Roman" w:cs="Calibri"/>
                <w:b/>
                <w:color w:val="000000" w:themeColor="text1"/>
                <w:lang w:eastAsia="fr-FR"/>
              </w:rPr>
              <w:t>ommages</w:t>
            </w:r>
          </w:p>
        </w:tc>
        <w:tc>
          <w:tcPr>
            <w:tcW w:w="351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05161E39" w14:textId="77777777" w:rsidR="00C678AD" w:rsidRPr="00C874BF" w:rsidRDefault="00C678AD" w:rsidP="00C67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351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14:paraId="3C921785" w14:textId="77777777" w:rsidR="00C678AD" w:rsidRPr="00C874BF" w:rsidRDefault="00C678AD" w:rsidP="00C678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</w:tbl>
    <w:p w14:paraId="59F8173F" w14:textId="0A42DD27" w:rsidR="00C678AD" w:rsidRDefault="00C678AD" w:rsidP="00C678AD">
      <w:pPr>
        <w:rPr>
          <w:lang w:eastAsia="fr-FR"/>
        </w:rPr>
      </w:pPr>
    </w:p>
    <w:tbl>
      <w:tblPr>
        <w:tblW w:w="50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5"/>
      </w:tblGrid>
      <w:tr w:rsidR="00C678AD" w:rsidRPr="00C874BF" w14:paraId="51F1AAA3" w14:textId="77777777" w:rsidTr="001F71B1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CCFEF" w14:textId="77777777" w:rsidR="00C678AD" w:rsidRPr="00C874BF" w:rsidRDefault="00C678AD" w:rsidP="001F71B1">
            <w:pPr>
              <w:spacing w:after="0" w:line="240" w:lineRule="auto"/>
              <w:ind w:left="-72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III.3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C678AD" w:rsidRPr="00C874BF" w14:paraId="17E880D1" w14:textId="77777777" w:rsidTr="001F71B1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0C81" w14:textId="77777777" w:rsidR="00C678AD" w:rsidRPr="00C874BF" w:rsidRDefault="00C678AD" w:rsidP="001F71B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422AE700" w14:textId="77777777" w:rsidR="00C678AD" w:rsidRPr="00C678AD" w:rsidRDefault="00C678AD" w:rsidP="00C678AD">
      <w:pPr>
        <w:rPr>
          <w:lang w:eastAsia="fr-FR"/>
        </w:rPr>
      </w:pPr>
    </w:p>
    <w:p w14:paraId="4EEF6228" w14:textId="442DD3B0" w:rsidR="00441DB6" w:rsidRDefault="00441DB6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</w:pPr>
    </w:p>
    <w:p w14:paraId="2D1EE6B3" w14:textId="77777777" w:rsidR="00441DB6" w:rsidRPr="00FC721D" w:rsidRDefault="00441DB6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  <w:sectPr w:rsidR="00441DB6" w:rsidRPr="00FC721D" w:rsidSect="00C678AD">
          <w:pgSz w:w="11906" w:h="16838" w:code="9"/>
          <w:pgMar w:top="567" w:right="849" w:bottom="720" w:left="851" w:header="709" w:footer="709" w:gutter="0"/>
          <w:cols w:space="708"/>
          <w:docGrid w:linePitch="360"/>
        </w:sectPr>
      </w:pPr>
    </w:p>
    <w:tbl>
      <w:tblPr>
        <w:tblW w:w="5112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5"/>
      </w:tblGrid>
      <w:tr w:rsidR="00FC721D" w:rsidRPr="00FC721D" w14:paraId="0455FE6E" w14:textId="77777777" w:rsidTr="00563DC4">
        <w:trPr>
          <w:trHeight w:val="5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  <w:vAlign w:val="center"/>
            <w:hideMark/>
          </w:tcPr>
          <w:p w14:paraId="21DF0881" w14:textId="7B7D4A42" w:rsidR="00C22CCF" w:rsidRPr="00FC721D" w:rsidRDefault="0065662C" w:rsidP="00C40199">
            <w:pPr>
              <w:pStyle w:val="Titre1"/>
              <w:rPr>
                <w:color w:val="000000" w:themeColor="text1"/>
              </w:rPr>
            </w:pPr>
            <w:bookmarkStart w:id="3" w:name="_Toc95489485"/>
            <w:r>
              <w:lastRenderedPageBreak/>
              <w:t>I</w:t>
            </w:r>
            <w:r w:rsidR="002B6883" w:rsidRPr="002B6883">
              <w:t>V</w:t>
            </w:r>
            <w:r w:rsidR="00FF7ED1">
              <w:t xml:space="preserve"> -</w:t>
            </w:r>
            <w:r w:rsidR="00C22CCF" w:rsidRPr="002B6883">
              <w:t xml:space="preserve"> </w:t>
            </w:r>
            <w:bookmarkEnd w:id="3"/>
            <w:r w:rsidR="00C40199">
              <w:t>TRAITEMENT DES RÉCLAMATIONS ET MÉDIATION</w:t>
            </w:r>
          </w:p>
        </w:tc>
      </w:tr>
    </w:tbl>
    <w:p w14:paraId="720E72F6" w14:textId="77777777" w:rsidR="00C22CCF" w:rsidRPr="00FC721D" w:rsidRDefault="00C22CCF" w:rsidP="00C22CCF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</w:pPr>
    </w:p>
    <w:p w14:paraId="2F5D3FA1" w14:textId="1096D17F" w:rsidR="00A32384" w:rsidRPr="00FC721D" w:rsidRDefault="0065662C" w:rsidP="008653D3">
      <w:pPr>
        <w:tabs>
          <w:tab w:val="left" w:pos="6096"/>
        </w:tabs>
        <w:rPr>
          <w:rFonts w:cs="Arial"/>
          <w:b/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I</w:t>
      </w:r>
      <w:r w:rsidR="002B6883">
        <w:rPr>
          <w:rFonts w:cs="Arial"/>
          <w:b/>
          <w:color w:val="000000" w:themeColor="text1"/>
          <w:sz w:val="24"/>
          <w:szCs w:val="24"/>
        </w:rPr>
        <w:t>V</w:t>
      </w:r>
      <w:r w:rsidR="00A32384" w:rsidRPr="00FC721D">
        <w:rPr>
          <w:rFonts w:cs="Arial"/>
          <w:b/>
          <w:color w:val="000000" w:themeColor="text1"/>
          <w:sz w:val="24"/>
          <w:szCs w:val="24"/>
        </w:rPr>
        <w:t>.1 Ré</w:t>
      </w:r>
      <w:r w:rsidR="001B540C">
        <w:rPr>
          <w:rFonts w:cs="Arial"/>
          <w:b/>
          <w:color w:val="000000" w:themeColor="text1"/>
          <w:sz w:val="24"/>
          <w:szCs w:val="24"/>
        </w:rPr>
        <w:t>partition des ré</w:t>
      </w:r>
      <w:r w:rsidR="00A32384" w:rsidRPr="00FC721D">
        <w:rPr>
          <w:rFonts w:cs="Arial"/>
          <w:b/>
          <w:color w:val="000000" w:themeColor="text1"/>
          <w:sz w:val="24"/>
          <w:szCs w:val="24"/>
        </w:rPr>
        <w:t>clamation</w:t>
      </w:r>
      <w:r w:rsidR="004E6014">
        <w:rPr>
          <w:rFonts w:cs="Arial"/>
          <w:b/>
          <w:color w:val="000000" w:themeColor="text1"/>
          <w:sz w:val="24"/>
          <w:szCs w:val="24"/>
        </w:rPr>
        <w:t>s</w:t>
      </w:r>
    </w:p>
    <w:tbl>
      <w:tblPr>
        <w:tblStyle w:val="Grilledutableau"/>
        <w:tblW w:w="1442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8"/>
        <w:gridCol w:w="1701"/>
        <w:gridCol w:w="834"/>
        <w:gridCol w:w="868"/>
        <w:gridCol w:w="1715"/>
        <w:gridCol w:w="1482"/>
        <w:gridCol w:w="969"/>
        <w:gridCol w:w="1266"/>
        <w:gridCol w:w="1127"/>
        <w:gridCol w:w="707"/>
        <w:gridCol w:w="1238"/>
      </w:tblGrid>
      <w:tr w:rsidR="008C5E28" w:rsidRPr="0065662C" w14:paraId="5D04C1EE" w14:textId="77777777" w:rsidTr="00D61C2A">
        <w:trPr>
          <w:trHeight w:val="181"/>
        </w:trPr>
        <w:tc>
          <w:tcPr>
            <w:tcW w:w="2518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5ECB7F" w14:textId="717485E9" w:rsidR="008C5E28" w:rsidRPr="00D61C2A" w:rsidRDefault="008C5E28" w:rsidP="00AA0C6E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365F91" w:themeFill="accent1" w:themeFillShade="BF"/>
            <w:vAlign w:val="center"/>
          </w:tcPr>
          <w:p w14:paraId="7AB18FF7" w14:textId="4C39BCC9" w:rsidR="008C5E28" w:rsidRPr="00D61C2A" w:rsidRDefault="00FE1586" w:rsidP="00FE1586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D61C2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Nombre de</w:t>
            </w:r>
            <w:r w:rsidR="008C5E28" w:rsidRPr="00D61C2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réclamations traitées au cours de l’année sous revue</w:t>
            </w:r>
          </w:p>
        </w:tc>
        <w:tc>
          <w:tcPr>
            <w:tcW w:w="1702" w:type="dxa"/>
            <w:gridSpan w:val="2"/>
            <w:shd w:val="clear" w:color="auto" w:fill="365F91" w:themeFill="accent1" w:themeFillShade="BF"/>
            <w:vAlign w:val="center"/>
          </w:tcPr>
          <w:p w14:paraId="08ECE5DA" w14:textId="36167058" w:rsidR="008C5E28" w:rsidRPr="00D61C2A" w:rsidRDefault="0065662C" w:rsidP="00FE1586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D61C2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Nombre de réponses apportées</w:t>
            </w:r>
            <w:r w:rsidR="008C5E28" w:rsidRPr="00D61C2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7266" w:type="dxa"/>
            <w:gridSpan w:val="6"/>
            <w:shd w:val="clear" w:color="auto" w:fill="365F91" w:themeFill="accent1" w:themeFillShade="BF"/>
            <w:vAlign w:val="center"/>
          </w:tcPr>
          <w:p w14:paraId="033A9E10" w14:textId="77777777" w:rsidR="008C5E28" w:rsidRPr="00D61C2A" w:rsidRDefault="008C5E28" w:rsidP="00AA0C6E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D61C2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Répartition des réclamations par objet (en nombre)</w:t>
            </w:r>
          </w:p>
        </w:tc>
        <w:tc>
          <w:tcPr>
            <w:tcW w:w="1238" w:type="dxa"/>
            <w:vMerge w:val="restart"/>
            <w:shd w:val="clear" w:color="auto" w:fill="365F91" w:themeFill="accent1" w:themeFillShade="BF"/>
            <w:vAlign w:val="center"/>
          </w:tcPr>
          <w:p w14:paraId="7ACE7253" w14:textId="77777777" w:rsidR="008C5E28" w:rsidRPr="00D61C2A" w:rsidRDefault="008C5E28" w:rsidP="00AA0C6E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D61C2A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Commentaires</w:t>
            </w:r>
          </w:p>
        </w:tc>
      </w:tr>
      <w:tr w:rsidR="008C5E28" w:rsidRPr="0065662C" w14:paraId="38434829" w14:textId="77777777" w:rsidTr="00D61C2A">
        <w:trPr>
          <w:trHeight w:val="181"/>
        </w:trPr>
        <w:tc>
          <w:tcPr>
            <w:tcW w:w="2518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A90A7E5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365F91" w:themeFill="accent1" w:themeFillShade="BF"/>
            <w:vAlign w:val="center"/>
          </w:tcPr>
          <w:p w14:paraId="3A85CD44" w14:textId="2451AFD1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B8CCE4" w:themeFill="accent1" w:themeFillTint="66"/>
            <w:vAlign w:val="center"/>
          </w:tcPr>
          <w:p w14:paraId="3A2071B6" w14:textId="77777777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Positives</w:t>
            </w:r>
          </w:p>
        </w:tc>
        <w:tc>
          <w:tcPr>
            <w:tcW w:w="868" w:type="dxa"/>
            <w:shd w:val="clear" w:color="auto" w:fill="B8CCE4" w:themeFill="accent1" w:themeFillTint="66"/>
            <w:vAlign w:val="center"/>
          </w:tcPr>
          <w:p w14:paraId="09B71BF3" w14:textId="77777777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Négatives</w:t>
            </w:r>
          </w:p>
        </w:tc>
        <w:tc>
          <w:tcPr>
            <w:tcW w:w="1715" w:type="dxa"/>
            <w:shd w:val="clear" w:color="auto" w:fill="B8CCE4" w:themeFill="accent1" w:themeFillTint="66"/>
            <w:vAlign w:val="center"/>
          </w:tcPr>
          <w:p w14:paraId="50B80208" w14:textId="047095E5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Souscription</w:t>
            </w:r>
            <w:r w:rsidR="007B32C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/</w:t>
            </w:r>
            <w:r w:rsidR="007B32C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adhésion (hors tarification)</w:t>
            </w:r>
          </w:p>
        </w:tc>
        <w:tc>
          <w:tcPr>
            <w:tcW w:w="1482" w:type="dxa"/>
            <w:shd w:val="clear" w:color="auto" w:fill="B8CCE4" w:themeFill="accent1" w:themeFillTint="66"/>
            <w:vAlign w:val="center"/>
          </w:tcPr>
          <w:p w14:paraId="3E32D50F" w14:textId="77777777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Tarification (primes, cotisations, frais)</w:t>
            </w:r>
          </w:p>
        </w:tc>
        <w:tc>
          <w:tcPr>
            <w:tcW w:w="969" w:type="dxa"/>
            <w:shd w:val="clear" w:color="auto" w:fill="B8CCE4" w:themeFill="accent1" w:themeFillTint="66"/>
            <w:vAlign w:val="center"/>
          </w:tcPr>
          <w:p w14:paraId="3F24665C" w14:textId="77777777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Gestion du contrat</w:t>
            </w:r>
          </w:p>
        </w:tc>
        <w:tc>
          <w:tcPr>
            <w:tcW w:w="1266" w:type="dxa"/>
            <w:shd w:val="clear" w:color="auto" w:fill="B8CCE4" w:themeFill="accent1" w:themeFillTint="66"/>
            <w:vAlign w:val="center"/>
          </w:tcPr>
          <w:p w14:paraId="72779CF4" w14:textId="05112670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Indemnisation / prestations</w:t>
            </w:r>
          </w:p>
        </w:tc>
        <w:tc>
          <w:tcPr>
            <w:tcW w:w="1127" w:type="dxa"/>
            <w:shd w:val="clear" w:color="auto" w:fill="B8CCE4" w:themeFill="accent1" w:themeFillTint="66"/>
            <w:vAlign w:val="center"/>
          </w:tcPr>
          <w:p w14:paraId="71CD2C0E" w14:textId="4456899F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Résiliation / renonciation</w:t>
            </w:r>
          </w:p>
        </w:tc>
        <w:tc>
          <w:tcPr>
            <w:tcW w:w="707" w:type="dxa"/>
            <w:shd w:val="clear" w:color="auto" w:fill="B8CCE4" w:themeFill="accent1" w:themeFillTint="66"/>
            <w:vAlign w:val="center"/>
          </w:tcPr>
          <w:p w14:paraId="6720192F" w14:textId="77777777" w:rsidR="008C5E28" w:rsidRPr="00D61C2A" w:rsidRDefault="008C5E28" w:rsidP="00D80CF5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Autres</w:t>
            </w:r>
          </w:p>
        </w:tc>
        <w:tc>
          <w:tcPr>
            <w:tcW w:w="1238" w:type="dxa"/>
            <w:vMerge/>
            <w:shd w:val="clear" w:color="auto" w:fill="365F91" w:themeFill="accent1" w:themeFillShade="BF"/>
          </w:tcPr>
          <w:p w14:paraId="557302E7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C5E28" w:rsidRPr="0065662C" w14:paraId="4C17D9C1" w14:textId="77777777" w:rsidTr="00D61C2A">
        <w:trPr>
          <w:trHeight w:val="22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08342A7C" w14:textId="751F9C78" w:rsidR="008C5E28" w:rsidRPr="00D61C2A" w:rsidRDefault="00C01943" w:rsidP="00AE0A57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Épargne - Retraite</w:t>
            </w:r>
          </w:p>
        </w:tc>
        <w:tc>
          <w:tcPr>
            <w:tcW w:w="1701" w:type="dxa"/>
          </w:tcPr>
          <w:p w14:paraId="544E8580" w14:textId="4E79BD6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63647104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1F50876A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6F67A2A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75D6F25F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521D1854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413B250F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1509826C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28DD3823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49BF5475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C5E28" w:rsidRPr="0065662C" w14:paraId="34F14BEC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4A09A55E" w14:textId="183C3A61" w:rsidR="008C5E28" w:rsidRPr="00D61C2A" w:rsidRDefault="006C7085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Capitalisation</w:t>
            </w:r>
          </w:p>
        </w:tc>
        <w:tc>
          <w:tcPr>
            <w:tcW w:w="1701" w:type="dxa"/>
          </w:tcPr>
          <w:p w14:paraId="6F19E255" w14:textId="154D710C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4F0CD94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3AF76E8D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4158EC3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0B69ECE5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79B1BF8A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330E13BC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3E17DDDA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34A6C3C5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7CB132A8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C5E28" w:rsidRPr="0065662C" w14:paraId="55D2DCB7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27FA5E00" w14:textId="0A3C706F" w:rsidR="008C5E28" w:rsidRPr="00D61C2A" w:rsidRDefault="006C7B8D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Assurance vie</w:t>
            </w:r>
          </w:p>
        </w:tc>
        <w:tc>
          <w:tcPr>
            <w:tcW w:w="1701" w:type="dxa"/>
          </w:tcPr>
          <w:p w14:paraId="4AF4E17E" w14:textId="5E667761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2F7B8128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3016A1F7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6F5050AD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7733F5C7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1F68DA17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1483758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123FA4D7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2EA390D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53F76B0E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C5E28" w:rsidRPr="0065662C" w14:paraId="7A559900" w14:textId="77777777" w:rsidTr="00D61C2A">
        <w:trPr>
          <w:trHeight w:val="22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156A3026" w14:textId="011AA578" w:rsidR="008C5E28" w:rsidRPr="00D61C2A" w:rsidRDefault="008C5E28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Retraite</w:t>
            </w:r>
            <w:r w:rsidR="00C01943"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supplémentaire</w:t>
            </w:r>
          </w:p>
        </w:tc>
        <w:tc>
          <w:tcPr>
            <w:tcW w:w="1701" w:type="dxa"/>
          </w:tcPr>
          <w:p w14:paraId="25C5E937" w14:textId="577851E2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34909A6E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2A813153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394DFBF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7FC72EA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1754CDC7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B67055D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2A4591DC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49F96CED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00D4AF4C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C5E28" w:rsidRPr="0065662C" w14:paraId="5CDFD842" w14:textId="77777777" w:rsidTr="00D61C2A">
        <w:trPr>
          <w:trHeight w:val="22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40DB7D27" w14:textId="58A0D7A6" w:rsidR="008C5E28" w:rsidRPr="00D61C2A" w:rsidRDefault="00A8389D" w:rsidP="00AE0A57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Santé-P</w:t>
            </w:r>
            <w:r w:rsidR="00C01943" w:rsidRPr="00D61C2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révoyance</w:t>
            </w:r>
          </w:p>
        </w:tc>
        <w:tc>
          <w:tcPr>
            <w:tcW w:w="1701" w:type="dxa"/>
          </w:tcPr>
          <w:p w14:paraId="3F5D129E" w14:textId="6054F01A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709FFBE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448EE7B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395B3C01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7C19CFDF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0548923B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4C1E8A6B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4AB1126C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061C9420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116B4FC4" w14:textId="77777777" w:rsidR="008C5E28" w:rsidRPr="00D61C2A" w:rsidRDefault="008C5E28" w:rsidP="007E1D0B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2DABC03C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127855D0" w14:textId="44465395" w:rsidR="00C01943" w:rsidRPr="00D61C2A" w:rsidRDefault="005830EB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Santé</w:t>
            </w:r>
          </w:p>
        </w:tc>
        <w:tc>
          <w:tcPr>
            <w:tcW w:w="1701" w:type="dxa"/>
          </w:tcPr>
          <w:p w14:paraId="2D80CD60" w14:textId="031A3B4D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4153BA4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441E574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5B068FE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25CADC8C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727B9B9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0B0D84B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20A9409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1820A29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370AA01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7996186F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17803162" w14:textId="77777777" w:rsidR="000A2973" w:rsidRDefault="00A8389D" w:rsidP="000A2973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Prévoyance </w:t>
            </w:r>
          </w:p>
          <w:p w14:paraId="30FA94A4" w14:textId="2B9F3FE8" w:rsidR="00C01943" w:rsidRPr="00D61C2A" w:rsidRDefault="000A2973" w:rsidP="000A2973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</w:t>
            </w:r>
            <w:r w:rsidR="00A8389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Incapacité / Invalidité / Décès)</w:t>
            </w:r>
          </w:p>
        </w:tc>
        <w:tc>
          <w:tcPr>
            <w:tcW w:w="1701" w:type="dxa"/>
          </w:tcPr>
          <w:p w14:paraId="18251F10" w14:textId="3E31F629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6325673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2CF601A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74AB090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608596A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7FF1412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655CA59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2E4995F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580A946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28EBCFF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58AA7A8B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0E345523" w14:textId="400402CF" w:rsidR="00C01943" w:rsidRPr="00D61C2A" w:rsidRDefault="00C01943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Dépendance</w:t>
            </w:r>
          </w:p>
        </w:tc>
        <w:tc>
          <w:tcPr>
            <w:tcW w:w="1701" w:type="dxa"/>
          </w:tcPr>
          <w:p w14:paraId="08B2C81B" w14:textId="61CAAA33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4DB3639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7601538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2BEE458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6EEEEE1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5F30C73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6D57615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4C3D668C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6A93E81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473BB56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12CB0B6B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1F2C0FB3" w14:textId="139D6A42" w:rsidR="00C01943" w:rsidRPr="00D61C2A" w:rsidRDefault="00C01943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Accident</w:t>
            </w:r>
            <w:r w:rsidR="000A2973"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0A297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/ GAV</w:t>
            </w:r>
          </w:p>
        </w:tc>
        <w:tc>
          <w:tcPr>
            <w:tcW w:w="1701" w:type="dxa"/>
          </w:tcPr>
          <w:p w14:paraId="7862FA66" w14:textId="6365382C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082D19F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454AA6F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5BF5654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703BD43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424970B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1675E67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441614E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1E2BCC7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114EB03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62E4266E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1281CEC2" w14:textId="410C9B31" w:rsidR="00C01943" w:rsidRPr="00D61C2A" w:rsidRDefault="00C01943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Obsèques</w:t>
            </w:r>
          </w:p>
        </w:tc>
        <w:tc>
          <w:tcPr>
            <w:tcW w:w="1701" w:type="dxa"/>
          </w:tcPr>
          <w:p w14:paraId="18E59583" w14:textId="36BB333B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3AA57C6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79A390D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12F8F5E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73FF735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29F7CBA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24DC9B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1D408D2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507508C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34DED02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32AB43AD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6A5927E3" w14:textId="77777777" w:rsidR="00497B77" w:rsidRDefault="00C01943" w:rsidP="00497B7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Emprunteur </w:t>
            </w:r>
          </w:p>
          <w:p w14:paraId="3E0D2E04" w14:textId="62798110" w:rsidR="00C01943" w:rsidRPr="00D61C2A" w:rsidRDefault="00497B77" w:rsidP="00497B7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</w:t>
            </w:r>
            <w:r w:rsidR="00C01943"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Crédit consommation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1AAB366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3552FD4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4BCBBAA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61C3758C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22816B8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5A06001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333D5B9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53EFEB1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361B1B3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48EFCD7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63FFDAB0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276739F1" w14:textId="77777777" w:rsidR="00497B77" w:rsidRDefault="00497B77" w:rsidP="00497B7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Emprunteur </w:t>
            </w:r>
          </w:p>
          <w:p w14:paraId="4499B182" w14:textId="0E066BEE" w:rsidR="00C01943" w:rsidRPr="00D61C2A" w:rsidRDefault="00497B77" w:rsidP="00497B7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</w:t>
            </w:r>
            <w:r w:rsidR="00C01943"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Crédit immobilier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14:paraId="573BAC7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2754C5E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7A37D80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4B673A1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522D65F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32ACAE9C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5B36B4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6F26EC5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4344A66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3BAFD80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3F328A7C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3FBE04BF" w14:textId="4144C6C9" w:rsidR="00C01943" w:rsidRPr="00D61C2A" w:rsidRDefault="00C01943" w:rsidP="00B763C3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Autres </w:t>
            </w:r>
            <w:r w:rsidR="00C0089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produits Santé-Prévoyance</w:t>
            </w:r>
          </w:p>
        </w:tc>
        <w:tc>
          <w:tcPr>
            <w:tcW w:w="1701" w:type="dxa"/>
          </w:tcPr>
          <w:p w14:paraId="77C8FB1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745563D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0AE32744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4766033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2F953E14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0B7B3F7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123F570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22FB9A3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2957F99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2F0DCB0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2AD57FAD" w14:textId="77777777" w:rsidTr="00D61C2A">
        <w:trPr>
          <w:trHeight w:val="227"/>
        </w:trPr>
        <w:tc>
          <w:tcPr>
            <w:tcW w:w="2518" w:type="dxa"/>
            <w:shd w:val="clear" w:color="auto" w:fill="548DD4" w:themeFill="text2" w:themeFillTint="99"/>
            <w:vAlign w:val="center"/>
          </w:tcPr>
          <w:p w14:paraId="3DD5B37F" w14:textId="1DB7D468" w:rsidR="00C01943" w:rsidRPr="00D61C2A" w:rsidRDefault="00C01943" w:rsidP="00AE0A57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Dommages</w:t>
            </w:r>
          </w:p>
        </w:tc>
        <w:tc>
          <w:tcPr>
            <w:tcW w:w="1701" w:type="dxa"/>
          </w:tcPr>
          <w:p w14:paraId="4A53D50B" w14:textId="04339DF0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0D20F2E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4413043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2896C28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3AB250A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65CCB75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79A23F9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606DC25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6DC6739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714CD00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56C299DA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5B8FCF50" w14:textId="77777777" w:rsidR="00C01943" w:rsidRPr="00D61C2A" w:rsidRDefault="00C01943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Automobile</w:t>
            </w:r>
          </w:p>
        </w:tc>
        <w:tc>
          <w:tcPr>
            <w:tcW w:w="1701" w:type="dxa"/>
          </w:tcPr>
          <w:p w14:paraId="37110422" w14:textId="3F0337A9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22D85E8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61B004A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38AFC58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4A388DE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76A7A41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184DE3E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7F2D434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067AC84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2F61D20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182C1EED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02951518" w14:textId="35763C72" w:rsidR="00C01943" w:rsidRPr="00D61C2A" w:rsidRDefault="00C01943" w:rsidP="00FF33D4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</w:t>
            </w:r>
            <w:r w:rsidR="00FF33D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RH</w:t>
            </w:r>
          </w:p>
        </w:tc>
        <w:tc>
          <w:tcPr>
            <w:tcW w:w="1701" w:type="dxa"/>
          </w:tcPr>
          <w:p w14:paraId="2C56E57A" w14:textId="54BF0A7F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1CAE562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672C2F6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252320F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4FB567F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7D61872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18BC88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0A97B9C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79BEFAF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2EAF5A6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3F362332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4D0A96ED" w14:textId="361595C3" w:rsidR="00C01943" w:rsidRPr="00D61C2A" w:rsidRDefault="00C01943" w:rsidP="00FF33D4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</w:t>
            </w:r>
            <w:r w:rsidR="00FF33D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RPro</w:t>
            </w:r>
            <w:proofErr w:type="spellEnd"/>
          </w:p>
        </w:tc>
        <w:tc>
          <w:tcPr>
            <w:tcW w:w="1701" w:type="dxa"/>
          </w:tcPr>
          <w:p w14:paraId="2A4CF364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65220F6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66B4E41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449F16C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2638C02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6A2F9FE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4016730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3847B50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31F88D1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274939A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7C8BB65D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6FAB2716" w14:textId="77777777" w:rsidR="00C01943" w:rsidRPr="00D61C2A" w:rsidRDefault="00C01943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Protection juridique</w:t>
            </w:r>
          </w:p>
        </w:tc>
        <w:tc>
          <w:tcPr>
            <w:tcW w:w="1701" w:type="dxa"/>
          </w:tcPr>
          <w:p w14:paraId="140771A7" w14:textId="1FD6CCFF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7C9FD47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1AA7511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1FDEDA7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436FCB6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32DB869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AC7039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2FE2265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11E62AC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460302B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49DEC681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09967375" w14:textId="77777777" w:rsidR="00C01943" w:rsidRPr="00D61C2A" w:rsidRDefault="00C01943" w:rsidP="00AE0A57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Construction</w:t>
            </w:r>
          </w:p>
        </w:tc>
        <w:tc>
          <w:tcPr>
            <w:tcW w:w="1701" w:type="dxa"/>
          </w:tcPr>
          <w:p w14:paraId="6BD7FF88" w14:textId="4DE44A00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5872EEC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4C402BF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54E3F92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48DB07A4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15C105A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903BBA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0F42CE8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10FA219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66E7135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5A5D8A2B" w14:textId="77777777" w:rsidTr="00D61C2A">
        <w:trPr>
          <w:trHeight w:val="227"/>
        </w:trPr>
        <w:tc>
          <w:tcPr>
            <w:tcW w:w="2518" w:type="dxa"/>
            <w:shd w:val="clear" w:color="auto" w:fill="95B3D7" w:themeFill="accent1" w:themeFillTint="99"/>
            <w:vAlign w:val="center"/>
          </w:tcPr>
          <w:p w14:paraId="0272160A" w14:textId="77D69890" w:rsidR="00C01943" w:rsidRPr="00D61C2A" w:rsidRDefault="00C01943" w:rsidP="00FF33D4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Affinitaire</w:t>
            </w:r>
          </w:p>
        </w:tc>
        <w:tc>
          <w:tcPr>
            <w:tcW w:w="1701" w:type="dxa"/>
          </w:tcPr>
          <w:p w14:paraId="6DC42292" w14:textId="4689390B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186F29F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7BA8A02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0F14A1F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2596DB7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276D864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FC4E77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2FEFED3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226C009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245E8D4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6942A9A7" w14:textId="77777777" w:rsidTr="00D61C2A">
        <w:trPr>
          <w:trHeight w:val="227"/>
        </w:trPr>
        <w:tc>
          <w:tcPr>
            <w:tcW w:w="2518" w:type="dxa"/>
            <w:shd w:val="clear" w:color="auto" w:fill="DBE5F1" w:themeFill="accent1" w:themeFillTint="33"/>
            <w:vAlign w:val="center"/>
          </w:tcPr>
          <w:p w14:paraId="518A7D1F" w14:textId="7FCE5F7F" w:rsidR="00C01943" w:rsidRPr="00D61C2A" w:rsidRDefault="003604EA" w:rsidP="00D61C2A">
            <w:pPr>
              <w:tabs>
                <w:tab w:val="left" w:pos="6096"/>
              </w:tabs>
              <w:ind w:left="316"/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V</w:t>
            </w:r>
            <w:r w:rsidR="00C01943" w:rsidRPr="00D61C2A"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oyage</w:t>
            </w:r>
            <w:r w:rsidR="00CA1F33" w:rsidRPr="00D61C2A"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s</w:t>
            </w:r>
          </w:p>
        </w:tc>
        <w:tc>
          <w:tcPr>
            <w:tcW w:w="1701" w:type="dxa"/>
          </w:tcPr>
          <w:p w14:paraId="48EEDE82" w14:textId="693382C0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0EDB0FA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04F5094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4771FA2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7A9692B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7D86790C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ADEBF2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3E58873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65477A4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022BE6D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3F05D654" w14:textId="77777777" w:rsidTr="00D61C2A">
        <w:trPr>
          <w:trHeight w:val="227"/>
        </w:trPr>
        <w:tc>
          <w:tcPr>
            <w:tcW w:w="2518" w:type="dxa"/>
            <w:shd w:val="clear" w:color="auto" w:fill="DBE5F1" w:themeFill="accent1" w:themeFillTint="33"/>
            <w:vAlign w:val="center"/>
          </w:tcPr>
          <w:p w14:paraId="38D4A8D1" w14:textId="1C630156" w:rsidR="00C01943" w:rsidRPr="00D61C2A" w:rsidRDefault="003604EA" w:rsidP="00D61C2A">
            <w:pPr>
              <w:tabs>
                <w:tab w:val="left" w:pos="6096"/>
              </w:tabs>
              <w:ind w:left="316"/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B</w:t>
            </w:r>
            <w:r w:rsidR="00C01943" w:rsidRPr="00D61C2A"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iens électroménagers</w:t>
            </w:r>
          </w:p>
        </w:tc>
        <w:tc>
          <w:tcPr>
            <w:tcW w:w="1701" w:type="dxa"/>
          </w:tcPr>
          <w:p w14:paraId="515D397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00722E0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375D557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12A42DD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3F7F693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15F47A9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5F0EAB6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50D22DAA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2A2EA2C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5A27AC3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35337CF3" w14:textId="77777777" w:rsidTr="00D61C2A">
        <w:trPr>
          <w:trHeight w:val="227"/>
        </w:trPr>
        <w:tc>
          <w:tcPr>
            <w:tcW w:w="2518" w:type="dxa"/>
            <w:shd w:val="clear" w:color="auto" w:fill="DBE5F1" w:themeFill="accent1" w:themeFillTint="33"/>
            <w:vAlign w:val="center"/>
          </w:tcPr>
          <w:p w14:paraId="61EC6705" w14:textId="753148ED" w:rsidR="00C01943" w:rsidRPr="00D61C2A" w:rsidRDefault="003604EA" w:rsidP="00D61C2A">
            <w:pPr>
              <w:tabs>
                <w:tab w:val="left" w:pos="6096"/>
              </w:tabs>
              <w:ind w:left="316"/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P</w:t>
            </w:r>
            <w:r w:rsidR="00C01943" w:rsidRPr="00D61C2A"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roduits nomades</w:t>
            </w:r>
          </w:p>
        </w:tc>
        <w:tc>
          <w:tcPr>
            <w:tcW w:w="1701" w:type="dxa"/>
          </w:tcPr>
          <w:p w14:paraId="45391F8E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3B7C644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2E1FBB8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126A0BA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094EB954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2C2877F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278E741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1F08E69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3382B38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382D196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12638B78" w14:textId="77777777" w:rsidTr="00D61C2A">
        <w:trPr>
          <w:trHeight w:val="22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D7361AF" w14:textId="6D73179E" w:rsidR="00C01943" w:rsidRPr="00D61C2A" w:rsidRDefault="003604EA" w:rsidP="00D61C2A">
            <w:pPr>
              <w:tabs>
                <w:tab w:val="left" w:pos="6096"/>
              </w:tabs>
              <w:ind w:left="316"/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M</w:t>
            </w:r>
            <w:r w:rsidR="00C01943" w:rsidRPr="00D61C2A"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6"/>
              </w:rPr>
              <w:t>oyens de paiement</w:t>
            </w:r>
          </w:p>
        </w:tc>
        <w:tc>
          <w:tcPr>
            <w:tcW w:w="1701" w:type="dxa"/>
          </w:tcPr>
          <w:p w14:paraId="0E774447" w14:textId="3B214131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1083192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1067EFD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7E67DCD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718F517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2234E85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62C3498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78E8585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049115F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4D034B10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46709185" w14:textId="77777777" w:rsidTr="00D61C2A">
        <w:trPr>
          <w:trHeight w:val="22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6A2A73F1" w14:textId="7DBEA57F" w:rsidR="00C01943" w:rsidRPr="00D61C2A" w:rsidRDefault="00C01943" w:rsidP="00B763C3">
            <w:pPr>
              <w:tabs>
                <w:tab w:val="left" w:pos="6096"/>
              </w:tabs>
              <w:ind w:left="14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Autres produits </w:t>
            </w:r>
            <w:r w:rsidR="0086575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</w:t>
            </w:r>
            <w:r w:rsidRPr="00D61C2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ommages</w:t>
            </w:r>
          </w:p>
        </w:tc>
        <w:tc>
          <w:tcPr>
            <w:tcW w:w="1701" w:type="dxa"/>
          </w:tcPr>
          <w:p w14:paraId="79AEE16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4509379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0DA7086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5BFA421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2AC7458D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39C40518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30043F8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2E055D9B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1EE4D50F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4BCE5A7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01943" w:rsidRPr="0065662C" w14:paraId="6225D518" w14:textId="77777777" w:rsidTr="00D61C2A">
        <w:trPr>
          <w:trHeight w:val="227"/>
        </w:trPr>
        <w:tc>
          <w:tcPr>
            <w:tcW w:w="2518" w:type="dxa"/>
            <w:shd w:val="clear" w:color="auto" w:fill="548DD4" w:themeFill="text2" w:themeFillTint="99"/>
            <w:vAlign w:val="center"/>
          </w:tcPr>
          <w:p w14:paraId="0FEA283A" w14:textId="7B144925" w:rsidR="00C01943" w:rsidRPr="00D61C2A" w:rsidRDefault="00C01943" w:rsidP="00AE0A57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61C2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Autres</w:t>
            </w:r>
          </w:p>
        </w:tc>
        <w:tc>
          <w:tcPr>
            <w:tcW w:w="1701" w:type="dxa"/>
          </w:tcPr>
          <w:p w14:paraId="2516044D" w14:textId="1C6E8016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34" w:type="dxa"/>
          </w:tcPr>
          <w:p w14:paraId="58AFBF89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</w:tcPr>
          <w:p w14:paraId="6953C222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</w:tcPr>
          <w:p w14:paraId="4D4B8A9C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2" w:type="dxa"/>
          </w:tcPr>
          <w:p w14:paraId="661170F7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</w:tcPr>
          <w:p w14:paraId="46279BF5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6" w:type="dxa"/>
          </w:tcPr>
          <w:p w14:paraId="7896D2E1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</w:tcPr>
          <w:p w14:paraId="4D24E983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dxa"/>
          </w:tcPr>
          <w:p w14:paraId="1C1F3676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</w:tcPr>
          <w:p w14:paraId="7479079C" w14:textId="77777777" w:rsidR="00C01943" w:rsidRPr="00D61C2A" w:rsidRDefault="00C01943" w:rsidP="00C01943">
            <w:pPr>
              <w:tabs>
                <w:tab w:val="left" w:pos="609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606CE96F" w14:textId="77777777" w:rsidR="0083153D" w:rsidRPr="00FC721D" w:rsidRDefault="0083153D" w:rsidP="008653D3">
      <w:pPr>
        <w:tabs>
          <w:tab w:val="left" w:pos="6096"/>
        </w:tabs>
        <w:rPr>
          <w:rFonts w:ascii="Arial" w:hAnsi="Arial" w:cs="Arial"/>
          <w:color w:val="000000" w:themeColor="text1"/>
          <w:sz w:val="16"/>
          <w:szCs w:val="16"/>
        </w:rPr>
        <w:sectPr w:rsidR="0083153D" w:rsidRPr="00FC721D" w:rsidSect="001C361D">
          <w:pgSz w:w="16838" w:h="11906" w:orient="landscape" w:code="9"/>
          <w:pgMar w:top="568" w:right="1418" w:bottom="1418" w:left="1418" w:header="709" w:footer="709" w:gutter="0"/>
          <w:cols w:space="708"/>
          <w:docGrid w:linePitch="360"/>
        </w:sectPr>
      </w:pPr>
    </w:p>
    <w:p w14:paraId="0BEBC7CD" w14:textId="282B46F6" w:rsidR="001D3601" w:rsidRPr="001434BA" w:rsidRDefault="00C2615A" w:rsidP="00F352B8">
      <w:pPr>
        <w:pStyle w:val="Titre2"/>
        <w:spacing w:before="0" w:after="0"/>
        <w:ind w:left="0" w:firstLine="0"/>
        <w:jc w:val="both"/>
        <w:rPr>
          <w:color w:val="auto"/>
          <w:sz w:val="24"/>
          <w:szCs w:val="24"/>
        </w:rPr>
      </w:pPr>
      <w:r>
        <w:rPr>
          <w:rFonts w:eastAsiaTheme="minorHAnsi" w:cs="Arial"/>
          <w:b/>
          <w:bCs w:val="0"/>
          <w:color w:val="000000" w:themeColor="text1"/>
          <w:sz w:val="24"/>
          <w:szCs w:val="24"/>
          <w:lang w:eastAsia="en-US"/>
        </w:rPr>
        <w:lastRenderedPageBreak/>
        <w:t>I</w:t>
      </w:r>
      <w:r w:rsidR="001D3601" w:rsidRPr="001434BA">
        <w:rPr>
          <w:rFonts w:eastAsiaTheme="minorHAnsi" w:cs="Arial"/>
          <w:b/>
          <w:bCs w:val="0"/>
          <w:color w:val="000000" w:themeColor="text1"/>
          <w:sz w:val="24"/>
          <w:szCs w:val="24"/>
          <w:lang w:eastAsia="en-US"/>
        </w:rPr>
        <w:t>V.</w:t>
      </w:r>
      <w:r w:rsidR="00874202">
        <w:rPr>
          <w:rFonts w:eastAsiaTheme="minorHAnsi" w:cs="Arial"/>
          <w:b/>
          <w:bCs w:val="0"/>
          <w:color w:val="000000" w:themeColor="text1"/>
          <w:sz w:val="24"/>
          <w:szCs w:val="24"/>
          <w:lang w:eastAsia="en-US"/>
        </w:rPr>
        <w:t>2</w:t>
      </w:r>
      <w:r w:rsidR="001D3601" w:rsidRPr="001434BA">
        <w:rPr>
          <w:rFonts w:eastAsiaTheme="minorHAnsi" w:cs="Arial"/>
          <w:b/>
          <w:bCs w:val="0"/>
          <w:color w:val="000000" w:themeColor="text1"/>
          <w:sz w:val="24"/>
          <w:szCs w:val="24"/>
          <w:lang w:eastAsia="en-US"/>
        </w:rPr>
        <w:t xml:space="preserve"> </w:t>
      </w:r>
      <w:r w:rsidR="00F352B8">
        <w:rPr>
          <w:rFonts w:eastAsiaTheme="minorHAnsi" w:cs="Arial"/>
          <w:b/>
          <w:bCs w:val="0"/>
          <w:color w:val="000000" w:themeColor="text1"/>
          <w:sz w:val="24"/>
          <w:szCs w:val="24"/>
          <w:lang w:eastAsia="en-US"/>
        </w:rPr>
        <w:t xml:space="preserve">Nombre de réclamations traitées </w:t>
      </w:r>
      <w:r w:rsidR="002877E6">
        <w:rPr>
          <w:rFonts w:eastAsiaTheme="minorHAnsi" w:cs="Arial"/>
          <w:b/>
          <w:bCs w:val="0"/>
          <w:color w:val="000000" w:themeColor="text1"/>
          <w:sz w:val="24"/>
          <w:szCs w:val="24"/>
          <w:lang w:eastAsia="en-US"/>
        </w:rPr>
        <w:t>dans un délai supérieur à deux mois</w:t>
      </w:r>
    </w:p>
    <w:tbl>
      <w:tblPr>
        <w:tblStyle w:val="Grilledutableau"/>
        <w:tblW w:w="10093" w:type="dxa"/>
        <w:tblInd w:w="108" w:type="dxa"/>
        <w:tblLook w:val="04A0" w:firstRow="1" w:lastRow="0" w:firstColumn="1" w:lastColumn="0" w:noHBand="0" w:noVBand="1"/>
      </w:tblPr>
      <w:tblGrid>
        <w:gridCol w:w="10093"/>
      </w:tblGrid>
      <w:tr w:rsidR="001D3601" w14:paraId="488A70BD" w14:textId="77777777" w:rsidTr="00C2615A">
        <w:trPr>
          <w:trHeight w:val="409"/>
        </w:trPr>
        <w:tc>
          <w:tcPr>
            <w:tcW w:w="10093" w:type="dxa"/>
          </w:tcPr>
          <w:p w14:paraId="20D28D7B" w14:textId="77777777" w:rsidR="001D3601" w:rsidRDefault="001D3601" w:rsidP="001434BA">
            <w:pPr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FF4F139" w14:textId="77777777" w:rsidR="001D3601" w:rsidRDefault="001D3601" w:rsidP="001434BA">
      <w:pPr>
        <w:rPr>
          <w:rFonts w:cs="Arial"/>
          <w:b/>
          <w:color w:val="000000" w:themeColor="text1"/>
          <w:sz w:val="24"/>
          <w:szCs w:val="24"/>
        </w:rPr>
      </w:pPr>
    </w:p>
    <w:p w14:paraId="69F3CB8F" w14:textId="665D704E" w:rsidR="00044CFA" w:rsidRDefault="00C2615A" w:rsidP="001434BA">
      <w:pPr>
        <w:rPr>
          <w:rFonts w:cs="Arial"/>
          <w:b/>
          <w:color w:val="000000" w:themeColor="text1"/>
          <w:sz w:val="24"/>
          <w:szCs w:val="24"/>
        </w:rPr>
      </w:pPr>
      <w:r>
        <w:rPr>
          <w:rFonts w:cs="Arial"/>
          <w:b/>
          <w:color w:val="000000" w:themeColor="text1"/>
          <w:sz w:val="24"/>
          <w:szCs w:val="24"/>
        </w:rPr>
        <w:t>I</w:t>
      </w:r>
      <w:r w:rsidR="002B6883">
        <w:rPr>
          <w:rFonts w:cs="Arial"/>
          <w:b/>
          <w:color w:val="000000" w:themeColor="text1"/>
          <w:sz w:val="24"/>
          <w:szCs w:val="24"/>
        </w:rPr>
        <w:t>V</w:t>
      </w:r>
      <w:r w:rsidR="00A32384" w:rsidRPr="00FC721D">
        <w:rPr>
          <w:rFonts w:cs="Arial"/>
          <w:b/>
          <w:color w:val="000000" w:themeColor="text1"/>
          <w:sz w:val="24"/>
          <w:szCs w:val="24"/>
        </w:rPr>
        <w:t>.</w:t>
      </w:r>
      <w:r w:rsidR="00874202">
        <w:rPr>
          <w:rFonts w:cs="Arial"/>
          <w:b/>
          <w:color w:val="000000" w:themeColor="text1"/>
          <w:sz w:val="24"/>
          <w:szCs w:val="24"/>
        </w:rPr>
        <w:t>3</w:t>
      </w:r>
      <w:r w:rsidR="00A32384" w:rsidRPr="00FC721D">
        <w:rPr>
          <w:rFonts w:cs="Arial"/>
          <w:b/>
          <w:color w:val="000000" w:themeColor="text1"/>
          <w:sz w:val="24"/>
          <w:szCs w:val="24"/>
        </w:rPr>
        <w:t xml:space="preserve"> Médiation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7"/>
        <w:gridCol w:w="1503"/>
      </w:tblGrid>
      <w:tr w:rsidR="00C2615A" w:rsidRPr="002E4FBA" w14:paraId="5B5CF9CB" w14:textId="77777777" w:rsidTr="001F71B1">
        <w:trPr>
          <w:trHeight w:val="397"/>
        </w:trPr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0EB2" w14:textId="77777777" w:rsidR="00C2615A" w:rsidRPr="002E4FBA" w:rsidRDefault="00C2615A" w:rsidP="001F71B1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7C7337" w14:textId="77777777" w:rsidR="00C2615A" w:rsidRPr="002E4FBA" w:rsidRDefault="00C2615A" w:rsidP="001F71B1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FBA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</w:p>
        </w:tc>
      </w:tr>
      <w:tr w:rsidR="00C2615A" w:rsidRPr="002E4FBA" w14:paraId="4F786EB2" w14:textId="77777777" w:rsidTr="001F71B1">
        <w:trPr>
          <w:trHeight w:val="39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8E7C168" w14:textId="77777777" w:rsidR="00C2615A" w:rsidRPr="002D0125" w:rsidRDefault="00C2615A" w:rsidP="001F71B1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0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Litiges soumis par le médiateur au cours de l'année sous revue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7266" w14:textId="77777777" w:rsidR="00C2615A" w:rsidRPr="002E4FBA" w:rsidRDefault="00C2615A" w:rsidP="001F71B1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615A" w:rsidRPr="002E4FBA" w14:paraId="3D37A25C" w14:textId="77777777" w:rsidTr="001F71B1">
        <w:trPr>
          <w:trHeight w:val="39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A3B92FB" w14:textId="77777777" w:rsidR="00C2615A" w:rsidRPr="002D0125" w:rsidRDefault="00C2615A" w:rsidP="001F71B1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D0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Avis rendus par le médiateur au cours de l'année sous revue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8BBD" w14:textId="77777777" w:rsidR="00C2615A" w:rsidRPr="002E4FBA" w:rsidRDefault="00C2615A" w:rsidP="001F71B1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615A" w:rsidRPr="002E4FBA" w14:paraId="4E615C5D" w14:textId="77777777" w:rsidTr="001F71B1">
        <w:trPr>
          <w:trHeight w:val="39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A5C6EF4" w14:textId="77777777" w:rsidR="00C2615A" w:rsidRPr="0082186A" w:rsidRDefault="00C2615A" w:rsidP="001F71B1">
            <w:pPr>
              <w:tabs>
                <w:tab w:val="left" w:pos="567"/>
              </w:tabs>
              <w:ind w:left="340"/>
              <w:rPr>
                <w:rFonts w:asciiTheme="minorHAnsi" w:hAnsiTheme="minorHAnsi" w:cstheme="minorHAnsi"/>
                <w:szCs w:val="22"/>
              </w:rPr>
            </w:pPr>
            <w:r w:rsidRPr="0082186A">
              <w:rPr>
                <w:rFonts w:asciiTheme="minorHAnsi" w:hAnsiTheme="minorHAnsi" w:cstheme="minorHAnsi"/>
                <w:bCs/>
                <w:szCs w:val="22"/>
              </w:rPr>
              <w:t>  Dont favorables au réclamant (en tout ou partie)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3DB6" w14:textId="77777777" w:rsidR="00C2615A" w:rsidRPr="002E4FBA" w:rsidRDefault="00C2615A" w:rsidP="001F71B1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2615A" w:rsidRPr="002E4FBA" w14:paraId="533734E7" w14:textId="77777777" w:rsidTr="001F71B1">
        <w:trPr>
          <w:trHeight w:val="39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08212F2F" w14:textId="751E5C5F" w:rsidR="00C2615A" w:rsidRPr="002D0125" w:rsidRDefault="008C2C73" w:rsidP="008C2C73">
            <w:pPr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Avis suivis par l'organisme</w:t>
            </w:r>
            <w:bookmarkStart w:id="4" w:name="_GoBack"/>
            <w:bookmarkEnd w:id="4"/>
            <w:r w:rsidR="00C2615A" w:rsidRPr="002D0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au cours de l'année sous revue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7EA" w14:textId="77777777" w:rsidR="00C2615A" w:rsidRPr="002E4FBA" w:rsidRDefault="00C2615A" w:rsidP="001F71B1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29AA5214" w14:textId="07F5565E" w:rsidR="00C2615A" w:rsidRDefault="00C2615A" w:rsidP="001434BA">
      <w:pPr>
        <w:rPr>
          <w:rFonts w:cs="Arial"/>
          <w:b/>
          <w:color w:val="000000" w:themeColor="text1"/>
          <w:sz w:val="24"/>
          <w:szCs w:val="24"/>
        </w:rPr>
      </w:pPr>
    </w:p>
    <w:tbl>
      <w:tblPr>
        <w:tblW w:w="49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9"/>
      </w:tblGrid>
      <w:tr w:rsidR="00C2615A" w:rsidRPr="00C2615A" w14:paraId="77EE5427" w14:textId="77777777" w:rsidTr="00C2615A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50B47" w14:textId="77777777" w:rsidR="00C2615A" w:rsidRPr="00C2615A" w:rsidRDefault="00C2615A" w:rsidP="00C2615A">
            <w:pPr>
              <w:spacing w:after="0" w:line="240" w:lineRule="auto"/>
              <w:ind w:left="-72"/>
              <w:outlineLvl w:val="1"/>
              <w:rPr>
                <w:rFonts w:ascii="Arial" w:eastAsia="Times New Roman" w:hAnsi="Arial" w:cstheme="minorHAnsi"/>
                <w:bCs/>
                <w:lang w:eastAsia="fr-FR"/>
              </w:rPr>
            </w:pPr>
            <w:r w:rsidRPr="00C2615A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IV.4 Commentaires</w:t>
            </w:r>
          </w:p>
        </w:tc>
      </w:tr>
      <w:tr w:rsidR="00C2615A" w:rsidRPr="00C2615A" w14:paraId="07C14361" w14:textId="77777777" w:rsidTr="00C2615A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6062" w14:textId="77777777" w:rsidR="00C2615A" w:rsidRPr="00C2615A" w:rsidRDefault="00C2615A" w:rsidP="00C261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69FEFC75" w14:textId="77777777" w:rsidR="00C2615A" w:rsidRDefault="00C2615A" w:rsidP="001434BA">
      <w:pPr>
        <w:rPr>
          <w:rFonts w:cs="Arial"/>
          <w:b/>
          <w:color w:val="000000" w:themeColor="text1"/>
          <w:sz w:val="24"/>
          <w:szCs w:val="24"/>
        </w:rPr>
      </w:pPr>
    </w:p>
    <w:sectPr w:rsidR="00C2615A" w:rsidSect="00F352B8">
      <w:pgSz w:w="11906" w:h="16838" w:code="9"/>
      <w:pgMar w:top="567" w:right="849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13DC8" w14:textId="77777777" w:rsidR="004A4CA9" w:rsidRDefault="004A4CA9" w:rsidP="00D57E61">
      <w:pPr>
        <w:spacing w:after="0" w:line="240" w:lineRule="auto"/>
      </w:pPr>
      <w:r>
        <w:separator/>
      </w:r>
    </w:p>
  </w:endnote>
  <w:endnote w:type="continuationSeparator" w:id="0">
    <w:p w14:paraId="3C60832D" w14:textId="77777777" w:rsidR="004A4CA9" w:rsidRDefault="004A4CA9" w:rsidP="00D57E61">
      <w:pPr>
        <w:spacing w:after="0" w:line="240" w:lineRule="auto"/>
      </w:pPr>
      <w:r>
        <w:continuationSeparator/>
      </w:r>
    </w:p>
  </w:endnote>
  <w:endnote w:type="continuationNotice" w:id="1">
    <w:p w14:paraId="3DB08816" w14:textId="77777777" w:rsidR="004A4CA9" w:rsidRDefault="004A4C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39609" w14:textId="77777777" w:rsidR="004A4CA9" w:rsidRDefault="004A4CA9" w:rsidP="00D57E61">
      <w:pPr>
        <w:spacing w:after="0" w:line="240" w:lineRule="auto"/>
      </w:pPr>
      <w:r>
        <w:separator/>
      </w:r>
    </w:p>
  </w:footnote>
  <w:footnote w:type="continuationSeparator" w:id="0">
    <w:p w14:paraId="192F7D81" w14:textId="77777777" w:rsidR="004A4CA9" w:rsidRDefault="004A4CA9" w:rsidP="00D57E61">
      <w:pPr>
        <w:spacing w:after="0" w:line="240" w:lineRule="auto"/>
      </w:pPr>
      <w:r>
        <w:continuationSeparator/>
      </w:r>
    </w:p>
  </w:footnote>
  <w:footnote w:type="continuationNotice" w:id="1">
    <w:p w14:paraId="5175F1A5" w14:textId="77777777" w:rsidR="004A4CA9" w:rsidRDefault="004A4C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120449"/>
      <w:docPartObj>
        <w:docPartGallery w:val="Page Numbers (Top of Page)"/>
        <w:docPartUnique/>
      </w:docPartObj>
    </w:sdtPr>
    <w:sdtEndPr/>
    <w:sdtContent>
      <w:p w14:paraId="5231F69E" w14:textId="3BDE75EA" w:rsidR="002161DA" w:rsidRDefault="002161DA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C73">
          <w:rPr>
            <w:noProof/>
          </w:rPr>
          <w:t>6</w:t>
        </w:r>
        <w:r>
          <w:fldChar w:fldCharType="end"/>
        </w:r>
      </w:p>
    </w:sdtContent>
  </w:sdt>
  <w:p w14:paraId="398B3CA3" w14:textId="5444AAB2" w:rsidR="00BE04E6" w:rsidRDefault="00BE04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A25B"/>
      </v:shape>
    </w:pict>
  </w:numPicBullet>
  <w:abstractNum w:abstractNumId="0" w15:restartNumberingAfterBreak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9" w15:restartNumberingAfterBreak="0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8" w15:restartNumberingAfterBreak="0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 w15:restartNumberingAfterBreak="0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3" w15:restartNumberingAfterBreak="0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4" w15:restartNumberingAfterBreak="0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760A10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0" w15:restartNumberingAfterBreak="0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5" w15:restartNumberingAfterBreak="0">
    <w:nsid w:val="50796E94"/>
    <w:multiLevelType w:val="hybridMultilevel"/>
    <w:tmpl w:val="0BE6DD72"/>
    <w:lvl w:ilvl="0" w:tplc="9AAC5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4" w15:restartNumberingAfterBreak="0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5" w15:restartNumberingAfterBreak="0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D329E9"/>
    <w:multiLevelType w:val="multilevel"/>
    <w:tmpl w:val="CF3CDE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9" w15:restartNumberingAfterBreak="0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1" w15:restartNumberingAfterBreak="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5" w15:restartNumberingAfterBreak="0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6" w15:restartNumberingAfterBreak="0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7" w15:restartNumberingAfterBreak="0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4"/>
  </w:num>
  <w:num w:numId="3">
    <w:abstractNumId w:val="58"/>
  </w:num>
  <w:num w:numId="4">
    <w:abstractNumId w:val="18"/>
  </w:num>
  <w:num w:numId="5">
    <w:abstractNumId w:val="2"/>
  </w:num>
  <w:num w:numId="6">
    <w:abstractNumId w:val="57"/>
  </w:num>
  <w:num w:numId="7">
    <w:abstractNumId w:val="29"/>
  </w:num>
  <w:num w:numId="8">
    <w:abstractNumId w:val="50"/>
  </w:num>
  <w:num w:numId="9">
    <w:abstractNumId w:val="68"/>
  </w:num>
  <w:num w:numId="10">
    <w:abstractNumId w:val="17"/>
  </w:num>
  <w:num w:numId="11">
    <w:abstractNumId w:val="3"/>
  </w:num>
  <w:num w:numId="12">
    <w:abstractNumId w:val="23"/>
  </w:num>
  <w:num w:numId="13">
    <w:abstractNumId w:val="52"/>
  </w:num>
  <w:num w:numId="14">
    <w:abstractNumId w:val="34"/>
  </w:num>
  <w:num w:numId="15">
    <w:abstractNumId w:val="6"/>
  </w:num>
  <w:num w:numId="16">
    <w:abstractNumId w:val="44"/>
  </w:num>
  <w:num w:numId="17">
    <w:abstractNumId w:val="32"/>
  </w:num>
  <w:num w:numId="18">
    <w:abstractNumId w:val="15"/>
  </w:num>
  <w:num w:numId="19">
    <w:abstractNumId w:val="65"/>
  </w:num>
  <w:num w:numId="20">
    <w:abstractNumId w:val="53"/>
  </w:num>
  <w:num w:numId="21">
    <w:abstractNumId w:val="38"/>
  </w:num>
  <w:num w:numId="22">
    <w:abstractNumId w:val="69"/>
  </w:num>
  <w:num w:numId="23">
    <w:abstractNumId w:val="48"/>
  </w:num>
  <w:num w:numId="24">
    <w:abstractNumId w:val="49"/>
  </w:num>
  <w:num w:numId="25">
    <w:abstractNumId w:val="14"/>
  </w:num>
  <w:num w:numId="26">
    <w:abstractNumId w:val="16"/>
  </w:num>
  <w:num w:numId="27">
    <w:abstractNumId w:val="4"/>
  </w:num>
  <w:num w:numId="28">
    <w:abstractNumId w:val="27"/>
  </w:num>
  <w:num w:numId="29">
    <w:abstractNumId w:val="54"/>
  </w:num>
  <w:num w:numId="30">
    <w:abstractNumId w:val="31"/>
  </w:num>
  <w:num w:numId="31">
    <w:abstractNumId w:val="33"/>
  </w:num>
  <w:num w:numId="32">
    <w:abstractNumId w:val="9"/>
  </w:num>
  <w:num w:numId="33">
    <w:abstractNumId w:val="41"/>
  </w:num>
  <w:num w:numId="34">
    <w:abstractNumId w:val="11"/>
  </w:num>
  <w:num w:numId="35">
    <w:abstractNumId w:val="36"/>
  </w:num>
  <w:num w:numId="36">
    <w:abstractNumId w:val="42"/>
  </w:num>
  <w:num w:numId="37">
    <w:abstractNumId w:val="43"/>
  </w:num>
  <w:num w:numId="38">
    <w:abstractNumId w:val="61"/>
  </w:num>
  <w:num w:numId="39">
    <w:abstractNumId w:val="55"/>
  </w:num>
  <w:num w:numId="40">
    <w:abstractNumId w:val="60"/>
  </w:num>
  <w:num w:numId="41">
    <w:abstractNumId w:val="30"/>
  </w:num>
  <w:num w:numId="42">
    <w:abstractNumId w:val="7"/>
  </w:num>
  <w:num w:numId="43">
    <w:abstractNumId w:val="26"/>
  </w:num>
  <w:num w:numId="44">
    <w:abstractNumId w:val="8"/>
  </w:num>
  <w:num w:numId="45">
    <w:abstractNumId w:val="19"/>
  </w:num>
  <w:num w:numId="46">
    <w:abstractNumId w:val="10"/>
  </w:num>
  <w:num w:numId="47">
    <w:abstractNumId w:val="63"/>
  </w:num>
  <w:num w:numId="48">
    <w:abstractNumId w:val="67"/>
  </w:num>
  <w:num w:numId="49">
    <w:abstractNumId w:val="12"/>
  </w:num>
  <w:num w:numId="50">
    <w:abstractNumId w:val="35"/>
  </w:num>
  <w:num w:numId="51">
    <w:abstractNumId w:val="56"/>
  </w:num>
  <w:num w:numId="52">
    <w:abstractNumId w:val="51"/>
  </w:num>
  <w:num w:numId="53">
    <w:abstractNumId w:val="62"/>
  </w:num>
  <w:num w:numId="54">
    <w:abstractNumId w:val="5"/>
  </w:num>
  <w:num w:numId="55">
    <w:abstractNumId w:val="28"/>
  </w:num>
  <w:num w:numId="56">
    <w:abstractNumId w:val="66"/>
  </w:num>
  <w:num w:numId="57">
    <w:abstractNumId w:val="20"/>
  </w:num>
  <w:num w:numId="58">
    <w:abstractNumId w:val="1"/>
  </w:num>
  <w:num w:numId="59">
    <w:abstractNumId w:val="0"/>
  </w:num>
  <w:num w:numId="6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"/>
  </w:num>
  <w:num w:numId="64">
    <w:abstractNumId w:val="25"/>
  </w:num>
  <w:num w:numId="65">
    <w:abstractNumId w:val="22"/>
  </w:num>
  <w:num w:numId="66">
    <w:abstractNumId w:val="40"/>
  </w:num>
  <w:num w:numId="67">
    <w:abstractNumId w:val="46"/>
  </w:num>
  <w:num w:numId="68">
    <w:abstractNumId w:val="64"/>
  </w:num>
  <w:num w:numId="69">
    <w:abstractNumId w:val="10"/>
  </w:num>
  <w:num w:numId="70">
    <w:abstractNumId w:val="0"/>
  </w:num>
  <w:num w:numId="71">
    <w:abstractNumId w:val="39"/>
  </w:num>
  <w:num w:numId="72">
    <w:abstractNumId w:val="58"/>
  </w:num>
  <w:num w:numId="73">
    <w:abstractNumId w:val="59"/>
  </w:num>
  <w:num w:numId="74">
    <w:abstractNumId w:val="45"/>
  </w:num>
  <w:num w:numId="75">
    <w:abstractNumId w:val="58"/>
  </w:num>
  <w:num w:numId="76">
    <w:abstractNumId w:val="37"/>
  </w:num>
  <w:num w:numId="77">
    <w:abstractNumId w:val="1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A4"/>
    <w:rsid w:val="00002A54"/>
    <w:rsid w:val="00003FF5"/>
    <w:rsid w:val="0000432E"/>
    <w:rsid w:val="00011BF8"/>
    <w:rsid w:val="00012000"/>
    <w:rsid w:val="00012569"/>
    <w:rsid w:val="00012E5E"/>
    <w:rsid w:val="000149CB"/>
    <w:rsid w:val="00014A91"/>
    <w:rsid w:val="00014FA2"/>
    <w:rsid w:val="00016A02"/>
    <w:rsid w:val="0002381D"/>
    <w:rsid w:val="00024FE9"/>
    <w:rsid w:val="00026615"/>
    <w:rsid w:val="00026A47"/>
    <w:rsid w:val="000275C0"/>
    <w:rsid w:val="000364D2"/>
    <w:rsid w:val="00036F1D"/>
    <w:rsid w:val="0004039D"/>
    <w:rsid w:val="00040477"/>
    <w:rsid w:val="000419E1"/>
    <w:rsid w:val="00041F9F"/>
    <w:rsid w:val="00043503"/>
    <w:rsid w:val="000439F0"/>
    <w:rsid w:val="00044CFA"/>
    <w:rsid w:val="0004559B"/>
    <w:rsid w:val="00045773"/>
    <w:rsid w:val="00047472"/>
    <w:rsid w:val="00047A0C"/>
    <w:rsid w:val="00056545"/>
    <w:rsid w:val="000634CC"/>
    <w:rsid w:val="00064301"/>
    <w:rsid w:val="00064E21"/>
    <w:rsid w:val="0006654D"/>
    <w:rsid w:val="00066926"/>
    <w:rsid w:val="000711B9"/>
    <w:rsid w:val="00073422"/>
    <w:rsid w:val="00076D83"/>
    <w:rsid w:val="00076DB7"/>
    <w:rsid w:val="00077622"/>
    <w:rsid w:val="00080C4F"/>
    <w:rsid w:val="000848AF"/>
    <w:rsid w:val="00084E70"/>
    <w:rsid w:val="00087BC3"/>
    <w:rsid w:val="00087EDE"/>
    <w:rsid w:val="0009032D"/>
    <w:rsid w:val="000947CD"/>
    <w:rsid w:val="00094AEE"/>
    <w:rsid w:val="00095837"/>
    <w:rsid w:val="000977F3"/>
    <w:rsid w:val="00097B10"/>
    <w:rsid w:val="000A1107"/>
    <w:rsid w:val="000A2973"/>
    <w:rsid w:val="000A32E2"/>
    <w:rsid w:val="000A3829"/>
    <w:rsid w:val="000A3BDD"/>
    <w:rsid w:val="000A4A72"/>
    <w:rsid w:val="000A6584"/>
    <w:rsid w:val="000B284E"/>
    <w:rsid w:val="000B3FA9"/>
    <w:rsid w:val="000C0C8C"/>
    <w:rsid w:val="000C20BF"/>
    <w:rsid w:val="000C532A"/>
    <w:rsid w:val="000C5604"/>
    <w:rsid w:val="000C74B4"/>
    <w:rsid w:val="000D1367"/>
    <w:rsid w:val="000D2AD7"/>
    <w:rsid w:val="000D3070"/>
    <w:rsid w:val="000D3215"/>
    <w:rsid w:val="000E03E0"/>
    <w:rsid w:val="000E0526"/>
    <w:rsid w:val="000E09A5"/>
    <w:rsid w:val="000E4AA8"/>
    <w:rsid w:val="000E7572"/>
    <w:rsid w:val="000F2D96"/>
    <w:rsid w:val="000F3972"/>
    <w:rsid w:val="000F56AF"/>
    <w:rsid w:val="000F6AE2"/>
    <w:rsid w:val="000F6C69"/>
    <w:rsid w:val="00102FA8"/>
    <w:rsid w:val="00103489"/>
    <w:rsid w:val="00105488"/>
    <w:rsid w:val="00105D85"/>
    <w:rsid w:val="00107560"/>
    <w:rsid w:val="0011036A"/>
    <w:rsid w:val="001124F4"/>
    <w:rsid w:val="00112AEC"/>
    <w:rsid w:val="00115117"/>
    <w:rsid w:val="001174F7"/>
    <w:rsid w:val="00117ECC"/>
    <w:rsid w:val="001220A4"/>
    <w:rsid w:val="0012306D"/>
    <w:rsid w:val="0012557C"/>
    <w:rsid w:val="00125AFE"/>
    <w:rsid w:val="00125F11"/>
    <w:rsid w:val="001273F7"/>
    <w:rsid w:val="00130877"/>
    <w:rsid w:val="00130A78"/>
    <w:rsid w:val="00130F10"/>
    <w:rsid w:val="001360B3"/>
    <w:rsid w:val="00137AFB"/>
    <w:rsid w:val="00140AB7"/>
    <w:rsid w:val="00142FED"/>
    <w:rsid w:val="001434BA"/>
    <w:rsid w:val="0014396F"/>
    <w:rsid w:val="00144B02"/>
    <w:rsid w:val="00145A4B"/>
    <w:rsid w:val="00145DFE"/>
    <w:rsid w:val="00146B59"/>
    <w:rsid w:val="00147504"/>
    <w:rsid w:val="00150D90"/>
    <w:rsid w:val="00150F0E"/>
    <w:rsid w:val="001515DD"/>
    <w:rsid w:val="001525D4"/>
    <w:rsid w:val="00152B63"/>
    <w:rsid w:val="00160800"/>
    <w:rsid w:val="00160B80"/>
    <w:rsid w:val="00160DC9"/>
    <w:rsid w:val="00160E4D"/>
    <w:rsid w:val="001628C2"/>
    <w:rsid w:val="00164B1C"/>
    <w:rsid w:val="0016627A"/>
    <w:rsid w:val="00166B96"/>
    <w:rsid w:val="00172E93"/>
    <w:rsid w:val="00176BC9"/>
    <w:rsid w:val="00177DA7"/>
    <w:rsid w:val="00181AC5"/>
    <w:rsid w:val="00182A74"/>
    <w:rsid w:val="00183494"/>
    <w:rsid w:val="001844EE"/>
    <w:rsid w:val="00184EB7"/>
    <w:rsid w:val="00186337"/>
    <w:rsid w:val="001915C8"/>
    <w:rsid w:val="001936D1"/>
    <w:rsid w:val="00193C8C"/>
    <w:rsid w:val="001975FB"/>
    <w:rsid w:val="001A3307"/>
    <w:rsid w:val="001A33E0"/>
    <w:rsid w:val="001B1539"/>
    <w:rsid w:val="001B2862"/>
    <w:rsid w:val="001B2C74"/>
    <w:rsid w:val="001B4A4A"/>
    <w:rsid w:val="001B540C"/>
    <w:rsid w:val="001B59B8"/>
    <w:rsid w:val="001B664C"/>
    <w:rsid w:val="001C292D"/>
    <w:rsid w:val="001C2F22"/>
    <w:rsid w:val="001C361D"/>
    <w:rsid w:val="001D0BDD"/>
    <w:rsid w:val="001D12E7"/>
    <w:rsid w:val="001D1F63"/>
    <w:rsid w:val="001D1F89"/>
    <w:rsid w:val="001D2145"/>
    <w:rsid w:val="001D3601"/>
    <w:rsid w:val="001D3A1D"/>
    <w:rsid w:val="001E1339"/>
    <w:rsid w:val="001E1B64"/>
    <w:rsid w:val="001E29B1"/>
    <w:rsid w:val="001E2E0B"/>
    <w:rsid w:val="001E2E89"/>
    <w:rsid w:val="001E32B3"/>
    <w:rsid w:val="001E4846"/>
    <w:rsid w:val="001E5E0A"/>
    <w:rsid w:val="001E6995"/>
    <w:rsid w:val="001F0299"/>
    <w:rsid w:val="001F0441"/>
    <w:rsid w:val="001F0AF6"/>
    <w:rsid w:val="001F1FD0"/>
    <w:rsid w:val="001F324C"/>
    <w:rsid w:val="001F34E5"/>
    <w:rsid w:val="001F3C4B"/>
    <w:rsid w:val="001F4961"/>
    <w:rsid w:val="001F50DC"/>
    <w:rsid w:val="001F749F"/>
    <w:rsid w:val="001F7AA1"/>
    <w:rsid w:val="0020707D"/>
    <w:rsid w:val="00207226"/>
    <w:rsid w:val="00207360"/>
    <w:rsid w:val="00207E8A"/>
    <w:rsid w:val="00211791"/>
    <w:rsid w:val="00212791"/>
    <w:rsid w:val="00214311"/>
    <w:rsid w:val="00215489"/>
    <w:rsid w:val="002161DA"/>
    <w:rsid w:val="00216BF6"/>
    <w:rsid w:val="00217EA1"/>
    <w:rsid w:val="002214AE"/>
    <w:rsid w:val="00221E3B"/>
    <w:rsid w:val="002226A6"/>
    <w:rsid w:val="002227C4"/>
    <w:rsid w:val="00224DB5"/>
    <w:rsid w:val="002251BC"/>
    <w:rsid w:val="0022555C"/>
    <w:rsid w:val="0022631C"/>
    <w:rsid w:val="00226D2D"/>
    <w:rsid w:val="0022783D"/>
    <w:rsid w:val="002315CF"/>
    <w:rsid w:val="00232180"/>
    <w:rsid w:val="00233A7A"/>
    <w:rsid w:val="00234B9A"/>
    <w:rsid w:val="00241556"/>
    <w:rsid w:val="002427A3"/>
    <w:rsid w:val="00242C7B"/>
    <w:rsid w:val="0024765E"/>
    <w:rsid w:val="0025009D"/>
    <w:rsid w:val="00250395"/>
    <w:rsid w:val="00250C43"/>
    <w:rsid w:val="00251175"/>
    <w:rsid w:val="00251DEC"/>
    <w:rsid w:val="002530A9"/>
    <w:rsid w:val="00257579"/>
    <w:rsid w:val="00260C52"/>
    <w:rsid w:val="00262254"/>
    <w:rsid w:val="002648FE"/>
    <w:rsid w:val="002650E5"/>
    <w:rsid w:val="00265AD0"/>
    <w:rsid w:val="002671AC"/>
    <w:rsid w:val="0027199E"/>
    <w:rsid w:val="00275200"/>
    <w:rsid w:val="00277C87"/>
    <w:rsid w:val="002827A8"/>
    <w:rsid w:val="00282A90"/>
    <w:rsid w:val="00282ABF"/>
    <w:rsid w:val="00285D49"/>
    <w:rsid w:val="002877E6"/>
    <w:rsid w:val="0029068A"/>
    <w:rsid w:val="00290C20"/>
    <w:rsid w:val="00290CDB"/>
    <w:rsid w:val="00290ED3"/>
    <w:rsid w:val="00293306"/>
    <w:rsid w:val="002968FC"/>
    <w:rsid w:val="00297854"/>
    <w:rsid w:val="002A0072"/>
    <w:rsid w:val="002A028E"/>
    <w:rsid w:val="002A0C5A"/>
    <w:rsid w:val="002A22E6"/>
    <w:rsid w:val="002A2AFC"/>
    <w:rsid w:val="002B0373"/>
    <w:rsid w:val="002B07BF"/>
    <w:rsid w:val="002B0BE4"/>
    <w:rsid w:val="002B0CEE"/>
    <w:rsid w:val="002B1044"/>
    <w:rsid w:val="002B315E"/>
    <w:rsid w:val="002B6883"/>
    <w:rsid w:val="002C0ADB"/>
    <w:rsid w:val="002C1408"/>
    <w:rsid w:val="002C159B"/>
    <w:rsid w:val="002C2165"/>
    <w:rsid w:val="002C2812"/>
    <w:rsid w:val="002C2DF8"/>
    <w:rsid w:val="002C30A8"/>
    <w:rsid w:val="002C3A7D"/>
    <w:rsid w:val="002C4126"/>
    <w:rsid w:val="002C43FF"/>
    <w:rsid w:val="002C59F3"/>
    <w:rsid w:val="002C7298"/>
    <w:rsid w:val="002D4432"/>
    <w:rsid w:val="002D4797"/>
    <w:rsid w:val="002D4F0D"/>
    <w:rsid w:val="002D58DE"/>
    <w:rsid w:val="002D703A"/>
    <w:rsid w:val="002D7525"/>
    <w:rsid w:val="002D75E1"/>
    <w:rsid w:val="002E0383"/>
    <w:rsid w:val="002E08AB"/>
    <w:rsid w:val="002E0C89"/>
    <w:rsid w:val="002E0CFE"/>
    <w:rsid w:val="002E1EF4"/>
    <w:rsid w:val="002E5F2C"/>
    <w:rsid w:val="002F1850"/>
    <w:rsid w:val="002F27D9"/>
    <w:rsid w:val="002F300C"/>
    <w:rsid w:val="002F3C8F"/>
    <w:rsid w:val="002F5430"/>
    <w:rsid w:val="002F63E5"/>
    <w:rsid w:val="002F6658"/>
    <w:rsid w:val="002F7D27"/>
    <w:rsid w:val="00301BB7"/>
    <w:rsid w:val="00302573"/>
    <w:rsid w:val="00302CF0"/>
    <w:rsid w:val="003061FA"/>
    <w:rsid w:val="003064CE"/>
    <w:rsid w:val="00306D8E"/>
    <w:rsid w:val="00310A06"/>
    <w:rsid w:val="00311E8F"/>
    <w:rsid w:val="003214FF"/>
    <w:rsid w:val="0032531C"/>
    <w:rsid w:val="0032572B"/>
    <w:rsid w:val="00325DB1"/>
    <w:rsid w:val="00327D04"/>
    <w:rsid w:val="0033120B"/>
    <w:rsid w:val="003332A2"/>
    <w:rsid w:val="00333AFC"/>
    <w:rsid w:val="00334DE9"/>
    <w:rsid w:val="0033526E"/>
    <w:rsid w:val="00335651"/>
    <w:rsid w:val="00336186"/>
    <w:rsid w:val="003374F0"/>
    <w:rsid w:val="00340A17"/>
    <w:rsid w:val="003415BC"/>
    <w:rsid w:val="00341AB3"/>
    <w:rsid w:val="00344F19"/>
    <w:rsid w:val="003456A5"/>
    <w:rsid w:val="00345BBA"/>
    <w:rsid w:val="00350817"/>
    <w:rsid w:val="003511A3"/>
    <w:rsid w:val="0035264E"/>
    <w:rsid w:val="00355091"/>
    <w:rsid w:val="00355806"/>
    <w:rsid w:val="0035624D"/>
    <w:rsid w:val="003604EA"/>
    <w:rsid w:val="00360775"/>
    <w:rsid w:val="003608B4"/>
    <w:rsid w:val="00361AC4"/>
    <w:rsid w:val="00364BA0"/>
    <w:rsid w:val="00365183"/>
    <w:rsid w:val="00374979"/>
    <w:rsid w:val="00377508"/>
    <w:rsid w:val="00381893"/>
    <w:rsid w:val="003820FC"/>
    <w:rsid w:val="003838E7"/>
    <w:rsid w:val="00385EC9"/>
    <w:rsid w:val="00390DCF"/>
    <w:rsid w:val="0039280E"/>
    <w:rsid w:val="00392CC8"/>
    <w:rsid w:val="00393881"/>
    <w:rsid w:val="003940FB"/>
    <w:rsid w:val="003972F1"/>
    <w:rsid w:val="003976EB"/>
    <w:rsid w:val="003978F5"/>
    <w:rsid w:val="003A1138"/>
    <w:rsid w:val="003A1174"/>
    <w:rsid w:val="003A120B"/>
    <w:rsid w:val="003A399D"/>
    <w:rsid w:val="003A5D24"/>
    <w:rsid w:val="003A6DDC"/>
    <w:rsid w:val="003B60A6"/>
    <w:rsid w:val="003B6C0D"/>
    <w:rsid w:val="003B75BD"/>
    <w:rsid w:val="003B78E0"/>
    <w:rsid w:val="003B7E3E"/>
    <w:rsid w:val="003C1625"/>
    <w:rsid w:val="003C1F8A"/>
    <w:rsid w:val="003C50E9"/>
    <w:rsid w:val="003D2017"/>
    <w:rsid w:val="003D20F2"/>
    <w:rsid w:val="003D3D88"/>
    <w:rsid w:val="003D4D20"/>
    <w:rsid w:val="003D6528"/>
    <w:rsid w:val="003D7DF0"/>
    <w:rsid w:val="003E3E2C"/>
    <w:rsid w:val="003F3B15"/>
    <w:rsid w:val="003F465B"/>
    <w:rsid w:val="003F63EE"/>
    <w:rsid w:val="00401DA4"/>
    <w:rsid w:val="00402D53"/>
    <w:rsid w:val="00405D1F"/>
    <w:rsid w:val="00407DDC"/>
    <w:rsid w:val="004101A3"/>
    <w:rsid w:val="00410E65"/>
    <w:rsid w:val="00412499"/>
    <w:rsid w:val="00414CA6"/>
    <w:rsid w:val="00415C15"/>
    <w:rsid w:val="0041657A"/>
    <w:rsid w:val="00421385"/>
    <w:rsid w:val="004329E7"/>
    <w:rsid w:val="00435AC0"/>
    <w:rsid w:val="00435CB0"/>
    <w:rsid w:val="004368E3"/>
    <w:rsid w:val="00437EAE"/>
    <w:rsid w:val="00440557"/>
    <w:rsid w:val="00441DB6"/>
    <w:rsid w:val="00442BC0"/>
    <w:rsid w:val="004440D5"/>
    <w:rsid w:val="004460EC"/>
    <w:rsid w:val="00450FE9"/>
    <w:rsid w:val="00455450"/>
    <w:rsid w:val="00455BCF"/>
    <w:rsid w:val="00456173"/>
    <w:rsid w:val="004577B8"/>
    <w:rsid w:val="0045786A"/>
    <w:rsid w:val="00457A63"/>
    <w:rsid w:val="00460579"/>
    <w:rsid w:val="004628BC"/>
    <w:rsid w:val="0046303A"/>
    <w:rsid w:val="00463123"/>
    <w:rsid w:val="0046390E"/>
    <w:rsid w:val="00464690"/>
    <w:rsid w:val="00467097"/>
    <w:rsid w:val="004724EE"/>
    <w:rsid w:val="004727FF"/>
    <w:rsid w:val="00473E8E"/>
    <w:rsid w:val="00476080"/>
    <w:rsid w:val="004761E1"/>
    <w:rsid w:val="00476630"/>
    <w:rsid w:val="00480627"/>
    <w:rsid w:val="00481C71"/>
    <w:rsid w:val="004877FD"/>
    <w:rsid w:val="00492FA9"/>
    <w:rsid w:val="0049438E"/>
    <w:rsid w:val="004973DE"/>
    <w:rsid w:val="00497B77"/>
    <w:rsid w:val="004A0D01"/>
    <w:rsid w:val="004A22B2"/>
    <w:rsid w:val="004A4CA9"/>
    <w:rsid w:val="004B0C2D"/>
    <w:rsid w:val="004B11A3"/>
    <w:rsid w:val="004B1493"/>
    <w:rsid w:val="004B1B08"/>
    <w:rsid w:val="004B1BF5"/>
    <w:rsid w:val="004B2D3A"/>
    <w:rsid w:val="004C0E52"/>
    <w:rsid w:val="004C18F8"/>
    <w:rsid w:val="004C1913"/>
    <w:rsid w:val="004C1B03"/>
    <w:rsid w:val="004C44E5"/>
    <w:rsid w:val="004C4537"/>
    <w:rsid w:val="004C4581"/>
    <w:rsid w:val="004C5244"/>
    <w:rsid w:val="004C5E78"/>
    <w:rsid w:val="004D3C5E"/>
    <w:rsid w:val="004D4FBE"/>
    <w:rsid w:val="004D5564"/>
    <w:rsid w:val="004D7253"/>
    <w:rsid w:val="004D7FD0"/>
    <w:rsid w:val="004E1689"/>
    <w:rsid w:val="004E2D75"/>
    <w:rsid w:val="004E4801"/>
    <w:rsid w:val="004E6014"/>
    <w:rsid w:val="004F04AC"/>
    <w:rsid w:val="004F259E"/>
    <w:rsid w:val="004F2B5D"/>
    <w:rsid w:val="004F6825"/>
    <w:rsid w:val="004F6D20"/>
    <w:rsid w:val="0050041B"/>
    <w:rsid w:val="00500AA1"/>
    <w:rsid w:val="00500B76"/>
    <w:rsid w:val="005011B2"/>
    <w:rsid w:val="0050312F"/>
    <w:rsid w:val="005050A0"/>
    <w:rsid w:val="005050FC"/>
    <w:rsid w:val="00505AEB"/>
    <w:rsid w:val="00505E73"/>
    <w:rsid w:val="00506D56"/>
    <w:rsid w:val="00515934"/>
    <w:rsid w:val="00521259"/>
    <w:rsid w:val="0052386F"/>
    <w:rsid w:val="00523B74"/>
    <w:rsid w:val="0052484F"/>
    <w:rsid w:val="00525402"/>
    <w:rsid w:val="00525512"/>
    <w:rsid w:val="00525DD6"/>
    <w:rsid w:val="00526671"/>
    <w:rsid w:val="005276B8"/>
    <w:rsid w:val="00527924"/>
    <w:rsid w:val="00530CEC"/>
    <w:rsid w:val="00531980"/>
    <w:rsid w:val="00536259"/>
    <w:rsid w:val="005371FD"/>
    <w:rsid w:val="00540455"/>
    <w:rsid w:val="00543D6C"/>
    <w:rsid w:val="00545197"/>
    <w:rsid w:val="00545E85"/>
    <w:rsid w:val="00547F8A"/>
    <w:rsid w:val="005501DA"/>
    <w:rsid w:val="00550386"/>
    <w:rsid w:val="00550AB6"/>
    <w:rsid w:val="00552FA1"/>
    <w:rsid w:val="00553021"/>
    <w:rsid w:val="00553FA2"/>
    <w:rsid w:val="00555AB9"/>
    <w:rsid w:val="00556D36"/>
    <w:rsid w:val="00563DC4"/>
    <w:rsid w:val="0056511A"/>
    <w:rsid w:val="005664FB"/>
    <w:rsid w:val="00566C37"/>
    <w:rsid w:val="005675AD"/>
    <w:rsid w:val="00570908"/>
    <w:rsid w:val="00570B8E"/>
    <w:rsid w:val="00572B97"/>
    <w:rsid w:val="00573987"/>
    <w:rsid w:val="005740BD"/>
    <w:rsid w:val="00575F85"/>
    <w:rsid w:val="00580B4E"/>
    <w:rsid w:val="00581F0C"/>
    <w:rsid w:val="0058221A"/>
    <w:rsid w:val="00582A70"/>
    <w:rsid w:val="005830EB"/>
    <w:rsid w:val="00583128"/>
    <w:rsid w:val="00583BCA"/>
    <w:rsid w:val="005877CF"/>
    <w:rsid w:val="005919CB"/>
    <w:rsid w:val="005919E4"/>
    <w:rsid w:val="00592DD0"/>
    <w:rsid w:val="00595354"/>
    <w:rsid w:val="00597AE8"/>
    <w:rsid w:val="005A0FB7"/>
    <w:rsid w:val="005A3ADF"/>
    <w:rsid w:val="005A6E20"/>
    <w:rsid w:val="005B04DE"/>
    <w:rsid w:val="005B1251"/>
    <w:rsid w:val="005B2610"/>
    <w:rsid w:val="005B4F50"/>
    <w:rsid w:val="005C06F4"/>
    <w:rsid w:val="005C0DB6"/>
    <w:rsid w:val="005C2B9D"/>
    <w:rsid w:val="005C3D0C"/>
    <w:rsid w:val="005C5A0F"/>
    <w:rsid w:val="005C7D8D"/>
    <w:rsid w:val="005D17A7"/>
    <w:rsid w:val="005D22FB"/>
    <w:rsid w:val="005D2A19"/>
    <w:rsid w:val="005D410F"/>
    <w:rsid w:val="005D5B71"/>
    <w:rsid w:val="005D6AE9"/>
    <w:rsid w:val="005E3A13"/>
    <w:rsid w:val="005E55D5"/>
    <w:rsid w:val="005E66A6"/>
    <w:rsid w:val="005F537C"/>
    <w:rsid w:val="005F57F9"/>
    <w:rsid w:val="005F791F"/>
    <w:rsid w:val="006000DB"/>
    <w:rsid w:val="00600EBB"/>
    <w:rsid w:val="0060258A"/>
    <w:rsid w:val="00602792"/>
    <w:rsid w:val="00603DA5"/>
    <w:rsid w:val="00605898"/>
    <w:rsid w:val="0060707F"/>
    <w:rsid w:val="00607C37"/>
    <w:rsid w:val="00610B87"/>
    <w:rsid w:val="00610F21"/>
    <w:rsid w:val="0061256A"/>
    <w:rsid w:val="00615C5D"/>
    <w:rsid w:val="00616B23"/>
    <w:rsid w:val="00617969"/>
    <w:rsid w:val="00620121"/>
    <w:rsid w:val="0062121D"/>
    <w:rsid w:val="00621B1A"/>
    <w:rsid w:val="00622285"/>
    <w:rsid w:val="006248F6"/>
    <w:rsid w:val="006273BE"/>
    <w:rsid w:val="006312E7"/>
    <w:rsid w:val="00633168"/>
    <w:rsid w:val="00635272"/>
    <w:rsid w:val="00635D46"/>
    <w:rsid w:val="00636F5B"/>
    <w:rsid w:val="00637C57"/>
    <w:rsid w:val="006400E3"/>
    <w:rsid w:val="00640B47"/>
    <w:rsid w:val="006431FD"/>
    <w:rsid w:val="00646B91"/>
    <w:rsid w:val="006514ED"/>
    <w:rsid w:val="0065541D"/>
    <w:rsid w:val="00655684"/>
    <w:rsid w:val="0065619E"/>
    <w:rsid w:val="0065645F"/>
    <w:rsid w:val="0065662C"/>
    <w:rsid w:val="0065743D"/>
    <w:rsid w:val="006600A1"/>
    <w:rsid w:val="006605F6"/>
    <w:rsid w:val="00661C46"/>
    <w:rsid w:val="0066258C"/>
    <w:rsid w:val="00663AF7"/>
    <w:rsid w:val="00663F74"/>
    <w:rsid w:val="0066400A"/>
    <w:rsid w:val="006642E1"/>
    <w:rsid w:val="0066736E"/>
    <w:rsid w:val="006679C2"/>
    <w:rsid w:val="0067049E"/>
    <w:rsid w:val="006731D0"/>
    <w:rsid w:val="0067362D"/>
    <w:rsid w:val="0067404C"/>
    <w:rsid w:val="006742FB"/>
    <w:rsid w:val="00674F00"/>
    <w:rsid w:val="006757CE"/>
    <w:rsid w:val="00676E45"/>
    <w:rsid w:val="0067701A"/>
    <w:rsid w:val="0067756A"/>
    <w:rsid w:val="00677917"/>
    <w:rsid w:val="00677E29"/>
    <w:rsid w:val="00680816"/>
    <w:rsid w:val="00684AE5"/>
    <w:rsid w:val="00685651"/>
    <w:rsid w:val="0068695D"/>
    <w:rsid w:val="006918A2"/>
    <w:rsid w:val="00692286"/>
    <w:rsid w:val="00694C21"/>
    <w:rsid w:val="0069519C"/>
    <w:rsid w:val="006956DB"/>
    <w:rsid w:val="0069695B"/>
    <w:rsid w:val="00697CB3"/>
    <w:rsid w:val="00697D2D"/>
    <w:rsid w:val="006A0324"/>
    <w:rsid w:val="006A1009"/>
    <w:rsid w:val="006A1736"/>
    <w:rsid w:val="006A18DC"/>
    <w:rsid w:val="006A19E5"/>
    <w:rsid w:val="006A1C96"/>
    <w:rsid w:val="006A22B7"/>
    <w:rsid w:val="006A598E"/>
    <w:rsid w:val="006A7FFC"/>
    <w:rsid w:val="006B03CD"/>
    <w:rsid w:val="006B0BA4"/>
    <w:rsid w:val="006B381D"/>
    <w:rsid w:val="006B3BF3"/>
    <w:rsid w:val="006B5087"/>
    <w:rsid w:val="006B590B"/>
    <w:rsid w:val="006B70FB"/>
    <w:rsid w:val="006B71A1"/>
    <w:rsid w:val="006C0106"/>
    <w:rsid w:val="006C0CBC"/>
    <w:rsid w:val="006C0F13"/>
    <w:rsid w:val="006C1988"/>
    <w:rsid w:val="006C3687"/>
    <w:rsid w:val="006C3D1C"/>
    <w:rsid w:val="006C50E1"/>
    <w:rsid w:val="006C7085"/>
    <w:rsid w:val="006C7B8D"/>
    <w:rsid w:val="006D0BA7"/>
    <w:rsid w:val="006D38F8"/>
    <w:rsid w:val="006D3DCD"/>
    <w:rsid w:val="006D3FEA"/>
    <w:rsid w:val="006D6C2F"/>
    <w:rsid w:val="006E146D"/>
    <w:rsid w:val="006E1641"/>
    <w:rsid w:val="006E2E89"/>
    <w:rsid w:val="006F0BF0"/>
    <w:rsid w:val="006F3673"/>
    <w:rsid w:val="006F6B41"/>
    <w:rsid w:val="006F713F"/>
    <w:rsid w:val="006F7FD8"/>
    <w:rsid w:val="00700022"/>
    <w:rsid w:val="00704664"/>
    <w:rsid w:val="00706321"/>
    <w:rsid w:val="0070695C"/>
    <w:rsid w:val="007109C6"/>
    <w:rsid w:val="00713BE4"/>
    <w:rsid w:val="00720F98"/>
    <w:rsid w:val="0072203F"/>
    <w:rsid w:val="00723C8D"/>
    <w:rsid w:val="0072772B"/>
    <w:rsid w:val="0072782F"/>
    <w:rsid w:val="00732946"/>
    <w:rsid w:val="007340CE"/>
    <w:rsid w:val="00735476"/>
    <w:rsid w:val="00736F61"/>
    <w:rsid w:val="00737F12"/>
    <w:rsid w:val="0074225E"/>
    <w:rsid w:val="00744A85"/>
    <w:rsid w:val="00745B28"/>
    <w:rsid w:val="007470E6"/>
    <w:rsid w:val="0075315E"/>
    <w:rsid w:val="007544FD"/>
    <w:rsid w:val="007549E6"/>
    <w:rsid w:val="00757383"/>
    <w:rsid w:val="007578C1"/>
    <w:rsid w:val="007606E7"/>
    <w:rsid w:val="00760FDD"/>
    <w:rsid w:val="00761A60"/>
    <w:rsid w:val="007620F6"/>
    <w:rsid w:val="0076213D"/>
    <w:rsid w:val="00764C3E"/>
    <w:rsid w:val="00770B60"/>
    <w:rsid w:val="0077106D"/>
    <w:rsid w:val="007721E6"/>
    <w:rsid w:val="0077315F"/>
    <w:rsid w:val="007736CB"/>
    <w:rsid w:val="00774082"/>
    <w:rsid w:val="00775F3F"/>
    <w:rsid w:val="0077603C"/>
    <w:rsid w:val="00776B6B"/>
    <w:rsid w:val="007779F1"/>
    <w:rsid w:val="00777A9A"/>
    <w:rsid w:val="0078068E"/>
    <w:rsid w:val="007819D6"/>
    <w:rsid w:val="00783C0D"/>
    <w:rsid w:val="007854BF"/>
    <w:rsid w:val="00785AA3"/>
    <w:rsid w:val="00785B16"/>
    <w:rsid w:val="00790E95"/>
    <w:rsid w:val="00792204"/>
    <w:rsid w:val="007968BC"/>
    <w:rsid w:val="00797069"/>
    <w:rsid w:val="007976D4"/>
    <w:rsid w:val="007A1EF1"/>
    <w:rsid w:val="007A37F5"/>
    <w:rsid w:val="007B2114"/>
    <w:rsid w:val="007B32CB"/>
    <w:rsid w:val="007B3C6D"/>
    <w:rsid w:val="007B3EF9"/>
    <w:rsid w:val="007C0383"/>
    <w:rsid w:val="007C059C"/>
    <w:rsid w:val="007C560D"/>
    <w:rsid w:val="007C5DCB"/>
    <w:rsid w:val="007D0750"/>
    <w:rsid w:val="007D4419"/>
    <w:rsid w:val="007D543C"/>
    <w:rsid w:val="007D7BB2"/>
    <w:rsid w:val="007E0499"/>
    <w:rsid w:val="007E0781"/>
    <w:rsid w:val="007E1D0B"/>
    <w:rsid w:val="007E2A73"/>
    <w:rsid w:val="007E2A88"/>
    <w:rsid w:val="007E36CF"/>
    <w:rsid w:val="007E36EA"/>
    <w:rsid w:val="007E424E"/>
    <w:rsid w:val="007E6F42"/>
    <w:rsid w:val="007E6F4E"/>
    <w:rsid w:val="007E6FBB"/>
    <w:rsid w:val="007E6FF9"/>
    <w:rsid w:val="007E776C"/>
    <w:rsid w:val="007F1D26"/>
    <w:rsid w:val="007F30A4"/>
    <w:rsid w:val="007F375D"/>
    <w:rsid w:val="007F37FD"/>
    <w:rsid w:val="007F6A52"/>
    <w:rsid w:val="007F7861"/>
    <w:rsid w:val="00801B98"/>
    <w:rsid w:val="00805E10"/>
    <w:rsid w:val="00806973"/>
    <w:rsid w:val="00807125"/>
    <w:rsid w:val="00807F41"/>
    <w:rsid w:val="00816B97"/>
    <w:rsid w:val="00817422"/>
    <w:rsid w:val="00820E88"/>
    <w:rsid w:val="00822CC8"/>
    <w:rsid w:val="00823BEF"/>
    <w:rsid w:val="00824FF4"/>
    <w:rsid w:val="0082607C"/>
    <w:rsid w:val="008260FC"/>
    <w:rsid w:val="0082614F"/>
    <w:rsid w:val="00827B71"/>
    <w:rsid w:val="0083153D"/>
    <w:rsid w:val="008323BB"/>
    <w:rsid w:val="00835F7E"/>
    <w:rsid w:val="00836383"/>
    <w:rsid w:val="00837C86"/>
    <w:rsid w:val="00841162"/>
    <w:rsid w:val="008432B2"/>
    <w:rsid w:val="00857B32"/>
    <w:rsid w:val="00863E89"/>
    <w:rsid w:val="00864601"/>
    <w:rsid w:val="0086466A"/>
    <w:rsid w:val="00864E60"/>
    <w:rsid w:val="008653D3"/>
    <w:rsid w:val="0086575B"/>
    <w:rsid w:val="00870734"/>
    <w:rsid w:val="00874202"/>
    <w:rsid w:val="00874E47"/>
    <w:rsid w:val="008751F1"/>
    <w:rsid w:val="00880268"/>
    <w:rsid w:val="008803FD"/>
    <w:rsid w:val="00881855"/>
    <w:rsid w:val="00881D72"/>
    <w:rsid w:val="00883EFB"/>
    <w:rsid w:val="0088460A"/>
    <w:rsid w:val="0088512B"/>
    <w:rsid w:val="008873BB"/>
    <w:rsid w:val="008903E7"/>
    <w:rsid w:val="00890770"/>
    <w:rsid w:val="00890BF0"/>
    <w:rsid w:val="00892306"/>
    <w:rsid w:val="008942A1"/>
    <w:rsid w:val="0089508F"/>
    <w:rsid w:val="00895291"/>
    <w:rsid w:val="0089642F"/>
    <w:rsid w:val="00896456"/>
    <w:rsid w:val="00897EB0"/>
    <w:rsid w:val="008A0B99"/>
    <w:rsid w:val="008A0BBA"/>
    <w:rsid w:val="008A0CBC"/>
    <w:rsid w:val="008A335C"/>
    <w:rsid w:val="008A4956"/>
    <w:rsid w:val="008A6D3B"/>
    <w:rsid w:val="008A6E5F"/>
    <w:rsid w:val="008A6F25"/>
    <w:rsid w:val="008A70BC"/>
    <w:rsid w:val="008A7C63"/>
    <w:rsid w:val="008B0D6B"/>
    <w:rsid w:val="008B2608"/>
    <w:rsid w:val="008B4883"/>
    <w:rsid w:val="008B7854"/>
    <w:rsid w:val="008B7DB8"/>
    <w:rsid w:val="008C0EFA"/>
    <w:rsid w:val="008C2C73"/>
    <w:rsid w:val="008C3A58"/>
    <w:rsid w:val="008C5E28"/>
    <w:rsid w:val="008C6B2F"/>
    <w:rsid w:val="008C78F3"/>
    <w:rsid w:val="008D04D0"/>
    <w:rsid w:val="008D056F"/>
    <w:rsid w:val="008D11D4"/>
    <w:rsid w:val="008D19F4"/>
    <w:rsid w:val="008D2D8A"/>
    <w:rsid w:val="008D3558"/>
    <w:rsid w:val="008D3F2A"/>
    <w:rsid w:val="008D410F"/>
    <w:rsid w:val="008D4FCB"/>
    <w:rsid w:val="008D5702"/>
    <w:rsid w:val="008D5CA3"/>
    <w:rsid w:val="008D65DC"/>
    <w:rsid w:val="008E0420"/>
    <w:rsid w:val="008E17CB"/>
    <w:rsid w:val="008F03F3"/>
    <w:rsid w:val="008F0E23"/>
    <w:rsid w:val="008F24E8"/>
    <w:rsid w:val="008F3AC6"/>
    <w:rsid w:val="00900563"/>
    <w:rsid w:val="00900C1B"/>
    <w:rsid w:val="00901ABA"/>
    <w:rsid w:val="00902155"/>
    <w:rsid w:val="009041AE"/>
    <w:rsid w:val="00905B4D"/>
    <w:rsid w:val="0090703B"/>
    <w:rsid w:val="009136C1"/>
    <w:rsid w:val="00920D23"/>
    <w:rsid w:val="00921D5F"/>
    <w:rsid w:val="009226A6"/>
    <w:rsid w:val="00925C41"/>
    <w:rsid w:val="00925E3C"/>
    <w:rsid w:val="009261B9"/>
    <w:rsid w:val="009330F7"/>
    <w:rsid w:val="00934F59"/>
    <w:rsid w:val="0093558F"/>
    <w:rsid w:val="0093590D"/>
    <w:rsid w:val="009363CF"/>
    <w:rsid w:val="00936C56"/>
    <w:rsid w:val="0094234F"/>
    <w:rsid w:val="00943C8D"/>
    <w:rsid w:val="00944091"/>
    <w:rsid w:val="0094446A"/>
    <w:rsid w:val="0094455C"/>
    <w:rsid w:val="00946AAE"/>
    <w:rsid w:val="0095423A"/>
    <w:rsid w:val="00954273"/>
    <w:rsid w:val="00955A8B"/>
    <w:rsid w:val="0096359A"/>
    <w:rsid w:val="00964576"/>
    <w:rsid w:val="00964CF0"/>
    <w:rsid w:val="009656A6"/>
    <w:rsid w:val="0096637C"/>
    <w:rsid w:val="00966A45"/>
    <w:rsid w:val="00970955"/>
    <w:rsid w:val="0097555A"/>
    <w:rsid w:val="00977D9A"/>
    <w:rsid w:val="00985E64"/>
    <w:rsid w:val="00991CB5"/>
    <w:rsid w:val="00991F6A"/>
    <w:rsid w:val="00992C32"/>
    <w:rsid w:val="0099465A"/>
    <w:rsid w:val="00994697"/>
    <w:rsid w:val="00996889"/>
    <w:rsid w:val="009A36F2"/>
    <w:rsid w:val="009B0A1F"/>
    <w:rsid w:val="009B11D3"/>
    <w:rsid w:val="009B2AD7"/>
    <w:rsid w:val="009B2E47"/>
    <w:rsid w:val="009B338D"/>
    <w:rsid w:val="009B365D"/>
    <w:rsid w:val="009B38F4"/>
    <w:rsid w:val="009B3FF4"/>
    <w:rsid w:val="009B51F1"/>
    <w:rsid w:val="009B79F8"/>
    <w:rsid w:val="009C01F4"/>
    <w:rsid w:val="009C148B"/>
    <w:rsid w:val="009C53B0"/>
    <w:rsid w:val="009D1E0C"/>
    <w:rsid w:val="009D2D10"/>
    <w:rsid w:val="009D3B82"/>
    <w:rsid w:val="009D40C6"/>
    <w:rsid w:val="009D41B2"/>
    <w:rsid w:val="009D6599"/>
    <w:rsid w:val="009D6FD0"/>
    <w:rsid w:val="009E3694"/>
    <w:rsid w:val="009E39CA"/>
    <w:rsid w:val="009E57F2"/>
    <w:rsid w:val="009E6373"/>
    <w:rsid w:val="009E7606"/>
    <w:rsid w:val="009F07C2"/>
    <w:rsid w:val="009F3179"/>
    <w:rsid w:val="009F68FE"/>
    <w:rsid w:val="00A002C5"/>
    <w:rsid w:val="00A0037A"/>
    <w:rsid w:val="00A00986"/>
    <w:rsid w:val="00A04029"/>
    <w:rsid w:val="00A07EAC"/>
    <w:rsid w:val="00A1316B"/>
    <w:rsid w:val="00A137EB"/>
    <w:rsid w:val="00A13F33"/>
    <w:rsid w:val="00A14604"/>
    <w:rsid w:val="00A159DB"/>
    <w:rsid w:val="00A15FD2"/>
    <w:rsid w:val="00A16142"/>
    <w:rsid w:val="00A1625B"/>
    <w:rsid w:val="00A16E19"/>
    <w:rsid w:val="00A24217"/>
    <w:rsid w:val="00A24AB5"/>
    <w:rsid w:val="00A24AD8"/>
    <w:rsid w:val="00A252DD"/>
    <w:rsid w:val="00A25692"/>
    <w:rsid w:val="00A2705C"/>
    <w:rsid w:val="00A314F8"/>
    <w:rsid w:val="00A32384"/>
    <w:rsid w:val="00A3257D"/>
    <w:rsid w:val="00A32A20"/>
    <w:rsid w:val="00A32A60"/>
    <w:rsid w:val="00A33802"/>
    <w:rsid w:val="00A33BA5"/>
    <w:rsid w:val="00A377C3"/>
    <w:rsid w:val="00A401E4"/>
    <w:rsid w:val="00A419E9"/>
    <w:rsid w:val="00A4250F"/>
    <w:rsid w:val="00A44479"/>
    <w:rsid w:val="00A45127"/>
    <w:rsid w:val="00A45418"/>
    <w:rsid w:val="00A45EE7"/>
    <w:rsid w:val="00A4734B"/>
    <w:rsid w:val="00A47F84"/>
    <w:rsid w:val="00A51EAC"/>
    <w:rsid w:val="00A5611F"/>
    <w:rsid w:val="00A57781"/>
    <w:rsid w:val="00A6116E"/>
    <w:rsid w:val="00A614AF"/>
    <w:rsid w:val="00A62368"/>
    <w:rsid w:val="00A649BE"/>
    <w:rsid w:val="00A64D00"/>
    <w:rsid w:val="00A65F9E"/>
    <w:rsid w:val="00A74D71"/>
    <w:rsid w:val="00A8084D"/>
    <w:rsid w:val="00A8389D"/>
    <w:rsid w:val="00A8487A"/>
    <w:rsid w:val="00A90AD6"/>
    <w:rsid w:val="00A91B4A"/>
    <w:rsid w:val="00A92AD6"/>
    <w:rsid w:val="00A93475"/>
    <w:rsid w:val="00A952E7"/>
    <w:rsid w:val="00A973BC"/>
    <w:rsid w:val="00A979F8"/>
    <w:rsid w:val="00AA014D"/>
    <w:rsid w:val="00AA0C6E"/>
    <w:rsid w:val="00AA50E7"/>
    <w:rsid w:val="00AA5E31"/>
    <w:rsid w:val="00AB1B96"/>
    <w:rsid w:val="00AB61E8"/>
    <w:rsid w:val="00AB797A"/>
    <w:rsid w:val="00AC02E0"/>
    <w:rsid w:val="00AC0EC7"/>
    <w:rsid w:val="00AC14A2"/>
    <w:rsid w:val="00AC1A77"/>
    <w:rsid w:val="00AC243C"/>
    <w:rsid w:val="00AC2A76"/>
    <w:rsid w:val="00AC67E6"/>
    <w:rsid w:val="00AD0236"/>
    <w:rsid w:val="00AD0813"/>
    <w:rsid w:val="00AD1D12"/>
    <w:rsid w:val="00AD1D35"/>
    <w:rsid w:val="00AD2A1F"/>
    <w:rsid w:val="00AD3686"/>
    <w:rsid w:val="00AD3B4B"/>
    <w:rsid w:val="00AD4506"/>
    <w:rsid w:val="00AE0764"/>
    <w:rsid w:val="00AE0A57"/>
    <w:rsid w:val="00AE1233"/>
    <w:rsid w:val="00AE42E6"/>
    <w:rsid w:val="00AE60A7"/>
    <w:rsid w:val="00AE6147"/>
    <w:rsid w:val="00AE739D"/>
    <w:rsid w:val="00AF0502"/>
    <w:rsid w:val="00AF0A6E"/>
    <w:rsid w:val="00AF3FBB"/>
    <w:rsid w:val="00AF4E31"/>
    <w:rsid w:val="00AF5EBA"/>
    <w:rsid w:val="00AF60E2"/>
    <w:rsid w:val="00AF7C5D"/>
    <w:rsid w:val="00B00F93"/>
    <w:rsid w:val="00B012D3"/>
    <w:rsid w:val="00B03D33"/>
    <w:rsid w:val="00B04541"/>
    <w:rsid w:val="00B0468C"/>
    <w:rsid w:val="00B10A42"/>
    <w:rsid w:val="00B11AA6"/>
    <w:rsid w:val="00B13709"/>
    <w:rsid w:val="00B14233"/>
    <w:rsid w:val="00B1513A"/>
    <w:rsid w:val="00B16208"/>
    <w:rsid w:val="00B202B1"/>
    <w:rsid w:val="00B22111"/>
    <w:rsid w:val="00B22C21"/>
    <w:rsid w:val="00B241D3"/>
    <w:rsid w:val="00B25C20"/>
    <w:rsid w:val="00B2677E"/>
    <w:rsid w:val="00B26CFA"/>
    <w:rsid w:val="00B34081"/>
    <w:rsid w:val="00B34D46"/>
    <w:rsid w:val="00B367F0"/>
    <w:rsid w:val="00B41C05"/>
    <w:rsid w:val="00B41E0E"/>
    <w:rsid w:val="00B42F51"/>
    <w:rsid w:val="00B46F7D"/>
    <w:rsid w:val="00B50E72"/>
    <w:rsid w:val="00B5179A"/>
    <w:rsid w:val="00B5387D"/>
    <w:rsid w:val="00B55E31"/>
    <w:rsid w:val="00B60C79"/>
    <w:rsid w:val="00B62248"/>
    <w:rsid w:val="00B62BC8"/>
    <w:rsid w:val="00B63294"/>
    <w:rsid w:val="00B66274"/>
    <w:rsid w:val="00B673BB"/>
    <w:rsid w:val="00B673EB"/>
    <w:rsid w:val="00B676EB"/>
    <w:rsid w:val="00B708EC"/>
    <w:rsid w:val="00B71C7B"/>
    <w:rsid w:val="00B72A40"/>
    <w:rsid w:val="00B760EB"/>
    <w:rsid w:val="00B763C3"/>
    <w:rsid w:val="00B766C3"/>
    <w:rsid w:val="00B76F07"/>
    <w:rsid w:val="00B816BB"/>
    <w:rsid w:val="00B82991"/>
    <w:rsid w:val="00B83518"/>
    <w:rsid w:val="00B837F0"/>
    <w:rsid w:val="00B90E9D"/>
    <w:rsid w:val="00B941E5"/>
    <w:rsid w:val="00B95020"/>
    <w:rsid w:val="00B964E3"/>
    <w:rsid w:val="00B97243"/>
    <w:rsid w:val="00BA01DB"/>
    <w:rsid w:val="00BA2036"/>
    <w:rsid w:val="00BA38B5"/>
    <w:rsid w:val="00BA45D6"/>
    <w:rsid w:val="00BA472F"/>
    <w:rsid w:val="00BA4A81"/>
    <w:rsid w:val="00BA6543"/>
    <w:rsid w:val="00BB0640"/>
    <w:rsid w:val="00BB22CE"/>
    <w:rsid w:val="00BB2C44"/>
    <w:rsid w:val="00BC3416"/>
    <w:rsid w:val="00BC390A"/>
    <w:rsid w:val="00BC3DF0"/>
    <w:rsid w:val="00BC48A0"/>
    <w:rsid w:val="00BC49AA"/>
    <w:rsid w:val="00BC7EF7"/>
    <w:rsid w:val="00BD11BA"/>
    <w:rsid w:val="00BD260F"/>
    <w:rsid w:val="00BD3B3E"/>
    <w:rsid w:val="00BD3C85"/>
    <w:rsid w:val="00BD41C3"/>
    <w:rsid w:val="00BD44E0"/>
    <w:rsid w:val="00BD44E3"/>
    <w:rsid w:val="00BE04E6"/>
    <w:rsid w:val="00BE2414"/>
    <w:rsid w:val="00BE4675"/>
    <w:rsid w:val="00BF06DE"/>
    <w:rsid w:val="00BF1AEB"/>
    <w:rsid w:val="00BF4F63"/>
    <w:rsid w:val="00BF7733"/>
    <w:rsid w:val="00C00896"/>
    <w:rsid w:val="00C00C71"/>
    <w:rsid w:val="00C01943"/>
    <w:rsid w:val="00C02DE5"/>
    <w:rsid w:val="00C03ACB"/>
    <w:rsid w:val="00C074AA"/>
    <w:rsid w:val="00C100DE"/>
    <w:rsid w:val="00C10789"/>
    <w:rsid w:val="00C12990"/>
    <w:rsid w:val="00C12F4D"/>
    <w:rsid w:val="00C13CFA"/>
    <w:rsid w:val="00C15741"/>
    <w:rsid w:val="00C15864"/>
    <w:rsid w:val="00C22CCF"/>
    <w:rsid w:val="00C2615A"/>
    <w:rsid w:val="00C2693F"/>
    <w:rsid w:val="00C27A36"/>
    <w:rsid w:val="00C30427"/>
    <w:rsid w:val="00C345A3"/>
    <w:rsid w:val="00C34D98"/>
    <w:rsid w:val="00C37D05"/>
    <w:rsid w:val="00C40199"/>
    <w:rsid w:val="00C409F8"/>
    <w:rsid w:val="00C41342"/>
    <w:rsid w:val="00C41B38"/>
    <w:rsid w:val="00C41EB5"/>
    <w:rsid w:val="00C43562"/>
    <w:rsid w:val="00C463F2"/>
    <w:rsid w:val="00C46937"/>
    <w:rsid w:val="00C52B8B"/>
    <w:rsid w:val="00C534BA"/>
    <w:rsid w:val="00C5700D"/>
    <w:rsid w:val="00C57489"/>
    <w:rsid w:val="00C57D49"/>
    <w:rsid w:val="00C60C51"/>
    <w:rsid w:val="00C62573"/>
    <w:rsid w:val="00C64656"/>
    <w:rsid w:val="00C655D0"/>
    <w:rsid w:val="00C65F50"/>
    <w:rsid w:val="00C677AE"/>
    <w:rsid w:val="00C678AD"/>
    <w:rsid w:val="00C6790E"/>
    <w:rsid w:val="00C722E8"/>
    <w:rsid w:val="00C743F3"/>
    <w:rsid w:val="00C74446"/>
    <w:rsid w:val="00C744DC"/>
    <w:rsid w:val="00C747AF"/>
    <w:rsid w:val="00C754A0"/>
    <w:rsid w:val="00C77D87"/>
    <w:rsid w:val="00C80BBD"/>
    <w:rsid w:val="00C83366"/>
    <w:rsid w:val="00C8657A"/>
    <w:rsid w:val="00C86C97"/>
    <w:rsid w:val="00C87122"/>
    <w:rsid w:val="00C92BEC"/>
    <w:rsid w:val="00C94BA3"/>
    <w:rsid w:val="00CA0CBF"/>
    <w:rsid w:val="00CA1682"/>
    <w:rsid w:val="00CA1F33"/>
    <w:rsid w:val="00CA3159"/>
    <w:rsid w:val="00CA3673"/>
    <w:rsid w:val="00CA4188"/>
    <w:rsid w:val="00CA69EC"/>
    <w:rsid w:val="00CA75D1"/>
    <w:rsid w:val="00CB2104"/>
    <w:rsid w:val="00CB48AC"/>
    <w:rsid w:val="00CC0779"/>
    <w:rsid w:val="00CC0AC2"/>
    <w:rsid w:val="00CC2220"/>
    <w:rsid w:val="00CC4687"/>
    <w:rsid w:val="00CC511B"/>
    <w:rsid w:val="00CD1B08"/>
    <w:rsid w:val="00CD3B4A"/>
    <w:rsid w:val="00CD51AB"/>
    <w:rsid w:val="00CD7021"/>
    <w:rsid w:val="00CD7C2F"/>
    <w:rsid w:val="00CE071A"/>
    <w:rsid w:val="00CE2970"/>
    <w:rsid w:val="00CE4A06"/>
    <w:rsid w:val="00CE5C0E"/>
    <w:rsid w:val="00CE5C40"/>
    <w:rsid w:val="00CE6C71"/>
    <w:rsid w:val="00CF13F4"/>
    <w:rsid w:val="00CF284C"/>
    <w:rsid w:val="00CF286A"/>
    <w:rsid w:val="00CF39DF"/>
    <w:rsid w:val="00CF6FEF"/>
    <w:rsid w:val="00D00A6C"/>
    <w:rsid w:val="00D01249"/>
    <w:rsid w:val="00D01418"/>
    <w:rsid w:val="00D017C5"/>
    <w:rsid w:val="00D01827"/>
    <w:rsid w:val="00D01D4D"/>
    <w:rsid w:val="00D0330D"/>
    <w:rsid w:val="00D0345D"/>
    <w:rsid w:val="00D04E81"/>
    <w:rsid w:val="00D05889"/>
    <w:rsid w:val="00D06EDA"/>
    <w:rsid w:val="00D07E48"/>
    <w:rsid w:val="00D11B9C"/>
    <w:rsid w:val="00D127F2"/>
    <w:rsid w:val="00D13A72"/>
    <w:rsid w:val="00D13CD5"/>
    <w:rsid w:val="00D14FD2"/>
    <w:rsid w:val="00D15907"/>
    <w:rsid w:val="00D15DE1"/>
    <w:rsid w:val="00D201EB"/>
    <w:rsid w:val="00D26496"/>
    <w:rsid w:val="00D3028D"/>
    <w:rsid w:val="00D30975"/>
    <w:rsid w:val="00D312F9"/>
    <w:rsid w:val="00D375E0"/>
    <w:rsid w:val="00D4028A"/>
    <w:rsid w:val="00D40332"/>
    <w:rsid w:val="00D405D7"/>
    <w:rsid w:val="00D41994"/>
    <w:rsid w:val="00D41ABD"/>
    <w:rsid w:val="00D44861"/>
    <w:rsid w:val="00D4515D"/>
    <w:rsid w:val="00D5194F"/>
    <w:rsid w:val="00D520CC"/>
    <w:rsid w:val="00D52645"/>
    <w:rsid w:val="00D53E32"/>
    <w:rsid w:val="00D54E91"/>
    <w:rsid w:val="00D5769E"/>
    <w:rsid w:val="00D57E61"/>
    <w:rsid w:val="00D61165"/>
    <w:rsid w:val="00D61C2A"/>
    <w:rsid w:val="00D62510"/>
    <w:rsid w:val="00D637C2"/>
    <w:rsid w:val="00D64682"/>
    <w:rsid w:val="00D652B8"/>
    <w:rsid w:val="00D718D2"/>
    <w:rsid w:val="00D74171"/>
    <w:rsid w:val="00D74D80"/>
    <w:rsid w:val="00D75245"/>
    <w:rsid w:val="00D77376"/>
    <w:rsid w:val="00D7773D"/>
    <w:rsid w:val="00D77E60"/>
    <w:rsid w:val="00D80CF5"/>
    <w:rsid w:val="00D84C37"/>
    <w:rsid w:val="00D90327"/>
    <w:rsid w:val="00D91F1E"/>
    <w:rsid w:val="00D92008"/>
    <w:rsid w:val="00D93452"/>
    <w:rsid w:val="00D9370E"/>
    <w:rsid w:val="00D9422E"/>
    <w:rsid w:val="00DA1FC8"/>
    <w:rsid w:val="00DA235F"/>
    <w:rsid w:val="00DA2661"/>
    <w:rsid w:val="00DA3894"/>
    <w:rsid w:val="00DA4006"/>
    <w:rsid w:val="00DB6788"/>
    <w:rsid w:val="00DC194F"/>
    <w:rsid w:val="00DC387F"/>
    <w:rsid w:val="00DC418E"/>
    <w:rsid w:val="00DC4383"/>
    <w:rsid w:val="00DC4AB9"/>
    <w:rsid w:val="00DC5775"/>
    <w:rsid w:val="00DC5E64"/>
    <w:rsid w:val="00DC69BA"/>
    <w:rsid w:val="00DC7C62"/>
    <w:rsid w:val="00DD0002"/>
    <w:rsid w:val="00DD2A81"/>
    <w:rsid w:val="00DD366A"/>
    <w:rsid w:val="00DD374B"/>
    <w:rsid w:val="00DD558D"/>
    <w:rsid w:val="00DD5CC9"/>
    <w:rsid w:val="00DE3504"/>
    <w:rsid w:val="00DE4830"/>
    <w:rsid w:val="00DE4870"/>
    <w:rsid w:val="00DE5A5A"/>
    <w:rsid w:val="00DF12D9"/>
    <w:rsid w:val="00DF353C"/>
    <w:rsid w:val="00DF37E5"/>
    <w:rsid w:val="00DF4A15"/>
    <w:rsid w:val="00DF6620"/>
    <w:rsid w:val="00DF6C93"/>
    <w:rsid w:val="00E016C6"/>
    <w:rsid w:val="00E03B9E"/>
    <w:rsid w:val="00E0424E"/>
    <w:rsid w:val="00E05314"/>
    <w:rsid w:val="00E057B2"/>
    <w:rsid w:val="00E10B09"/>
    <w:rsid w:val="00E12E66"/>
    <w:rsid w:val="00E147C7"/>
    <w:rsid w:val="00E14F50"/>
    <w:rsid w:val="00E171C1"/>
    <w:rsid w:val="00E17A8D"/>
    <w:rsid w:val="00E20630"/>
    <w:rsid w:val="00E23E62"/>
    <w:rsid w:val="00E241C6"/>
    <w:rsid w:val="00E24336"/>
    <w:rsid w:val="00E27F3E"/>
    <w:rsid w:val="00E342D4"/>
    <w:rsid w:val="00E34FF9"/>
    <w:rsid w:val="00E36B5C"/>
    <w:rsid w:val="00E37B15"/>
    <w:rsid w:val="00E41382"/>
    <w:rsid w:val="00E41F7A"/>
    <w:rsid w:val="00E42122"/>
    <w:rsid w:val="00E433B2"/>
    <w:rsid w:val="00E45306"/>
    <w:rsid w:val="00E45C9C"/>
    <w:rsid w:val="00E50398"/>
    <w:rsid w:val="00E504EF"/>
    <w:rsid w:val="00E50A1E"/>
    <w:rsid w:val="00E51A85"/>
    <w:rsid w:val="00E52F7A"/>
    <w:rsid w:val="00E55A27"/>
    <w:rsid w:val="00E565A1"/>
    <w:rsid w:val="00E5661D"/>
    <w:rsid w:val="00E62C33"/>
    <w:rsid w:val="00E63357"/>
    <w:rsid w:val="00E63F59"/>
    <w:rsid w:val="00E7097C"/>
    <w:rsid w:val="00E70E4D"/>
    <w:rsid w:val="00E73111"/>
    <w:rsid w:val="00E74DF7"/>
    <w:rsid w:val="00E8062E"/>
    <w:rsid w:val="00E8353E"/>
    <w:rsid w:val="00E84EF4"/>
    <w:rsid w:val="00E85695"/>
    <w:rsid w:val="00E858A1"/>
    <w:rsid w:val="00E86939"/>
    <w:rsid w:val="00E869F5"/>
    <w:rsid w:val="00E86AD9"/>
    <w:rsid w:val="00E87BEA"/>
    <w:rsid w:val="00E90413"/>
    <w:rsid w:val="00E912FF"/>
    <w:rsid w:val="00E91D3E"/>
    <w:rsid w:val="00E92BC6"/>
    <w:rsid w:val="00E92CC9"/>
    <w:rsid w:val="00E92F2F"/>
    <w:rsid w:val="00E95DCF"/>
    <w:rsid w:val="00E9600F"/>
    <w:rsid w:val="00E966BC"/>
    <w:rsid w:val="00E97ED7"/>
    <w:rsid w:val="00EA2330"/>
    <w:rsid w:val="00EA3A02"/>
    <w:rsid w:val="00EA438D"/>
    <w:rsid w:val="00EA47E0"/>
    <w:rsid w:val="00EA581F"/>
    <w:rsid w:val="00EA6EED"/>
    <w:rsid w:val="00EB24FD"/>
    <w:rsid w:val="00EB3D85"/>
    <w:rsid w:val="00EB4392"/>
    <w:rsid w:val="00EB44AB"/>
    <w:rsid w:val="00EB5528"/>
    <w:rsid w:val="00EB65FB"/>
    <w:rsid w:val="00EC0416"/>
    <w:rsid w:val="00EC0CEE"/>
    <w:rsid w:val="00EC14DB"/>
    <w:rsid w:val="00EC2682"/>
    <w:rsid w:val="00EC4300"/>
    <w:rsid w:val="00EC5CBD"/>
    <w:rsid w:val="00ED1489"/>
    <w:rsid w:val="00ED14E4"/>
    <w:rsid w:val="00ED2BD3"/>
    <w:rsid w:val="00ED3515"/>
    <w:rsid w:val="00ED3623"/>
    <w:rsid w:val="00ED398A"/>
    <w:rsid w:val="00ED7C75"/>
    <w:rsid w:val="00EE0365"/>
    <w:rsid w:val="00EE0D78"/>
    <w:rsid w:val="00EE2646"/>
    <w:rsid w:val="00EE2F99"/>
    <w:rsid w:val="00EE507E"/>
    <w:rsid w:val="00EE528F"/>
    <w:rsid w:val="00EE537E"/>
    <w:rsid w:val="00EE5870"/>
    <w:rsid w:val="00EE6C8E"/>
    <w:rsid w:val="00EE7486"/>
    <w:rsid w:val="00EF5AA8"/>
    <w:rsid w:val="00EF60A5"/>
    <w:rsid w:val="00F00EC6"/>
    <w:rsid w:val="00F00F06"/>
    <w:rsid w:val="00F02B27"/>
    <w:rsid w:val="00F04392"/>
    <w:rsid w:val="00F047FA"/>
    <w:rsid w:val="00F06C42"/>
    <w:rsid w:val="00F0789C"/>
    <w:rsid w:val="00F116D0"/>
    <w:rsid w:val="00F11C94"/>
    <w:rsid w:val="00F11EC5"/>
    <w:rsid w:val="00F20BDC"/>
    <w:rsid w:val="00F21629"/>
    <w:rsid w:val="00F22F7C"/>
    <w:rsid w:val="00F23CA6"/>
    <w:rsid w:val="00F247D1"/>
    <w:rsid w:val="00F26864"/>
    <w:rsid w:val="00F309DC"/>
    <w:rsid w:val="00F333C9"/>
    <w:rsid w:val="00F352B8"/>
    <w:rsid w:val="00F3738C"/>
    <w:rsid w:val="00F40BAF"/>
    <w:rsid w:val="00F448CD"/>
    <w:rsid w:val="00F44B94"/>
    <w:rsid w:val="00F538A0"/>
    <w:rsid w:val="00F558EF"/>
    <w:rsid w:val="00F56C3F"/>
    <w:rsid w:val="00F6078A"/>
    <w:rsid w:val="00F63E31"/>
    <w:rsid w:val="00F647FE"/>
    <w:rsid w:val="00F64ABB"/>
    <w:rsid w:val="00F679E8"/>
    <w:rsid w:val="00F67CF7"/>
    <w:rsid w:val="00F711EC"/>
    <w:rsid w:val="00F71375"/>
    <w:rsid w:val="00F7267F"/>
    <w:rsid w:val="00F7288C"/>
    <w:rsid w:val="00F7305D"/>
    <w:rsid w:val="00F76078"/>
    <w:rsid w:val="00F76BAE"/>
    <w:rsid w:val="00F80ABD"/>
    <w:rsid w:val="00F80F75"/>
    <w:rsid w:val="00F8131A"/>
    <w:rsid w:val="00F81B7A"/>
    <w:rsid w:val="00F8321F"/>
    <w:rsid w:val="00F83BCF"/>
    <w:rsid w:val="00F86A69"/>
    <w:rsid w:val="00F87017"/>
    <w:rsid w:val="00F87904"/>
    <w:rsid w:val="00F909B3"/>
    <w:rsid w:val="00F91F87"/>
    <w:rsid w:val="00F93D54"/>
    <w:rsid w:val="00F9411F"/>
    <w:rsid w:val="00F952C0"/>
    <w:rsid w:val="00F96B55"/>
    <w:rsid w:val="00F97982"/>
    <w:rsid w:val="00FA0953"/>
    <w:rsid w:val="00FA3E66"/>
    <w:rsid w:val="00FA630D"/>
    <w:rsid w:val="00FB1B93"/>
    <w:rsid w:val="00FB2970"/>
    <w:rsid w:val="00FB4E1F"/>
    <w:rsid w:val="00FB542C"/>
    <w:rsid w:val="00FB564A"/>
    <w:rsid w:val="00FB6CB5"/>
    <w:rsid w:val="00FB73C2"/>
    <w:rsid w:val="00FB7C72"/>
    <w:rsid w:val="00FC2155"/>
    <w:rsid w:val="00FC2B65"/>
    <w:rsid w:val="00FC2B7D"/>
    <w:rsid w:val="00FC30F0"/>
    <w:rsid w:val="00FC4EE7"/>
    <w:rsid w:val="00FC59E2"/>
    <w:rsid w:val="00FC721D"/>
    <w:rsid w:val="00FD04FD"/>
    <w:rsid w:val="00FD0A57"/>
    <w:rsid w:val="00FD1657"/>
    <w:rsid w:val="00FD7684"/>
    <w:rsid w:val="00FD7A4D"/>
    <w:rsid w:val="00FD7CBF"/>
    <w:rsid w:val="00FE1208"/>
    <w:rsid w:val="00FE1586"/>
    <w:rsid w:val="00FE2370"/>
    <w:rsid w:val="00FE7DBE"/>
    <w:rsid w:val="00FF02C1"/>
    <w:rsid w:val="00FF30D5"/>
    <w:rsid w:val="00FF33D4"/>
    <w:rsid w:val="00FF3DAE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4CCB6"/>
  <w15:docId w15:val="{EC72151A-287B-4605-B4C3-2408E331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80BBD"/>
    <w:pPr>
      <w:spacing w:after="0" w:line="240" w:lineRule="auto"/>
      <w:jc w:val="center"/>
      <w:outlineLvl w:val="0"/>
    </w:pPr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ind w:left="624" w:hanging="624"/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ind w:left="794" w:hanging="794"/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C80BBD"/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uiPriority w:val="39"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3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spacing w:after="120"/>
    </w:pPr>
    <w:rPr>
      <w:bCs w:val="0"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  <w:style w:type="table" w:customStyle="1" w:styleId="Grilledutableau2">
    <w:name w:val="Grille du tableau2"/>
    <w:basedOn w:val="TableauNormal"/>
    <w:next w:val="Grilledutableau"/>
    <w:uiPriority w:val="39"/>
    <w:rsid w:val="00C40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EEE8B-3900-4BD9-BF5D-1042AA49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709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BEGUERY</dc:creator>
  <cp:lastModifiedBy>N'GUESSAN Lou (SGACPR DCPC)</cp:lastModifiedBy>
  <cp:revision>86</cp:revision>
  <cp:lastPrinted>2019-05-31T09:15:00Z</cp:lastPrinted>
  <dcterms:created xsi:type="dcterms:W3CDTF">2022-03-03T09:26:00Z</dcterms:created>
  <dcterms:modified xsi:type="dcterms:W3CDTF">2023-02-16T10:41:00Z</dcterms:modified>
</cp:coreProperties>
</file>