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A788471" w14:textId="77777777" w:rsidR="008944D1" w:rsidRPr="00C97658" w:rsidRDefault="009059C5" w:rsidP="00617742">
      <w:pPr>
        <w:pStyle w:val="Titre"/>
      </w:pPr>
      <w:r w:rsidRPr="009059C5">
        <w:rPr>
          <w:noProof/>
          <w:lang w:val="fr-FR" w:eastAsia="fr-FR"/>
        </w:rPr>
        <mc:AlternateContent>
          <mc:Choice Requires="wpg">
            <w:drawing>
              <wp:anchor distT="0" distB="0" distL="114300" distR="114300" simplePos="0" relativeHeight="251658752" behindDoc="0" locked="0" layoutInCell="1" allowOverlap="1" wp14:anchorId="147F96E9" wp14:editId="7DCD2901">
                <wp:simplePos x="0" y="0"/>
                <wp:positionH relativeFrom="column">
                  <wp:posOffset>4724096</wp:posOffset>
                </wp:positionH>
                <wp:positionV relativeFrom="paragraph">
                  <wp:posOffset>-925195</wp:posOffset>
                </wp:positionV>
                <wp:extent cx="1737360" cy="708119"/>
                <wp:effectExtent l="0" t="0" r="0" b="0"/>
                <wp:wrapNone/>
                <wp:docPr id="1" name="Group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37360" cy="708119"/>
                          <a:chOff x="0" y="0"/>
                          <a:chExt cx="2088232" cy="852488"/>
                        </a:xfrm>
                      </wpg:grpSpPr>
                      <wpg:grpSp>
                        <wpg:cNvPr id="6" name="Group 6"/>
                        <wpg:cNvGrpSpPr>
                          <a:grpSpLocks/>
                        </wpg:cNvGrpSpPr>
                        <wpg:grpSpPr bwMode="auto">
                          <a:xfrm>
                            <a:off x="0" y="0"/>
                            <a:ext cx="1872208" cy="780703"/>
                            <a:chOff x="0" y="0"/>
                            <a:chExt cx="1316" cy="537"/>
                          </a:xfrm>
                        </wpg:grpSpPr>
                        <pic:pic xmlns:pic="http://schemas.openxmlformats.org/drawingml/2006/picture">
                          <pic:nvPicPr>
                            <pic:cNvPr id="8" name="Picture 8"/>
                            <pic:cNvPicPr>
                              <a:picLocks noChangeAspect="1" noChangeArrowheads="1"/>
                            </pic:cNvPicPr>
                          </pic:nvPicPr>
                          <pic:blipFill>
                            <a:blip r:embed="rId8" cstate="print"/>
                            <a:srcRect/>
                            <a:stretch>
                              <a:fillRect/>
                            </a:stretch>
                          </pic:blipFill>
                          <pic:spPr bwMode="auto">
                            <a:xfrm>
                              <a:off x="0" y="0"/>
                              <a:ext cx="669" cy="180"/>
                            </a:xfrm>
                            <a:prstGeom prst="rect">
                              <a:avLst/>
                            </a:prstGeom>
                            <a:noFill/>
                            <a:ln w="9525">
                              <a:noFill/>
                              <a:miter lim="800000"/>
                              <a:headEnd/>
                              <a:tailEnd/>
                            </a:ln>
                          </pic:spPr>
                        </pic:pic>
                        <pic:pic xmlns:pic="http://schemas.openxmlformats.org/drawingml/2006/picture">
                          <pic:nvPicPr>
                            <pic:cNvPr id="10" name="Picture 10" descr="~7219883"/>
                            <pic:cNvPicPr>
                              <a:picLocks noChangeAspect="1" noChangeArrowheads="1"/>
                            </pic:cNvPicPr>
                          </pic:nvPicPr>
                          <pic:blipFill>
                            <a:blip r:embed="rId9" cstate="print"/>
                            <a:srcRect/>
                            <a:stretch>
                              <a:fillRect/>
                            </a:stretch>
                          </pic:blipFill>
                          <pic:spPr bwMode="auto">
                            <a:xfrm>
                              <a:off x="704" y="0"/>
                              <a:ext cx="612" cy="163"/>
                            </a:xfrm>
                            <a:prstGeom prst="rect">
                              <a:avLst/>
                            </a:prstGeom>
                            <a:noFill/>
                            <a:ln w="9525">
                              <a:noFill/>
                              <a:miter lim="800000"/>
                              <a:headEnd/>
                              <a:tailEnd/>
                            </a:ln>
                          </pic:spPr>
                        </pic:pic>
                        <pic:pic xmlns:pic="http://schemas.openxmlformats.org/drawingml/2006/picture">
                          <pic:nvPicPr>
                            <pic:cNvPr id="11" name="Picture 11" descr="Banque_de_France_logo"/>
                            <pic:cNvPicPr>
                              <a:picLocks noChangeAspect="1" noChangeArrowheads="1"/>
                            </pic:cNvPicPr>
                          </pic:nvPicPr>
                          <pic:blipFill>
                            <a:blip r:embed="rId10" cstate="print"/>
                            <a:srcRect/>
                            <a:stretch>
                              <a:fillRect/>
                            </a:stretch>
                          </pic:blipFill>
                          <pic:spPr bwMode="auto">
                            <a:xfrm>
                              <a:off x="0" y="227"/>
                              <a:ext cx="628" cy="310"/>
                            </a:xfrm>
                            <a:prstGeom prst="rect">
                              <a:avLst/>
                            </a:prstGeom>
                            <a:noFill/>
                            <a:ln w="9525">
                              <a:noFill/>
                              <a:miter lim="800000"/>
                              <a:headEnd/>
                              <a:tailEnd/>
                            </a:ln>
                          </pic:spPr>
                        </pic:pic>
                      </wpg:grpSp>
                      <pic:pic xmlns:pic="http://schemas.openxmlformats.org/drawingml/2006/picture">
                        <pic:nvPicPr>
                          <pic:cNvPr id="14"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05981" y="373688"/>
                            <a:ext cx="1182251" cy="4788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D11E1C" id="Group 21" o:spid="_x0000_s1026" style="position:absolute;margin-left:372pt;margin-top:-72.85pt;width:136.8pt;height:55.75pt;z-index:251658752;mso-width-relative:margin;mso-height-relative:margin" coordsize="20882,85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">
                <o:lock v:ext="edit" aspectratio="t"/>
                <v:group id="Group 6" o:spid="_x0000_s1027" style="position:absolute;width:18722;height:7807" coordsize="1316,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669;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">
                    <v:imagedata r:id="rId12" o:title=""/>
                  </v:shape>
                  <v:shape id="Picture 10" o:spid="_x0000_s1029" type="#_x0000_t75" alt="~7219883" style="position:absolute;left:704;width:612;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">
                    <v:imagedata r:id="rId13" o:title="~7219883"/>
                  </v:shape>
                  <v:shape id="Picture 11" o:spid="_x0000_s1030" type="#_x0000_t75" alt="Banque_de_France_logo" style="position:absolute;top:227;width:628;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">
                    <v:imagedata r:id="rId14" o:title="Banque_de_France_logo"/>
                  </v:shape>
                </v:group>
                <v:shape id="Picture 14" o:spid="_x0000_s1031" type="#_x0000_t75" style="position:absolute;left:9059;top:3736;width:11823;height:4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" fillcolor="#4f81bd [3204]" strokecolor="black [3213]">
                  <v:imagedata r:id="rId15" o:title=""/>
                </v:shape>
              </v:group>
            </w:pict>
          </mc:Fallback>
        </mc:AlternateContent>
      </w:r>
      <w:r w:rsidR="007C6C2A" w:rsidRPr="007C6C2A">
        <w:t xml:space="preserve"> Explainer T2S Simulator</w:t>
      </w:r>
      <w:r w:rsidR="00321440" w:rsidRPr="00C97658">
        <w:rPr>
          <w:noProof/>
          <w:lang w:val="fr-FR" w:eastAsia="fr-FR"/>
        </w:rPr>
        <w:drawing>
          <wp:anchor distT="0" distB="0" distL="114300" distR="114300" simplePos="0" relativeHeight="251659264" behindDoc="0" locked="0" layoutInCell="1" allowOverlap="1" wp14:anchorId="242E39CE" wp14:editId="1C6C4B23">
            <wp:simplePos x="0" y="0"/>
            <wp:positionH relativeFrom="page">
              <wp:posOffset>261620</wp:posOffset>
            </wp:positionH>
            <wp:positionV relativeFrom="page">
              <wp:posOffset>240665</wp:posOffset>
            </wp:positionV>
            <wp:extent cx="2115879" cy="659218"/>
            <wp:effectExtent l="0" t="0" r="0" b="7620"/>
            <wp:wrapNone/>
            <wp:docPr id="2" name="Picture 2">
              <a:extLst xmlns:a="http://schemas.openxmlformats.org/drawingml/2006/main">
                <a:ext uri="{FF2B5EF4-FFF2-40B4-BE49-F238E27FC236}">
                  <a16:creationId xmlns:a16="http://schemas.microsoft.com/office/drawing/2014/main" id="{8CFA1CFF-9500-453C-8C9C-EC4D0FB131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a:extLst>
                        <a:ext uri="{FF2B5EF4-FFF2-40B4-BE49-F238E27FC236}">
                          <a16:creationId xmlns:a16="http://schemas.microsoft.com/office/drawing/2014/main" id="{8CFA1CFF-9500-453C-8C9C-EC4D0FB13170}"/>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5879" cy="6592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DC189" w14:textId="77777777" w:rsidR="00955BF5" w:rsidRPr="00C97658" w:rsidRDefault="00955BF5" w:rsidP="00955BF5"/>
    <w:p w14:paraId="5F768BF2" w14:textId="77777777" w:rsidR="006A37CE" w:rsidRPr="00C97658" w:rsidRDefault="006A37CE" w:rsidP="001D7219"/>
    <w:p w14:paraId="61E3A152" w14:textId="77777777" w:rsidR="006A37CE" w:rsidRPr="00C97658" w:rsidRDefault="006A37CE" w:rsidP="001D7219"/>
    <w:p w14:paraId="74B0C1E5" w14:textId="77777777" w:rsidR="006A37CE" w:rsidRPr="00C97658" w:rsidRDefault="006A37CE" w:rsidP="001D7219"/>
    <w:p w14:paraId="3C0B58BD" w14:textId="77777777" w:rsidR="006A37CE" w:rsidRPr="00C97658" w:rsidRDefault="006A37CE" w:rsidP="001D7219"/>
    <w:p w14:paraId="1A582FE4" w14:textId="77777777" w:rsidR="006A37CE" w:rsidRPr="00C97658" w:rsidRDefault="006A37CE" w:rsidP="001D7219"/>
    <w:p w14:paraId="44320084" w14:textId="77777777" w:rsidR="006A37CE" w:rsidRPr="00C97658" w:rsidRDefault="006A37CE" w:rsidP="001D7219"/>
    <w:p w14:paraId="4D4A94C1" w14:textId="77777777" w:rsidR="006A37CE" w:rsidRDefault="006A37CE" w:rsidP="001D7219"/>
    <w:p w14:paraId="413990EC" w14:textId="77777777" w:rsidR="00AC1EE5" w:rsidRDefault="00AC1EE5" w:rsidP="001D7219"/>
    <w:p w14:paraId="58797B49" w14:textId="77777777" w:rsidR="00AC1EE5" w:rsidRDefault="00AC1EE5" w:rsidP="001D7219"/>
    <w:p w14:paraId="477B7949" w14:textId="77777777" w:rsidR="00AC1EE5" w:rsidRDefault="00AC1EE5" w:rsidP="001D7219"/>
    <w:p w14:paraId="66E8B039" w14:textId="77777777" w:rsidR="00AC1EE5" w:rsidRDefault="00AC1EE5" w:rsidP="001D7219"/>
    <w:p w14:paraId="07BD5839" w14:textId="77777777" w:rsidR="00AC1EE5" w:rsidRDefault="00AC1EE5" w:rsidP="001D7219"/>
    <w:p w14:paraId="05EE2A33" w14:textId="39EB338B" w:rsidR="00AC1EE5" w:rsidRPr="00823BEB" w:rsidRDefault="00823BEB" w:rsidP="00823BEB">
      <w:pPr>
        <w:tabs>
          <w:tab w:val="left" w:pos="993"/>
        </w:tabs>
        <w:rPr>
          <w:rStyle w:val="BoldTextDarkGrey"/>
        </w:rPr>
      </w:pPr>
      <w:r w:rsidRPr="00823BEB">
        <w:rPr>
          <w:rStyle w:val="BoldTextDarkGrey"/>
        </w:rPr>
        <w:t>Version:</w:t>
      </w:r>
      <w:r w:rsidRPr="00823BEB">
        <w:rPr>
          <w:rStyle w:val="BoldTextDarkGrey"/>
        </w:rPr>
        <w:tab/>
      </w:r>
      <w:r w:rsidR="007C6C2A">
        <w:rPr>
          <w:rStyle w:val="BoldTextDarkGrey"/>
        </w:rPr>
        <w:t>1.</w:t>
      </w:r>
      <w:r w:rsidR="009F4CB0">
        <w:rPr>
          <w:rStyle w:val="BoldTextDarkGrey"/>
        </w:rPr>
        <w:t>2</w:t>
      </w:r>
      <w:r w:rsidR="00AC6284" w:rsidRPr="00823BEB">
        <w:rPr>
          <w:rStyle w:val="BoldTextDarkGrey"/>
        </w:rPr>
        <w:t xml:space="preserve"> </w:t>
      </w:r>
    </w:p>
    <w:p w14:paraId="1CD58F71" w14:textId="5263A2EB" w:rsidR="00AC1EE5" w:rsidRPr="00823BEB" w:rsidRDefault="00823BEB" w:rsidP="00823BEB">
      <w:pPr>
        <w:tabs>
          <w:tab w:val="left" w:pos="993"/>
        </w:tabs>
        <w:rPr>
          <w:rStyle w:val="BoldTextDarkGrey"/>
        </w:rPr>
      </w:pPr>
      <w:r w:rsidRPr="00823BEB">
        <w:rPr>
          <w:rStyle w:val="BoldTextDarkGrey"/>
        </w:rPr>
        <w:t>Date:</w:t>
      </w:r>
      <w:r w:rsidRPr="00823BEB">
        <w:rPr>
          <w:rStyle w:val="BoldTextDarkGrey"/>
        </w:rPr>
        <w:tab/>
      </w:r>
      <w:r w:rsidR="009302A4">
        <w:rPr>
          <w:rStyle w:val="BoldTextDarkGrey"/>
        </w:rPr>
        <w:fldChar w:fldCharType="begin"/>
      </w:r>
      <w:r w:rsidR="009302A4">
        <w:rPr>
          <w:rStyle w:val="BoldTextDarkGrey"/>
        </w:rPr>
        <w:instrText xml:space="preserve"> DOCPROPERTY  "As of Date"  \* MERGEFORMAT </w:instrText>
      </w:r>
      <w:r w:rsidR="009302A4">
        <w:rPr>
          <w:rStyle w:val="BoldTextDarkGrey"/>
        </w:rPr>
        <w:fldChar w:fldCharType="separate"/>
      </w:r>
      <w:r w:rsidR="00AC6284">
        <w:rPr>
          <w:rStyle w:val="BoldTextDarkGrey"/>
        </w:rPr>
        <w:t>2</w:t>
      </w:r>
      <w:r w:rsidR="009F4CB0">
        <w:rPr>
          <w:rStyle w:val="BoldTextDarkGrey"/>
        </w:rPr>
        <w:t>8</w:t>
      </w:r>
      <w:r w:rsidR="00AC6284">
        <w:rPr>
          <w:rStyle w:val="BoldTextDarkGrey"/>
        </w:rPr>
        <w:t>/0</w:t>
      </w:r>
      <w:r w:rsidR="009F4CB0">
        <w:rPr>
          <w:rStyle w:val="BoldTextDarkGrey"/>
        </w:rPr>
        <w:t>3</w:t>
      </w:r>
      <w:r w:rsidR="00AC6284">
        <w:rPr>
          <w:rStyle w:val="BoldTextDarkGrey"/>
        </w:rPr>
        <w:t>/2022</w:t>
      </w:r>
      <w:r w:rsidR="009302A4">
        <w:rPr>
          <w:rStyle w:val="BoldTextDarkGrey"/>
        </w:rPr>
        <w:fldChar w:fldCharType="end"/>
      </w:r>
    </w:p>
    <w:p w14:paraId="47EC9C45" w14:textId="77777777" w:rsidR="006A37CE" w:rsidRPr="00C97658" w:rsidRDefault="006A37CE" w:rsidP="001D7219"/>
    <w:p w14:paraId="5B33E213" w14:textId="77777777" w:rsidR="00617742" w:rsidRDefault="00617742" w:rsidP="001D7219">
      <w:pPr>
        <w:sectPr w:rsidR="00617742" w:rsidSect="003D74A9">
          <w:headerReference w:type="default" r:id="rId17"/>
          <w:footerReference w:type="default" r:id="rId18"/>
          <w:headerReference w:type="first" r:id="rId19"/>
          <w:footerReference w:type="first" r:id="rId20"/>
          <w:pgSz w:w="11906" w:h="16838" w:code="9"/>
          <w:pgMar w:top="1985" w:right="1134" w:bottom="1304" w:left="1134" w:header="1134" w:footer="709" w:gutter="0"/>
          <w:cols w:space="708"/>
          <w:titlePg/>
          <w:docGrid w:linePitch="360"/>
        </w:sectPr>
      </w:pPr>
    </w:p>
    <w:sdt>
      <w:sdtPr>
        <w:rPr>
          <w:b/>
          <w:bCs/>
          <w:color w:val="auto"/>
          <w:sz w:val="20"/>
        </w:rPr>
        <w:id w:val="-1201626808"/>
        <w:docPartObj>
          <w:docPartGallery w:val="Table of Contents"/>
          <w:docPartUnique/>
        </w:docPartObj>
      </w:sdtPr>
      <w:sdtEndPr>
        <w:rPr>
          <w:b w:val="0"/>
          <w:bCs w:val="0"/>
          <w:noProof/>
        </w:rPr>
      </w:sdtEndPr>
      <w:sdtContent>
        <w:p w14:paraId="7074D907" w14:textId="77777777" w:rsidR="006D5D29" w:rsidRDefault="006D5D29" w:rsidP="00B77003">
          <w:pPr>
            <w:pStyle w:val="TitleforList"/>
          </w:pPr>
          <w:r>
            <w:t>Contents</w:t>
          </w:r>
        </w:p>
        <w:p w14:paraId="0FE4F1F6" w14:textId="62E378F3" w:rsidR="009215F8" w:rsidRDefault="006D5D29">
          <w:pPr>
            <w:pStyle w:val="TM1"/>
            <w:rPr>
              <w:rFonts w:asciiTheme="minorHAnsi" w:eastAsiaTheme="minorEastAsia" w:hAnsiTheme="minorHAnsi" w:cstheme="minorBidi"/>
              <w:b w:val="0"/>
              <w:bCs w:val="0"/>
              <w:sz w:val="22"/>
              <w:szCs w:val="22"/>
              <w:lang w:eastAsia="en-GB"/>
            </w:rPr>
          </w:pPr>
          <w:r>
            <w:fldChar w:fldCharType="begin"/>
          </w:r>
          <w:r>
            <w:instrText xml:space="preserve"> TOC \o "1-3" \h \z \u </w:instrText>
          </w:r>
          <w:r>
            <w:fldChar w:fldCharType="separate"/>
          </w:r>
          <w:hyperlink w:anchor="_Toc99363257" w:history="1">
            <w:r w:rsidR="009215F8" w:rsidRPr="00511CDA">
              <w:rPr>
                <w:rStyle w:val="Lienhypertexte"/>
                <w:smallCaps/>
                <w:lang w:eastAsia="fr-FR"/>
              </w:rPr>
              <w:t>1</w:t>
            </w:r>
            <w:r w:rsidR="009215F8">
              <w:rPr>
                <w:rFonts w:asciiTheme="minorHAnsi" w:eastAsiaTheme="minorEastAsia" w:hAnsiTheme="minorHAnsi" w:cstheme="minorBidi"/>
                <w:b w:val="0"/>
                <w:bCs w:val="0"/>
                <w:sz w:val="22"/>
                <w:szCs w:val="22"/>
                <w:lang w:eastAsia="en-GB"/>
              </w:rPr>
              <w:tab/>
            </w:r>
            <w:r w:rsidR="009215F8" w:rsidRPr="00511CDA">
              <w:rPr>
                <w:rStyle w:val="Lienhypertexte"/>
                <w:lang w:eastAsia="fr-FR"/>
              </w:rPr>
              <w:t>Introduction to scenarios</w:t>
            </w:r>
            <w:r w:rsidR="009215F8">
              <w:rPr>
                <w:webHidden/>
              </w:rPr>
              <w:tab/>
            </w:r>
            <w:r w:rsidR="009215F8">
              <w:rPr>
                <w:webHidden/>
              </w:rPr>
              <w:fldChar w:fldCharType="begin"/>
            </w:r>
            <w:r w:rsidR="009215F8">
              <w:rPr>
                <w:webHidden/>
              </w:rPr>
              <w:instrText xml:space="preserve"> PAGEREF _Toc99363257 \h </w:instrText>
            </w:r>
            <w:r w:rsidR="009215F8">
              <w:rPr>
                <w:webHidden/>
              </w:rPr>
            </w:r>
            <w:r w:rsidR="009215F8">
              <w:rPr>
                <w:webHidden/>
              </w:rPr>
              <w:fldChar w:fldCharType="separate"/>
            </w:r>
            <w:r w:rsidR="009215F8">
              <w:rPr>
                <w:webHidden/>
              </w:rPr>
              <w:t>3</w:t>
            </w:r>
            <w:r w:rsidR="009215F8">
              <w:rPr>
                <w:webHidden/>
              </w:rPr>
              <w:fldChar w:fldCharType="end"/>
            </w:r>
          </w:hyperlink>
        </w:p>
        <w:p w14:paraId="5D2314ED" w14:textId="56627BC8" w:rsidR="009215F8" w:rsidRDefault="0077660F">
          <w:pPr>
            <w:pStyle w:val="TM1"/>
            <w:rPr>
              <w:rFonts w:asciiTheme="minorHAnsi" w:eastAsiaTheme="minorEastAsia" w:hAnsiTheme="minorHAnsi" w:cstheme="minorBidi"/>
              <w:b w:val="0"/>
              <w:bCs w:val="0"/>
              <w:sz w:val="22"/>
              <w:szCs w:val="22"/>
              <w:lang w:eastAsia="en-GB"/>
            </w:rPr>
          </w:pPr>
          <w:hyperlink w:anchor="_Toc99363258" w:history="1">
            <w:r w:rsidR="009215F8" w:rsidRPr="00511CDA">
              <w:rPr>
                <w:rStyle w:val="Lienhypertexte"/>
                <w:smallCaps/>
                <w:lang w:eastAsia="fr-FR"/>
              </w:rPr>
              <w:t>2</w:t>
            </w:r>
            <w:r w:rsidR="009215F8">
              <w:rPr>
                <w:rFonts w:asciiTheme="minorHAnsi" w:eastAsiaTheme="minorEastAsia" w:hAnsiTheme="minorHAnsi" w:cstheme="minorBidi"/>
                <w:b w:val="0"/>
                <w:bCs w:val="0"/>
                <w:sz w:val="22"/>
                <w:szCs w:val="22"/>
                <w:lang w:eastAsia="en-GB"/>
              </w:rPr>
              <w:tab/>
            </w:r>
            <w:r w:rsidR="009215F8" w:rsidRPr="00511CDA">
              <w:rPr>
                <w:rStyle w:val="Lienhypertexte"/>
                <w:lang w:eastAsia="fr-FR"/>
              </w:rPr>
              <w:t>Reference documents</w:t>
            </w:r>
            <w:r w:rsidR="009215F8">
              <w:rPr>
                <w:webHidden/>
              </w:rPr>
              <w:tab/>
            </w:r>
            <w:r w:rsidR="009215F8">
              <w:rPr>
                <w:webHidden/>
              </w:rPr>
              <w:fldChar w:fldCharType="begin"/>
            </w:r>
            <w:r w:rsidR="009215F8">
              <w:rPr>
                <w:webHidden/>
              </w:rPr>
              <w:instrText xml:space="preserve"> PAGEREF _Toc99363258 \h </w:instrText>
            </w:r>
            <w:r w:rsidR="009215F8">
              <w:rPr>
                <w:webHidden/>
              </w:rPr>
            </w:r>
            <w:r w:rsidR="009215F8">
              <w:rPr>
                <w:webHidden/>
              </w:rPr>
              <w:fldChar w:fldCharType="separate"/>
            </w:r>
            <w:r w:rsidR="009215F8">
              <w:rPr>
                <w:webHidden/>
              </w:rPr>
              <w:t>3</w:t>
            </w:r>
            <w:r w:rsidR="009215F8">
              <w:rPr>
                <w:webHidden/>
              </w:rPr>
              <w:fldChar w:fldCharType="end"/>
            </w:r>
          </w:hyperlink>
        </w:p>
        <w:p w14:paraId="25E6A888" w14:textId="42361C25" w:rsidR="009215F8" w:rsidRDefault="0077660F">
          <w:pPr>
            <w:pStyle w:val="TM1"/>
            <w:rPr>
              <w:rFonts w:asciiTheme="minorHAnsi" w:eastAsiaTheme="minorEastAsia" w:hAnsiTheme="minorHAnsi" w:cstheme="minorBidi"/>
              <w:b w:val="0"/>
              <w:bCs w:val="0"/>
              <w:sz w:val="22"/>
              <w:szCs w:val="22"/>
              <w:lang w:eastAsia="en-GB"/>
            </w:rPr>
          </w:pPr>
          <w:hyperlink w:anchor="_Toc99363259" w:history="1">
            <w:r w:rsidR="009215F8" w:rsidRPr="00511CDA">
              <w:rPr>
                <w:rStyle w:val="Lienhypertexte"/>
                <w:smallCaps/>
              </w:rPr>
              <w:t>3</w:t>
            </w:r>
            <w:r w:rsidR="009215F8">
              <w:rPr>
                <w:rFonts w:asciiTheme="minorHAnsi" w:eastAsiaTheme="minorEastAsia" w:hAnsiTheme="minorHAnsi" w:cstheme="minorBidi"/>
                <w:b w:val="0"/>
                <w:bCs w:val="0"/>
                <w:sz w:val="22"/>
                <w:szCs w:val="22"/>
                <w:lang w:eastAsia="en-GB"/>
              </w:rPr>
              <w:tab/>
            </w:r>
            <w:r w:rsidR="009215F8" w:rsidRPr="00511CDA">
              <w:rPr>
                <w:rStyle w:val="Lienhypertexte"/>
              </w:rPr>
              <w:t>Processing</w:t>
            </w:r>
            <w:r w:rsidR="009215F8">
              <w:rPr>
                <w:webHidden/>
              </w:rPr>
              <w:tab/>
            </w:r>
            <w:r w:rsidR="009215F8">
              <w:rPr>
                <w:webHidden/>
              </w:rPr>
              <w:fldChar w:fldCharType="begin"/>
            </w:r>
            <w:r w:rsidR="009215F8">
              <w:rPr>
                <w:webHidden/>
              </w:rPr>
              <w:instrText xml:space="preserve"> PAGEREF _Toc99363259 \h </w:instrText>
            </w:r>
            <w:r w:rsidR="009215F8">
              <w:rPr>
                <w:webHidden/>
              </w:rPr>
            </w:r>
            <w:r w:rsidR="009215F8">
              <w:rPr>
                <w:webHidden/>
              </w:rPr>
              <w:fldChar w:fldCharType="separate"/>
            </w:r>
            <w:r w:rsidR="009215F8">
              <w:rPr>
                <w:webHidden/>
              </w:rPr>
              <w:t>4</w:t>
            </w:r>
            <w:r w:rsidR="009215F8">
              <w:rPr>
                <w:webHidden/>
              </w:rPr>
              <w:fldChar w:fldCharType="end"/>
            </w:r>
          </w:hyperlink>
        </w:p>
        <w:p w14:paraId="1CDC3A7B" w14:textId="5815DE45" w:rsidR="009215F8" w:rsidRDefault="0077660F">
          <w:pPr>
            <w:pStyle w:val="TM2"/>
            <w:rPr>
              <w:rFonts w:asciiTheme="minorHAnsi" w:eastAsiaTheme="minorEastAsia" w:hAnsiTheme="minorHAnsi" w:cstheme="minorBidi"/>
              <w:bCs w:val="0"/>
              <w:sz w:val="22"/>
              <w:szCs w:val="22"/>
              <w:lang w:eastAsia="en-GB"/>
            </w:rPr>
          </w:pPr>
          <w:hyperlink w:anchor="_Toc99363260" w:history="1">
            <w:r w:rsidR="009215F8" w:rsidRPr="00511CDA">
              <w:rPr>
                <w:rStyle w:val="Lienhypertexte"/>
                <w:smallCaps/>
              </w:rPr>
              <w:t>3.1</w:t>
            </w:r>
            <w:r w:rsidR="009215F8">
              <w:rPr>
                <w:rFonts w:asciiTheme="minorHAnsi" w:eastAsiaTheme="minorEastAsia" w:hAnsiTheme="minorHAnsi" w:cstheme="minorBidi"/>
                <w:bCs w:val="0"/>
                <w:sz w:val="22"/>
                <w:szCs w:val="22"/>
                <w:lang w:eastAsia="en-GB"/>
              </w:rPr>
              <w:tab/>
            </w:r>
            <w:r w:rsidR="009215F8" w:rsidRPr="00511CDA">
              <w:rPr>
                <w:rStyle w:val="Lienhypertexte"/>
              </w:rPr>
              <w:t>Automatic Mode</w:t>
            </w:r>
            <w:r w:rsidR="009215F8">
              <w:rPr>
                <w:webHidden/>
              </w:rPr>
              <w:tab/>
            </w:r>
            <w:r w:rsidR="009215F8">
              <w:rPr>
                <w:webHidden/>
              </w:rPr>
              <w:fldChar w:fldCharType="begin"/>
            </w:r>
            <w:r w:rsidR="009215F8">
              <w:rPr>
                <w:webHidden/>
              </w:rPr>
              <w:instrText xml:space="preserve"> PAGEREF _Toc99363260 \h </w:instrText>
            </w:r>
            <w:r w:rsidR="009215F8">
              <w:rPr>
                <w:webHidden/>
              </w:rPr>
            </w:r>
            <w:r w:rsidR="009215F8">
              <w:rPr>
                <w:webHidden/>
              </w:rPr>
              <w:fldChar w:fldCharType="separate"/>
            </w:r>
            <w:r w:rsidR="009215F8">
              <w:rPr>
                <w:webHidden/>
              </w:rPr>
              <w:t>5</w:t>
            </w:r>
            <w:r w:rsidR="009215F8">
              <w:rPr>
                <w:webHidden/>
              </w:rPr>
              <w:fldChar w:fldCharType="end"/>
            </w:r>
          </w:hyperlink>
        </w:p>
        <w:p w14:paraId="47BC48B1" w14:textId="72695127" w:rsidR="009215F8" w:rsidRDefault="0077660F">
          <w:pPr>
            <w:pStyle w:val="TM3"/>
            <w:rPr>
              <w:rFonts w:asciiTheme="minorHAnsi" w:eastAsiaTheme="minorEastAsia" w:hAnsiTheme="minorHAnsi" w:cstheme="minorBidi"/>
              <w:sz w:val="22"/>
              <w:szCs w:val="22"/>
              <w:lang w:eastAsia="en-GB"/>
            </w:rPr>
          </w:pPr>
          <w:hyperlink w:anchor="_Toc99363261" w:history="1">
            <w:r w:rsidR="009215F8" w:rsidRPr="00511CDA">
              <w:rPr>
                <w:rStyle w:val="Lienhypertexte"/>
                <w14:scene3d>
                  <w14:camera w14:prst="orthographicFront"/>
                  <w14:lightRig w14:rig="threePt" w14:dir="t">
                    <w14:rot w14:lat="0" w14:lon="0" w14:rev="0"/>
                  </w14:lightRig>
                </w14:scene3d>
              </w:rPr>
              <w:t>3.1.1</w:t>
            </w:r>
            <w:r w:rsidR="009215F8">
              <w:rPr>
                <w:rFonts w:asciiTheme="minorHAnsi" w:eastAsiaTheme="minorEastAsia" w:hAnsiTheme="minorHAnsi" w:cstheme="minorBidi"/>
                <w:sz w:val="22"/>
                <w:szCs w:val="22"/>
                <w:lang w:eastAsia="en-GB"/>
              </w:rPr>
              <w:tab/>
            </w:r>
            <w:r w:rsidR="009215F8" w:rsidRPr="00511CDA">
              <w:rPr>
                <w:rStyle w:val="Lienhypertexte"/>
              </w:rPr>
              <w:t>Inbound camt.050</w:t>
            </w:r>
            <w:r w:rsidR="009215F8">
              <w:rPr>
                <w:webHidden/>
              </w:rPr>
              <w:tab/>
            </w:r>
            <w:r w:rsidR="009215F8">
              <w:rPr>
                <w:webHidden/>
              </w:rPr>
              <w:fldChar w:fldCharType="begin"/>
            </w:r>
            <w:r w:rsidR="009215F8">
              <w:rPr>
                <w:webHidden/>
              </w:rPr>
              <w:instrText xml:space="preserve"> PAGEREF _Toc99363261 \h </w:instrText>
            </w:r>
            <w:r w:rsidR="009215F8">
              <w:rPr>
                <w:webHidden/>
              </w:rPr>
            </w:r>
            <w:r w:rsidR="009215F8">
              <w:rPr>
                <w:webHidden/>
              </w:rPr>
              <w:fldChar w:fldCharType="separate"/>
            </w:r>
            <w:r w:rsidR="009215F8">
              <w:rPr>
                <w:webHidden/>
              </w:rPr>
              <w:t>5</w:t>
            </w:r>
            <w:r w:rsidR="009215F8">
              <w:rPr>
                <w:webHidden/>
              </w:rPr>
              <w:fldChar w:fldCharType="end"/>
            </w:r>
          </w:hyperlink>
        </w:p>
        <w:p w14:paraId="1D3D7722" w14:textId="2205489E" w:rsidR="009215F8" w:rsidRDefault="0077660F">
          <w:pPr>
            <w:pStyle w:val="TM3"/>
            <w:rPr>
              <w:rFonts w:asciiTheme="minorHAnsi" w:eastAsiaTheme="minorEastAsia" w:hAnsiTheme="minorHAnsi" w:cstheme="minorBidi"/>
              <w:sz w:val="22"/>
              <w:szCs w:val="22"/>
              <w:lang w:eastAsia="en-GB"/>
            </w:rPr>
          </w:pPr>
          <w:hyperlink w:anchor="_Toc99363262" w:history="1">
            <w:r w:rsidR="009215F8" w:rsidRPr="00511CDA">
              <w:rPr>
                <w:rStyle w:val="Lienhypertexte"/>
                <w14:scene3d>
                  <w14:camera w14:prst="orthographicFront"/>
                  <w14:lightRig w14:rig="threePt" w14:dir="t">
                    <w14:rot w14:lat="0" w14:lon="0" w14:rev="0"/>
                  </w14:lightRig>
                </w14:scene3d>
              </w:rPr>
              <w:t>3.1.2</w:t>
            </w:r>
            <w:r w:rsidR="009215F8">
              <w:rPr>
                <w:rFonts w:asciiTheme="minorHAnsi" w:eastAsiaTheme="minorEastAsia" w:hAnsiTheme="minorHAnsi" w:cstheme="minorBidi"/>
                <w:sz w:val="22"/>
                <w:szCs w:val="22"/>
                <w:lang w:eastAsia="en-GB"/>
              </w:rPr>
              <w:tab/>
            </w:r>
            <w:r w:rsidR="009215F8" w:rsidRPr="00511CDA">
              <w:rPr>
                <w:rStyle w:val="Lienhypertexte"/>
              </w:rPr>
              <w:t>Inbound camt.003</w:t>
            </w:r>
            <w:r w:rsidR="009215F8">
              <w:rPr>
                <w:webHidden/>
              </w:rPr>
              <w:tab/>
            </w:r>
            <w:r w:rsidR="009215F8">
              <w:rPr>
                <w:webHidden/>
              </w:rPr>
              <w:fldChar w:fldCharType="begin"/>
            </w:r>
            <w:r w:rsidR="009215F8">
              <w:rPr>
                <w:webHidden/>
              </w:rPr>
              <w:instrText xml:space="preserve"> PAGEREF _Toc99363262 \h </w:instrText>
            </w:r>
            <w:r w:rsidR="009215F8">
              <w:rPr>
                <w:webHidden/>
              </w:rPr>
            </w:r>
            <w:r w:rsidR="009215F8">
              <w:rPr>
                <w:webHidden/>
              </w:rPr>
              <w:fldChar w:fldCharType="separate"/>
            </w:r>
            <w:r w:rsidR="009215F8">
              <w:rPr>
                <w:webHidden/>
              </w:rPr>
              <w:t>5</w:t>
            </w:r>
            <w:r w:rsidR="009215F8">
              <w:rPr>
                <w:webHidden/>
              </w:rPr>
              <w:fldChar w:fldCharType="end"/>
            </w:r>
          </w:hyperlink>
        </w:p>
        <w:p w14:paraId="5A101C1B" w14:textId="3D990EA6" w:rsidR="009215F8" w:rsidRDefault="0077660F">
          <w:pPr>
            <w:pStyle w:val="TM3"/>
            <w:rPr>
              <w:rFonts w:asciiTheme="minorHAnsi" w:eastAsiaTheme="minorEastAsia" w:hAnsiTheme="minorHAnsi" w:cstheme="minorBidi"/>
              <w:sz w:val="22"/>
              <w:szCs w:val="22"/>
              <w:lang w:eastAsia="en-GB"/>
            </w:rPr>
          </w:pPr>
          <w:hyperlink w:anchor="_Toc99363263" w:history="1">
            <w:r w:rsidR="009215F8" w:rsidRPr="00511CDA">
              <w:rPr>
                <w:rStyle w:val="Lienhypertexte"/>
                <w14:scene3d>
                  <w14:camera w14:prst="orthographicFront"/>
                  <w14:lightRig w14:rig="threePt" w14:dir="t">
                    <w14:rot w14:lat="0" w14:lon="0" w14:rev="0"/>
                  </w14:lightRig>
                </w14:scene3d>
              </w:rPr>
              <w:t>3.1.3</w:t>
            </w:r>
            <w:r w:rsidR="009215F8">
              <w:rPr>
                <w:rFonts w:asciiTheme="minorHAnsi" w:eastAsiaTheme="minorEastAsia" w:hAnsiTheme="minorHAnsi" w:cstheme="minorBidi"/>
                <w:sz w:val="22"/>
                <w:szCs w:val="22"/>
                <w:lang w:eastAsia="en-GB"/>
              </w:rPr>
              <w:tab/>
            </w:r>
            <w:r w:rsidR="009215F8" w:rsidRPr="00511CDA">
              <w:rPr>
                <w:rStyle w:val="Lienhypertexte"/>
              </w:rPr>
              <w:t>Inbound camt.019</w:t>
            </w:r>
            <w:r w:rsidR="009215F8">
              <w:rPr>
                <w:webHidden/>
              </w:rPr>
              <w:tab/>
            </w:r>
            <w:r w:rsidR="009215F8">
              <w:rPr>
                <w:webHidden/>
              </w:rPr>
              <w:fldChar w:fldCharType="begin"/>
            </w:r>
            <w:r w:rsidR="009215F8">
              <w:rPr>
                <w:webHidden/>
              </w:rPr>
              <w:instrText xml:space="preserve"> PAGEREF _Toc99363263 \h </w:instrText>
            </w:r>
            <w:r w:rsidR="009215F8">
              <w:rPr>
                <w:webHidden/>
              </w:rPr>
            </w:r>
            <w:r w:rsidR="009215F8">
              <w:rPr>
                <w:webHidden/>
              </w:rPr>
              <w:fldChar w:fldCharType="separate"/>
            </w:r>
            <w:r w:rsidR="009215F8">
              <w:rPr>
                <w:webHidden/>
              </w:rPr>
              <w:t>5</w:t>
            </w:r>
            <w:r w:rsidR="009215F8">
              <w:rPr>
                <w:webHidden/>
              </w:rPr>
              <w:fldChar w:fldCharType="end"/>
            </w:r>
          </w:hyperlink>
        </w:p>
        <w:p w14:paraId="37131FF6" w14:textId="0867DA32" w:rsidR="009215F8" w:rsidRDefault="0077660F">
          <w:pPr>
            <w:pStyle w:val="TM2"/>
            <w:rPr>
              <w:rFonts w:asciiTheme="minorHAnsi" w:eastAsiaTheme="minorEastAsia" w:hAnsiTheme="minorHAnsi" w:cstheme="minorBidi"/>
              <w:bCs w:val="0"/>
              <w:sz w:val="22"/>
              <w:szCs w:val="22"/>
              <w:lang w:eastAsia="en-GB"/>
            </w:rPr>
          </w:pPr>
          <w:hyperlink w:anchor="_Toc99363264" w:history="1">
            <w:r w:rsidR="009215F8" w:rsidRPr="00511CDA">
              <w:rPr>
                <w:rStyle w:val="Lienhypertexte"/>
                <w:smallCaps/>
              </w:rPr>
              <w:t>3.2</w:t>
            </w:r>
            <w:r w:rsidR="009215F8">
              <w:rPr>
                <w:rFonts w:asciiTheme="minorHAnsi" w:eastAsiaTheme="minorEastAsia" w:hAnsiTheme="minorHAnsi" w:cstheme="minorBidi"/>
                <w:bCs w:val="0"/>
                <w:sz w:val="22"/>
                <w:szCs w:val="22"/>
                <w:lang w:eastAsia="en-GB"/>
              </w:rPr>
              <w:tab/>
            </w:r>
            <w:r w:rsidR="009215F8" w:rsidRPr="00511CDA">
              <w:rPr>
                <w:rStyle w:val="Lienhypertexte"/>
              </w:rPr>
              <w:t>Manual Mode</w:t>
            </w:r>
            <w:r w:rsidR="009215F8">
              <w:rPr>
                <w:webHidden/>
              </w:rPr>
              <w:tab/>
            </w:r>
            <w:r w:rsidR="009215F8">
              <w:rPr>
                <w:webHidden/>
              </w:rPr>
              <w:fldChar w:fldCharType="begin"/>
            </w:r>
            <w:r w:rsidR="009215F8">
              <w:rPr>
                <w:webHidden/>
              </w:rPr>
              <w:instrText xml:space="preserve"> PAGEREF _Toc99363264 \h </w:instrText>
            </w:r>
            <w:r w:rsidR="009215F8">
              <w:rPr>
                <w:webHidden/>
              </w:rPr>
            </w:r>
            <w:r w:rsidR="009215F8">
              <w:rPr>
                <w:webHidden/>
              </w:rPr>
              <w:fldChar w:fldCharType="separate"/>
            </w:r>
            <w:r w:rsidR="009215F8">
              <w:rPr>
                <w:webHidden/>
              </w:rPr>
              <w:t>6</w:t>
            </w:r>
            <w:r w:rsidR="009215F8">
              <w:rPr>
                <w:webHidden/>
              </w:rPr>
              <w:fldChar w:fldCharType="end"/>
            </w:r>
          </w:hyperlink>
        </w:p>
        <w:p w14:paraId="73BDE646" w14:textId="78769F99" w:rsidR="009215F8" w:rsidRDefault="0077660F">
          <w:pPr>
            <w:pStyle w:val="TM3"/>
            <w:rPr>
              <w:rFonts w:asciiTheme="minorHAnsi" w:eastAsiaTheme="minorEastAsia" w:hAnsiTheme="minorHAnsi" w:cstheme="minorBidi"/>
              <w:sz w:val="22"/>
              <w:szCs w:val="22"/>
              <w:lang w:eastAsia="en-GB"/>
            </w:rPr>
          </w:pPr>
          <w:hyperlink w:anchor="_Toc99363265" w:history="1">
            <w:r w:rsidR="009215F8" w:rsidRPr="00511CDA">
              <w:rPr>
                <w:rStyle w:val="Lienhypertexte"/>
                <w14:scene3d>
                  <w14:camera w14:prst="orthographicFront"/>
                  <w14:lightRig w14:rig="threePt" w14:dir="t">
                    <w14:rot w14:lat="0" w14:lon="0" w14:rev="0"/>
                  </w14:lightRig>
                </w14:scene3d>
              </w:rPr>
              <w:t>3.2.1</w:t>
            </w:r>
            <w:r w:rsidR="009215F8">
              <w:rPr>
                <w:rFonts w:asciiTheme="minorHAnsi" w:eastAsiaTheme="minorEastAsia" w:hAnsiTheme="minorHAnsi" w:cstheme="minorBidi"/>
                <w:sz w:val="22"/>
                <w:szCs w:val="22"/>
                <w:lang w:eastAsia="en-GB"/>
              </w:rPr>
              <w:tab/>
            </w:r>
            <w:r w:rsidR="009215F8" w:rsidRPr="00511CDA">
              <w:rPr>
                <w:rStyle w:val="Lienhypertexte"/>
              </w:rPr>
              <w:t>XML upload</w:t>
            </w:r>
            <w:r w:rsidR="009215F8">
              <w:rPr>
                <w:webHidden/>
              </w:rPr>
              <w:tab/>
            </w:r>
            <w:r w:rsidR="009215F8">
              <w:rPr>
                <w:webHidden/>
              </w:rPr>
              <w:fldChar w:fldCharType="begin"/>
            </w:r>
            <w:r w:rsidR="009215F8">
              <w:rPr>
                <w:webHidden/>
              </w:rPr>
              <w:instrText xml:space="preserve"> PAGEREF _Toc99363265 \h </w:instrText>
            </w:r>
            <w:r w:rsidR="009215F8">
              <w:rPr>
                <w:webHidden/>
              </w:rPr>
            </w:r>
            <w:r w:rsidR="009215F8">
              <w:rPr>
                <w:webHidden/>
              </w:rPr>
              <w:fldChar w:fldCharType="separate"/>
            </w:r>
            <w:r w:rsidR="009215F8">
              <w:rPr>
                <w:webHidden/>
              </w:rPr>
              <w:t>6</w:t>
            </w:r>
            <w:r w:rsidR="009215F8">
              <w:rPr>
                <w:webHidden/>
              </w:rPr>
              <w:fldChar w:fldCharType="end"/>
            </w:r>
          </w:hyperlink>
        </w:p>
        <w:p w14:paraId="5737F753" w14:textId="56E942E1" w:rsidR="009215F8" w:rsidRDefault="0077660F">
          <w:pPr>
            <w:pStyle w:val="TM2"/>
            <w:rPr>
              <w:rFonts w:asciiTheme="minorHAnsi" w:eastAsiaTheme="minorEastAsia" w:hAnsiTheme="minorHAnsi" w:cstheme="minorBidi"/>
              <w:bCs w:val="0"/>
              <w:sz w:val="22"/>
              <w:szCs w:val="22"/>
              <w:lang w:eastAsia="en-GB"/>
            </w:rPr>
          </w:pPr>
          <w:hyperlink w:anchor="_Toc99363266" w:history="1">
            <w:r w:rsidR="009215F8" w:rsidRPr="00511CDA">
              <w:rPr>
                <w:rStyle w:val="Lienhypertexte"/>
                <w:smallCaps/>
              </w:rPr>
              <w:t>3.3</w:t>
            </w:r>
            <w:r w:rsidR="009215F8">
              <w:rPr>
                <w:rFonts w:asciiTheme="minorHAnsi" w:eastAsiaTheme="minorEastAsia" w:hAnsiTheme="minorHAnsi" w:cstheme="minorBidi"/>
                <w:bCs w:val="0"/>
                <w:sz w:val="22"/>
                <w:szCs w:val="22"/>
                <w:lang w:eastAsia="en-GB"/>
              </w:rPr>
              <w:tab/>
            </w:r>
            <w:r w:rsidR="009215F8" w:rsidRPr="00511CDA">
              <w:rPr>
                <w:rStyle w:val="Lienhypertexte"/>
              </w:rPr>
              <w:t>Liquidity monitoring in CLM</w:t>
            </w:r>
            <w:r w:rsidR="009215F8">
              <w:rPr>
                <w:webHidden/>
              </w:rPr>
              <w:tab/>
            </w:r>
            <w:r w:rsidR="009215F8">
              <w:rPr>
                <w:webHidden/>
              </w:rPr>
              <w:fldChar w:fldCharType="begin"/>
            </w:r>
            <w:r w:rsidR="009215F8">
              <w:rPr>
                <w:webHidden/>
              </w:rPr>
              <w:instrText xml:space="preserve"> PAGEREF _Toc99363266 \h </w:instrText>
            </w:r>
            <w:r w:rsidR="009215F8">
              <w:rPr>
                <w:webHidden/>
              </w:rPr>
            </w:r>
            <w:r w:rsidR="009215F8">
              <w:rPr>
                <w:webHidden/>
              </w:rPr>
              <w:fldChar w:fldCharType="separate"/>
            </w:r>
            <w:r w:rsidR="009215F8">
              <w:rPr>
                <w:webHidden/>
              </w:rPr>
              <w:t>7</w:t>
            </w:r>
            <w:r w:rsidR="009215F8">
              <w:rPr>
                <w:webHidden/>
              </w:rPr>
              <w:fldChar w:fldCharType="end"/>
            </w:r>
          </w:hyperlink>
        </w:p>
        <w:p w14:paraId="19181A93" w14:textId="47DFC70B" w:rsidR="009215F8" w:rsidRDefault="0077660F">
          <w:pPr>
            <w:pStyle w:val="TM3"/>
            <w:rPr>
              <w:rFonts w:asciiTheme="minorHAnsi" w:eastAsiaTheme="minorEastAsia" w:hAnsiTheme="minorHAnsi" w:cstheme="minorBidi"/>
              <w:sz w:val="22"/>
              <w:szCs w:val="22"/>
              <w:lang w:eastAsia="en-GB"/>
            </w:rPr>
          </w:pPr>
          <w:hyperlink w:anchor="_Toc99363267" w:history="1">
            <w:r w:rsidR="009215F8" w:rsidRPr="00511CDA">
              <w:rPr>
                <w:rStyle w:val="Lienhypertexte"/>
                <w14:scene3d>
                  <w14:camera w14:prst="orthographicFront"/>
                  <w14:lightRig w14:rig="threePt" w14:dir="t">
                    <w14:rot w14:lat="0" w14:lon="0" w14:rev="0"/>
                  </w14:lightRig>
                </w14:scene3d>
              </w:rPr>
              <w:t>3.3.1</w:t>
            </w:r>
            <w:r w:rsidR="009215F8">
              <w:rPr>
                <w:rFonts w:asciiTheme="minorHAnsi" w:eastAsiaTheme="minorEastAsia" w:hAnsiTheme="minorHAnsi" w:cstheme="minorBidi"/>
                <w:sz w:val="22"/>
                <w:szCs w:val="22"/>
                <w:lang w:eastAsia="en-GB"/>
              </w:rPr>
              <w:tab/>
            </w:r>
            <w:r w:rsidR="009215F8" w:rsidRPr="00511CDA">
              <w:rPr>
                <w:rStyle w:val="Lienhypertexte"/>
              </w:rPr>
              <w:t>Procedure:</w:t>
            </w:r>
            <w:r w:rsidR="009215F8">
              <w:rPr>
                <w:webHidden/>
              </w:rPr>
              <w:tab/>
            </w:r>
            <w:r w:rsidR="009215F8">
              <w:rPr>
                <w:webHidden/>
              </w:rPr>
              <w:fldChar w:fldCharType="begin"/>
            </w:r>
            <w:r w:rsidR="009215F8">
              <w:rPr>
                <w:webHidden/>
              </w:rPr>
              <w:instrText xml:space="preserve"> PAGEREF _Toc99363267 \h </w:instrText>
            </w:r>
            <w:r w:rsidR="009215F8">
              <w:rPr>
                <w:webHidden/>
              </w:rPr>
            </w:r>
            <w:r w:rsidR="009215F8">
              <w:rPr>
                <w:webHidden/>
              </w:rPr>
              <w:fldChar w:fldCharType="separate"/>
            </w:r>
            <w:r w:rsidR="009215F8">
              <w:rPr>
                <w:webHidden/>
              </w:rPr>
              <w:t>7</w:t>
            </w:r>
            <w:r w:rsidR="009215F8">
              <w:rPr>
                <w:webHidden/>
              </w:rPr>
              <w:fldChar w:fldCharType="end"/>
            </w:r>
          </w:hyperlink>
        </w:p>
        <w:p w14:paraId="4CC030B3" w14:textId="250EC3CD" w:rsidR="009215F8" w:rsidRDefault="0077660F">
          <w:pPr>
            <w:pStyle w:val="TM3"/>
            <w:rPr>
              <w:rFonts w:asciiTheme="minorHAnsi" w:eastAsiaTheme="minorEastAsia" w:hAnsiTheme="minorHAnsi" w:cstheme="minorBidi"/>
              <w:sz w:val="22"/>
              <w:szCs w:val="22"/>
              <w:lang w:eastAsia="en-GB"/>
            </w:rPr>
          </w:pPr>
          <w:hyperlink w:anchor="_Toc99363268" w:history="1">
            <w:r w:rsidR="009215F8" w:rsidRPr="00511CDA">
              <w:rPr>
                <w:rStyle w:val="Lienhypertexte"/>
                <w14:scene3d>
                  <w14:camera w14:prst="orthographicFront"/>
                  <w14:lightRig w14:rig="threePt" w14:dir="t">
                    <w14:rot w14:lat="0" w14:lon="0" w14:rev="0"/>
                  </w14:lightRig>
                </w14:scene3d>
              </w:rPr>
              <w:t>3.3.2</w:t>
            </w:r>
            <w:r w:rsidR="009215F8">
              <w:rPr>
                <w:rFonts w:asciiTheme="minorHAnsi" w:eastAsiaTheme="minorEastAsia" w:hAnsiTheme="minorHAnsi" w:cstheme="minorBidi"/>
                <w:sz w:val="22"/>
                <w:szCs w:val="22"/>
                <w:lang w:eastAsia="en-GB"/>
              </w:rPr>
              <w:tab/>
            </w:r>
            <w:r w:rsidR="009215F8" w:rsidRPr="00511CDA">
              <w:rPr>
                <w:rStyle w:val="Lienhypertexte"/>
              </w:rPr>
              <w:t>Related screens</w:t>
            </w:r>
            <w:r w:rsidR="009215F8">
              <w:rPr>
                <w:webHidden/>
              </w:rPr>
              <w:tab/>
            </w:r>
            <w:r w:rsidR="009215F8">
              <w:rPr>
                <w:webHidden/>
              </w:rPr>
              <w:fldChar w:fldCharType="begin"/>
            </w:r>
            <w:r w:rsidR="009215F8">
              <w:rPr>
                <w:webHidden/>
              </w:rPr>
              <w:instrText xml:space="preserve"> PAGEREF _Toc99363268 \h </w:instrText>
            </w:r>
            <w:r w:rsidR="009215F8">
              <w:rPr>
                <w:webHidden/>
              </w:rPr>
            </w:r>
            <w:r w:rsidR="009215F8">
              <w:rPr>
                <w:webHidden/>
              </w:rPr>
              <w:fldChar w:fldCharType="separate"/>
            </w:r>
            <w:r w:rsidR="009215F8">
              <w:rPr>
                <w:webHidden/>
              </w:rPr>
              <w:t>7</w:t>
            </w:r>
            <w:r w:rsidR="009215F8">
              <w:rPr>
                <w:webHidden/>
              </w:rPr>
              <w:fldChar w:fldCharType="end"/>
            </w:r>
          </w:hyperlink>
        </w:p>
        <w:p w14:paraId="04191ED2" w14:textId="48EB3339" w:rsidR="009215F8" w:rsidRDefault="0077660F">
          <w:pPr>
            <w:pStyle w:val="TM2"/>
            <w:rPr>
              <w:rFonts w:asciiTheme="minorHAnsi" w:eastAsiaTheme="minorEastAsia" w:hAnsiTheme="minorHAnsi" w:cstheme="minorBidi"/>
              <w:bCs w:val="0"/>
              <w:sz w:val="22"/>
              <w:szCs w:val="22"/>
              <w:lang w:eastAsia="en-GB"/>
            </w:rPr>
          </w:pPr>
          <w:hyperlink w:anchor="_Toc99363269" w:history="1">
            <w:r w:rsidR="009215F8" w:rsidRPr="00511CDA">
              <w:rPr>
                <w:rStyle w:val="Lienhypertexte"/>
                <w:smallCaps/>
              </w:rPr>
              <w:t>3.4</w:t>
            </w:r>
            <w:r w:rsidR="009215F8">
              <w:rPr>
                <w:rFonts w:asciiTheme="minorHAnsi" w:eastAsiaTheme="minorEastAsia" w:hAnsiTheme="minorHAnsi" w:cstheme="minorBidi"/>
                <w:bCs w:val="0"/>
                <w:sz w:val="22"/>
                <w:szCs w:val="22"/>
                <w:lang w:eastAsia="en-GB"/>
              </w:rPr>
              <w:tab/>
            </w:r>
            <w:r w:rsidR="009215F8" w:rsidRPr="00511CDA">
              <w:rPr>
                <w:rStyle w:val="Lienhypertexte"/>
              </w:rPr>
              <w:t>Inter-service liquidity transfer simulator</w:t>
            </w:r>
            <w:r w:rsidR="009215F8">
              <w:rPr>
                <w:webHidden/>
              </w:rPr>
              <w:tab/>
            </w:r>
            <w:r w:rsidR="009215F8">
              <w:rPr>
                <w:webHidden/>
              </w:rPr>
              <w:fldChar w:fldCharType="begin"/>
            </w:r>
            <w:r w:rsidR="009215F8">
              <w:rPr>
                <w:webHidden/>
              </w:rPr>
              <w:instrText xml:space="preserve"> PAGEREF _Toc99363269 \h </w:instrText>
            </w:r>
            <w:r w:rsidR="009215F8">
              <w:rPr>
                <w:webHidden/>
              </w:rPr>
            </w:r>
            <w:r w:rsidR="009215F8">
              <w:rPr>
                <w:webHidden/>
              </w:rPr>
              <w:fldChar w:fldCharType="separate"/>
            </w:r>
            <w:r w:rsidR="009215F8">
              <w:rPr>
                <w:webHidden/>
              </w:rPr>
              <w:t>8</w:t>
            </w:r>
            <w:r w:rsidR="009215F8">
              <w:rPr>
                <w:webHidden/>
              </w:rPr>
              <w:fldChar w:fldCharType="end"/>
            </w:r>
          </w:hyperlink>
        </w:p>
        <w:p w14:paraId="52BFFEF5" w14:textId="5B27D5B9" w:rsidR="009215F8" w:rsidRDefault="0077660F">
          <w:pPr>
            <w:pStyle w:val="TM3"/>
            <w:rPr>
              <w:rFonts w:asciiTheme="minorHAnsi" w:eastAsiaTheme="minorEastAsia" w:hAnsiTheme="minorHAnsi" w:cstheme="minorBidi"/>
              <w:sz w:val="22"/>
              <w:szCs w:val="22"/>
              <w:lang w:eastAsia="en-GB"/>
            </w:rPr>
          </w:pPr>
          <w:hyperlink w:anchor="_Toc99363270" w:history="1">
            <w:r w:rsidR="009215F8" w:rsidRPr="00511CDA">
              <w:rPr>
                <w:rStyle w:val="Lienhypertexte"/>
                <w:lang w:eastAsia="fr-FR"/>
                <w14:scene3d>
                  <w14:camera w14:prst="orthographicFront"/>
                  <w14:lightRig w14:rig="threePt" w14:dir="t">
                    <w14:rot w14:lat="0" w14:lon="0" w14:rev="0"/>
                  </w14:lightRig>
                </w14:scene3d>
              </w:rPr>
              <w:t>3.4.1</w:t>
            </w:r>
            <w:r w:rsidR="009215F8">
              <w:rPr>
                <w:rFonts w:asciiTheme="minorHAnsi" w:eastAsiaTheme="minorEastAsia" w:hAnsiTheme="minorHAnsi" w:cstheme="minorBidi"/>
                <w:sz w:val="22"/>
                <w:szCs w:val="22"/>
                <w:lang w:eastAsia="en-GB"/>
              </w:rPr>
              <w:tab/>
            </w:r>
            <w:r w:rsidR="009215F8" w:rsidRPr="00511CDA">
              <w:rPr>
                <w:rStyle w:val="Lienhypertexte"/>
                <w:lang w:eastAsia="fr-FR"/>
              </w:rPr>
              <w:t>RTGS/CLM push Inter-service liquidity transfers</w:t>
            </w:r>
            <w:r w:rsidR="009215F8">
              <w:rPr>
                <w:webHidden/>
              </w:rPr>
              <w:tab/>
            </w:r>
            <w:r w:rsidR="009215F8">
              <w:rPr>
                <w:webHidden/>
              </w:rPr>
              <w:fldChar w:fldCharType="begin"/>
            </w:r>
            <w:r w:rsidR="009215F8">
              <w:rPr>
                <w:webHidden/>
              </w:rPr>
              <w:instrText xml:space="preserve"> PAGEREF _Toc99363270 \h </w:instrText>
            </w:r>
            <w:r w:rsidR="009215F8">
              <w:rPr>
                <w:webHidden/>
              </w:rPr>
            </w:r>
            <w:r w:rsidR="009215F8">
              <w:rPr>
                <w:webHidden/>
              </w:rPr>
              <w:fldChar w:fldCharType="separate"/>
            </w:r>
            <w:r w:rsidR="009215F8">
              <w:rPr>
                <w:webHidden/>
              </w:rPr>
              <w:t>8</w:t>
            </w:r>
            <w:r w:rsidR="009215F8">
              <w:rPr>
                <w:webHidden/>
              </w:rPr>
              <w:fldChar w:fldCharType="end"/>
            </w:r>
          </w:hyperlink>
        </w:p>
        <w:p w14:paraId="2AA4DE56" w14:textId="78396539" w:rsidR="009215F8" w:rsidRDefault="0077660F">
          <w:pPr>
            <w:pStyle w:val="TM3"/>
            <w:rPr>
              <w:rFonts w:asciiTheme="minorHAnsi" w:eastAsiaTheme="minorEastAsia" w:hAnsiTheme="minorHAnsi" w:cstheme="minorBidi"/>
              <w:sz w:val="22"/>
              <w:szCs w:val="22"/>
              <w:lang w:eastAsia="en-GB"/>
            </w:rPr>
          </w:pPr>
          <w:hyperlink w:anchor="_Toc99363271" w:history="1">
            <w:r w:rsidR="009215F8" w:rsidRPr="00511CDA">
              <w:rPr>
                <w:rStyle w:val="Lienhypertexte"/>
                <w14:scene3d>
                  <w14:camera w14:prst="orthographicFront"/>
                  <w14:lightRig w14:rig="threePt" w14:dir="t">
                    <w14:rot w14:lat="0" w14:lon="0" w14:rev="0"/>
                  </w14:lightRig>
                </w14:scene3d>
              </w:rPr>
              <w:t>3.4.2</w:t>
            </w:r>
            <w:r w:rsidR="009215F8">
              <w:rPr>
                <w:rFonts w:asciiTheme="minorHAnsi" w:eastAsiaTheme="minorEastAsia" w:hAnsiTheme="minorHAnsi" w:cstheme="minorBidi"/>
                <w:sz w:val="22"/>
                <w:szCs w:val="22"/>
                <w:lang w:eastAsia="en-GB"/>
              </w:rPr>
              <w:tab/>
            </w:r>
            <w:r w:rsidR="009215F8" w:rsidRPr="00511CDA">
              <w:rPr>
                <w:rStyle w:val="Lienhypertexte"/>
              </w:rPr>
              <w:t>CLM pull U2A Inter-service liquidity transfers</w:t>
            </w:r>
            <w:r w:rsidR="009215F8">
              <w:rPr>
                <w:webHidden/>
              </w:rPr>
              <w:tab/>
            </w:r>
            <w:r w:rsidR="009215F8">
              <w:rPr>
                <w:webHidden/>
              </w:rPr>
              <w:fldChar w:fldCharType="begin"/>
            </w:r>
            <w:r w:rsidR="009215F8">
              <w:rPr>
                <w:webHidden/>
              </w:rPr>
              <w:instrText xml:space="preserve"> PAGEREF _Toc99363271 \h </w:instrText>
            </w:r>
            <w:r w:rsidR="009215F8">
              <w:rPr>
                <w:webHidden/>
              </w:rPr>
            </w:r>
            <w:r w:rsidR="009215F8">
              <w:rPr>
                <w:webHidden/>
              </w:rPr>
              <w:fldChar w:fldCharType="separate"/>
            </w:r>
            <w:r w:rsidR="009215F8">
              <w:rPr>
                <w:webHidden/>
              </w:rPr>
              <w:t>8</w:t>
            </w:r>
            <w:r w:rsidR="009215F8">
              <w:rPr>
                <w:webHidden/>
              </w:rPr>
              <w:fldChar w:fldCharType="end"/>
            </w:r>
          </w:hyperlink>
        </w:p>
        <w:p w14:paraId="11F26136" w14:textId="493C675B" w:rsidR="009215F8" w:rsidRDefault="0077660F">
          <w:pPr>
            <w:pStyle w:val="TM2"/>
            <w:rPr>
              <w:rFonts w:asciiTheme="minorHAnsi" w:eastAsiaTheme="minorEastAsia" w:hAnsiTheme="minorHAnsi" w:cstheme="minorBidi"/>
              <w:bCs w:val="0"/>
              <w:sz w:val="22"/>
              <w:szCs w:val="22"/>
              <w:lang w:eastAsia="en-GB"/>
            </w:rPr>
          </w:pPr>
          <w:hyperlink w:anchor="_Toc99363272" w:history="1">
            <w:r w:rsidR="009215F8" w:rsidRPr="00511CDA">
              <w:rPr>
                <w:rStyle w:val="Lienhypertexte"/>
                <w:smallCaps/>
              </w:rPr>
              <w:t>3.5</w:t>
            </w:r>
            <w:r w:rsidR="009215F8">
              <w:rPr>
                <w:rFonts w:asciiTheme="minorHAnsi" w:eastAsiaTheme="minorEastAsia" w:hAnsiTheme="minorHAnsi" w:cstheme="minorBidi"/>
                <w:bCs w:val="0"/>
                <w:sz w:val="22"/>
                <w:szCs w:val="22"/>
                <w:lang w:eastAsia="en-GB"/>
              </w:rPr>
              <w:tab/>
            </w:r>
            <w:r w:rsidR="009215F8" w:rsidRPr="00511CDA">
              <w:rPr>
                <w:rStyle w:val="Lienhypertexte"/>
              </w:rPr>
              <w:t>General Ledger file processing</w:t>
            </w:r>
            <w:r w:rsidR="009215F8">
              <w:rPr>
                <w:webHidden/>
              </w:rPr>
              <w:tab/>
            </w:r>
            <w:r w:rsidR="009215F8">
              <w:rPr>
                <w:webHidden/>
              </w:rPr>
              <w:fldChar w:fldCharType="begin"/>
            </w:r>
            <w:r w:rsidR="009215F8">
              <w:rPr>
                <w:webHidden/>
              </w:rPr>
              <w:instrText xml:space="preserve"> PAGEREF _Toc99363272 \h </w:instrText>
            </w:r>
            <w:r w:rsidR="009215F8">
              <w:rPr>
                <w:webHidden/>
              </w:rPr>
            </w:r>
            <w:r w:rsidR="009215F8">
              <w:rPr>
                <w:webHidden/>
              </w:rPr>
              <w:fldChar w:fldCharType="separate"/>
            </w:r>
            <w:r w:rsidR="009215F8">
              <w:rPr>
                <w:webHidden/>
              </w:rPr>
              <w:t>9</w:t>
            </w:r>
            <w:r w:rsidR="009215F8">
              <w:rPr>
                <w:webHidden/>
              </w:rPr>
              <w:fldChar w:fldCharType="end"/>
            </w:r>
          </w:hyperlink>
        </w:p>
        <w:p w14:paraId="1A881189" w14:textId="70CAF660" w:rsidR="009215F8" w:rsidRDefault="0077660F">
          <w:pPr>
            <w:pStyle w:val="TM3"/>
            <w:rPr>
              <w:rFonts w:asciiTheme="minorHAnsi" w:eastAsiaTheme="minorEastAsia" w:hAnsiTheme="minorHAnsi" w:cstheme="minorBidi"/>
              <w:sz w:val="22"/>
              <w:szCs w:val="22"/>
              <w:lang w:eastAsia="en-GB"/>
            </w:rPr>
          </w:pPr>
          <w:hyperlink w:anchor="_Toc99363273" w:history="1">
            <w:r w:rsidR="009215F8" w:rsidRPr="00511CDA">
              <w:rPr>
                <w:rStyle w:val="Lienhypertexte"/>
                <w14:scene3d>
                  <w14:camera w14:prst="orthographicFront"/>
                  <w14:lightRig w14:rig="threePt" w14:dir="t">
                    <w14:rot w14:lat="0" w14:lon="0" w14:rev="0"/>
                  </w14:lightRig>
                </w14:scene3d>
              </w:rPr>
              <w:t>3.5.1</w:t>
            </w:r>
            <w:r w:rsidR="009215F8">
              <w:rPr>
                <w:rFonts w:asciiTheme="minorHAnsi" w:eastAsiaTheme="minorEastAsia" w:hAnsiTheme="minorHAnsi" w:cstheme="minorBidi"/>
                <w:sz w:val="22"/>
                <w:szCs w:val="22"/>
                <w:lang w:eastAsia="en-GB"/>
              </w:rPr>
              <w:tab/>
            </w:r>
            <w:r w:rsidR="009215F8" w:rsidRPr="00511CDA">
              <w:rPr>
                <w:rStyle w:val="Lienhypertexte"/>
              </w:rPr>
              <w:t>camt.019 (Stop accepting outbound inter-service liquidity transfers) is sent to the simulator via event “Start of EoD”.</w:t>
            </w:r>
            <w:r w:rsidR="009215F8">
              <w:rPr>
                <w:webHidden/>
              </w:rPr>
              <w:tab/>
            </w:r>
            <w:r w:rsidR="009215F8">
              <w:rPr>
                <w:webHidden/>
              </w:rPr>
              <w:fldChar w:fldCharType="begin"/>
            </w:r>
            <w:r w:rsidR="009215F8">
              <w:rPr>
                <w:webHidden/>
              </w:rPr>
              <w:instrText xml:space="preserve"> PAGEREF _Toc99363273 \h </w:instrText>
            </w:r>
            <w:r w:rsidR="009215F8">
              <w:rPr>
                <w:webHidden/>
              </w:rPr>
            </w:r>
            <w:r w:rsidR="009215F8">
              <w:rPr>
                <w:webHidden/>
              </w:rPr>
              <w:fldChar w:fldCharType="separate"/>
            </w:r>
            <w:r w:rsidR="009215F8">
              <w:rPr>
                <w:webHidden/>
              </w:rPr>
              <w:t>9</w:t>
            </w:r>
            <w:r w:rsidR="009215F8">
              <w:rPr>
                <w:webHidden/>
              </w:rPr>
              <w:fldChar w:fldCharType="end"/>
            </w:r>
          </w:hyperlink>
        </w:p>
        <w:p w14:paraId="71158218" w14:textId="6C5F2FDF" w:rsidR="009215F8" w:rsidRDefault="0077660F">
          <w:pPr>
            <w:pStyle w:val="TM1"/>
            <w:rPr>
              <w:rFonts w:asciiTheme="minorHAnsi" w:eastAsiaTheme="minorEastAsia" w:hAnsiTheme="minorHAnsi" w:cstheme="minorBidi"/>
              <w:b w:val="0"/>
              <w:bCs w:val="0"/>
              <w:sz w:val="22"/>
              <w:szCs w:val="22"/>
              <w:lang w:eastAsia="en-GB"/>
            </w:rPr>
          </w:pPr>
          <w:hyperlink w:anchor="_Toc99363274" w:history="1">
            <w:r w:rsidR="009215F8" w:rsidRPr="00511CDA">
              <w:rPr>
                <w:rStyle w:val="Lienhypertexte"/>
                <w:smallCaps/>
              </w:rPr>
              <w:t>4</w:t>
            </w:r>
            <w:r w:rsidR="009215F8">
              <w:rPr>
                <w:rFonts w:asciiTheme="minorHAnsi" w:eastAsiaTheme="minorEastAsia" w:hAnsiTheme="minorHAnsi" w:cstheme="minorBidi"/>
                <w:b w:val="0"/>
                <w:bCs w:val="0"/>
                <w:sz w:val="22"/>
                <w:szCs w:val="22"/>
                <w:lang w:eastAsia="en-GB"/>
              </w:rPr>
              <w:tab/>
            </w:r>
            <w:r w:rsidR="009215F8" w:rsidRPr="00511CDA">
              <w:rPr>
                <w:rStyle w:val="Lienhypertexte"/>
              </w:rPr>
              <w:t>Indications for filling the template:</w:t>
            </w:r>
            <w:r w:rsidR="009215F8">
              <w:rPr>
                <w:webHidden/>
              </w:rPr>
              <w:tab/>
            </w:r>
            <w:r w:rsidR="009215F8">
              <w:rPr>
                <w:webHidden/>
              </w:rPr>
              <w:fldChar w:fldCharType="begin"/>
            </w:r>
            <w:r w:rsidR="009215F8">
              <w:rPr>
                <w:webHidden/>
              </w:rPr>
              <w:instrText xml:space="preserve"> PAGEREF _Toc99363274 \h </w:instrText>
            </w:r>
            <w:r w:rsidR="009215F8">
              <w:rPr>
                <w:webHidden/>
              </w:rPr>
            </w:r>
            <w:r w:rsidR="009215F8">
              <w:rPr>
                <w:webHidden/>
              </w:rPr>
              <w:fldChar w:fldCharType="separate"/>
            </w:r>
            <w:r w:rsidR="009215F8">
              <w:rPr>
                <w:webHidden/>
              </w:rPr>
              <w:t>11</w:t>
            </w:r>
            <w:r w:rsidR="009215F8">
              <w:rPr>
                <w:webHidden/>
              </w:rPr>
              <w:fldChar w:fldCharType="end"/>
            </w:r>
          </w:hyperlink>
        </w:p>
        <w:p w14:paraId="612CBDF0" w14:textId="4313F61E" w:rsidR="009215F8" w:rsidRDefault="0077660F">
          <w:pPr>
            <w:pStyle w:val="TM1"/>
            <w:rPr>
              <w:rFonts w:asciiTheme="minorHAnsi" w:eastAsiaTheme="minorEastAsia" w:hAnsiTheme="minorHAnsi" w:cstheme="minorBidi"/>
              <w:b w:val="0"/>
              <w:bCs w:val="0"/>
              <w:sz w:val="22"/>
              <w:szCs w:val="22"/>
              <w:lang w:eastAsia="en-GB"/>
            </w:rPr>
          </w:pPr>
          <w:hyperlink w:anchor="_Toc99363275" w:history="1">
            <w:r w:rsidR="009215F8" w:rsidRPr="00511CDA">
              <w:rPr>
                <w:rStyle w:val="Lienhypertexte"/>
                <w:smallCaps/>
              </w:rPr>
              <w:t>5</w:t>
            </w:r>
            <w:r w:rsidR="009215F8">
              <w:rPr>
                <w:rFonts w:asciiTheme="minorHAnsi" w:eastAsiaTheme="minorEastAsia" w:hAnsiTheme="minorHAnsi" w:cstheme="minorBidi"/>
                <w:b w:val="0"/>
                <w:bCs w:val="0"/>
                <w:sz w:val="22"/>
                <w:szCs w:val="22"/>
                <w:lang w:eastAsia="en-GB"/>
              </w:rPr>
              <w:tab/>
            </w:r>
            <w:r w:rsidR="009215F8" w:rsidRPr="00511CDA">
              <w:rPr>
                <w:rStyle w:val="Lienhypertexte"/>
              </w:rPr>
              <w:t>Operational procedure</w:t>
            </w:r>
            <w:r w:rsidR="009215F8">
              <w:rPr>
                <w:webHidden/>
              </w:rPr>
              <w:tab/>
            </w:r>
            <w:r w:rsidR="009215F8">
              <w:rPr>
                <w:webHidden/>
              </w:rPr>
              <w:fldChar w:fldCharType="begin"/>
            </w:r>
            <w:r w:rsidR="009215F8">
              <w:rPr>
                <w:webHidden/>
              </w:rPr>
              <w:instrText xml:space="preserve"> PAGEREF _Toc99363275 \h </w:instrText>
            </w:r>
            <w:r w:rsidR="009215F8">
              <w:rPr>
                <w:webHidden/>
              </w:rPr>
            </w:r>
            <w:r w:rsidR="009215F8">
              <w:rPr>
                <w:webHidden/>
              </w:rPr>
              <w:fldChar w:fldCharType="separate"/>
            </w:r>
            <w:r w:rsidR="009215F8">
              <w:rPr>
                <w:webHidden/>
              </w:rPr>
              <w:t>12</w:t>
            </w:r>
            <w:r w:rsidR="009215F8">
              <w:rPr>
                <w:webHidden/>
              </w:rPr>
              <w:fldChar w:fldCharType="end"/>
            </w:r>
          </w:hyperlink>
        </w:p>
        <w:p w14:paraId="6D87FDC3" w14:textId="0C7F9DB2" w:rsidR="006D5D29" w:rsidRDefault="006D5D29">
          <w:r>
            <w:rPr>
              <w:b/>
              <w:bCs/>
              <w:noProof/>
            </w:rPr>
            <w:fldChar w:fldCharType="end"/>
          </w:r>
        </w:p>
      </w:sdtContent>
    </w:sdt>
    <w:p w14:paraId="151F1B9A" w14:textId="77777777" w:rsidR="008944D1" w:rsidRDefault="008944D1" w:rsidP="001D7219"/>
    <w:p w14:paraId="65729CDD" w14:textId="77777777" w:rsidR="00CB6FD3" w:rsidRPr="00C97658" w:rsidRDefault="00CB6FD3" w:rsidP="00220D11"/>
    <w:p w14:paraId="78F8B3C8" w14:textId="77777777" w:rsidR="00220D11" w:rsidRDefault="00220D11" w:rsidP="00220D11"/>
    <w:p w14:paraId="7815F644" w14:textId="77777777" w:rsidR="003E7CCD" w:rsidRDefault="003E7CCD" w:rsidP="00220D11"/>
    <w:p w14:paraId="7D957D38" w14:textId="77777777" w:rsidR="003E7CCD" w:rsidRDefault="003E7CCD" w:rsidP="00220D11">
      <w:pPr>
        <w:sectPr w:rsidR="003E7CCD" w:rsidSect="00E34A38">
          <w:headerReference w:type="default" r:id="rId21"/>
          <w:footerReference w:type="default" r:id="rId22"/>
          <w:headerReference w:type="first" r:id="rId23"/>
          <w:footerReference w:type="first" r:id="rId24"/>
          <w:pgSz w:w="11906" w:h="16838" w:code="9"/>
          <w:pgMar w:top="1985" w:right="1134" w:bottom="1304" w:left="1134" w:header="567" w:footer="289" w:gutter="0"/>
          <w:cols w:space="708"/>
          <w:docGrid w:linePitch="360"/>
        </w:sectPr>
      </w:pPr>
    </w:p>
    <w:p w14:paraId="6AF1CA8C" w14:textId="77777777" w:rsidR="007C6C2A" w:rsidRDefault="007C6C2A" w:rsidP="007C6C2A">
      <w:pPr>
        <w:pStyle w:val="Titre1"/>
        <w:keepLines w:val="0"/>
        <w:pageBreakBefore w:val="0"/>
        <w:tabs>
          <w:tab w:val="left" w:pos="1134"/>
        </w:tabs>
        <w:suppressAutoHyphens w:val="0"/>
        <w:spacing w:before="360" w:after="180" w:line="240" w:lineRule="auto"/>
        <w:ind w:left="432" w:hanging="432"/>
        <w:rPr>
          <w:lang w:eastAsia="fr-FR"/>
        </w:rPr>
      </w:pPr>
      <w:bookmarkStart w:id="1" w:name="_Toc79737710"/>
      <w:bookmarkStart w:id="2" w:name="_Toc99363257"/>
      <w:bookmarkStart w:id="3" w:name="_Toc20134495"/>
      <w:bookmarkStart w:id="4" w:name="_Toc15288394"/>
      <w:r>
        <w:rPr>
          <w:lang w:eastAsia="fr-FR"/>
        </w:rPr>
        <w:t>Introduction to scenarios</w:t>
      </w:r>
      <w:bookmarkEnd w:id="1"/>
      <w:bookmarkEnd w:id="2"/>
    </w:p>
    <w:p w14:paraId="58F44AC7" w14:textId="6F95113D" w:rsidR="007C6C2A" w:rsidRPr="00EA5060" w:rsidRDefault="007C6C2A" w:rsidP="007C6C2A">
      <w:pPr>
        <w:rPr>
          <w:lang w:eastAsia="fr-FR"/>
        </w:rPr>
      </w:pPr>
      <w:r w:rsidRPr="004F1618">
        <w:rPr>
          <w:lang w:eastAsia="fr-FR"/>
        </w:rPr>
        <w:t>The T2S</w:t>
      </w:r>
      <w:r w:rsidR="00B10F17">
        <w:rPr>
          <w:lang w:eastAsia="fr-FR"/>
        </w:rPr>
        <w:t>-TIPS</w:t>
      </w:r>
      <w:r w:rsidRPr="004F1618">
        <w:rPr>
          <w:lang w:eastAsia="fr-FR"/>
        </w:rPr>
        <w:t xml:space="preserve"> Simulator </w:t>
      </w:r>
      <w:r>
        <w:rPr>
          <w:lang w:eastAsia="fr-FR"/>
        </w:rPr>
        <w:t xml:space="preserve">in coaction with RTGS/CLM </w:t>
      </w:r>
      <w:r w:rsidRPr="004F1618">
        <w:rPr>
          <w:lang w:eastAsia="fr-FR"/>
        </w:rPr>
        <w:t>is able to perform the following business cases:</w:t>
      </w:r>
    </w:p>
    <w:p w14:paraId="2EE5A01E" w14:textId="77777777" w:rsidR="007C6C2A" w:rsidRPr="004F1618" w:rsidRDefault="007C6C2A" w:rsidP="003762F6">
      <w:pPr>
        <w:pStyle w:val="Paragraphedeliste"/>
        <w:numPr>
          <w:ilvl w:val="0"/>
          <w:numId w:val="8"/>
        </w:numPr>
        <w:rPr>
          <w:lang w:eastAsia="fr-FR"/>
        </w:rPr>
      </w:pPr>
      <w:r w:rsidRPr="004F1618">
        <w:rPr>
          <w:lang w:eastAsia="fr-FR"/>
        </w:rPr>
        <w:t>CLM U2A Liquidity monitoring</w:t>
      </w:r>
    </w:p>
    <w:p w14:paraId="3A3C60FC" w14:textId="77777777" w:rsidR="007C6C2A" w:rsidRPr="004F1618" w:rsidRDefault="007C6C2A" w:rsidP="003762F6">
      <w:pPr>
        <w:pStyle w:val="Paragraphedeliste"/>
        <w:numPr>
          <w:ilvl w:val="0"/>
          <w:numId w:val="8"/>
        </w:numPr>
        <w:rPr>
          <w:lang w:eastAsia="fr-FR"/>
        </w:rPr>
      </w:pPr>
      <w:r w:rsidRPr="004F1618">
        <w:rPr>
          <w:lang w:eastAsia="fr-FR"/>
        </w:rPr>
        <w:t>RTGS/CLM push A2A Inter-service liquidity transfers</w:t>
      </w:r>
    </w:p>
    <w:p w14:paraId="39618554" w14:textId="77777777" w:rsidR="007C6C2A" w:rsidRPr="004F1618" w:rsidRDefault="007C6C2A" w:rsidP="003762F6">
      <w:pPr>
        <w:pStyle w:val="Paragraphedeliste"/>
        <w:numPr>
          <w:ilvl w:val="0"/>
          <w:numId w:val="8"/>
        </w:numPr>
        <w:rPr>
          <w:lang w:eastAsia="fr-FR"/>
        </w:rPr>
      </w:pPr>
      <w:r w:rsidRPr="004F1618">
        <w:rPr>
          <w:lang w:eastAsia="fr-FR"/>
        </w:rPr>
        <w:t>RTGS/CLM push U2A Inter-service liquidity transfe</w:t>
      </w:r>
      <w:r>
        <w:rPr>
          <w:lang w:eastAsia="fr-FR"/>
        </w:rPr>
        <w:t>r</w:t>
      </w:r>
      <w:r w:rsidRPr="004F1618">
        <w:rPr>
          <w:lang w:eastAsia="fr-FR"/>
        </w:rPr>
        <w:t>s</w:t>
      </w:r>
    </w:p>
    <w:p w14:paraId="6D44C2ED" w14:textId="77777777" w:rsidR="007C6C2A" w:rsidRDefault="007C6C2A" w:rsidP="003762F6">
      <w:pPr>
        <w:pStyle w:val="Paragraphedeliste"/>
        <w:numPr>
          <w:ilvl w:val="0"/>
          <w:numId w:val="8"/>
        </w:numPr>
        <w:rPr>
          <w:lang w:eastAsia="fr-FR"/>
        </w:rPr>
      </w:pPr>
      <w:r w:rsidRPr="004F1618">
        <w:rPr>
          <w:lang w:eastAsia="fr-FR"/>
        </w:rPr>
        <w:t>CLM pull U2A Inter-service liquidity transfers</w:t>
      </w:r>
    </w:p>
    <w:p w14:paraId="01F6EF05" w14:textId="77777777" w:rsidR="007C6C2A" w:rsidRPr="004F1618" w:rsidRDefault="007C6C2A" w:rsidP="003762F6">
      <w:pPr>
        <w:pStyle w:val="Paragraphedeliste"/>
        <w:numPr>
          <w:ilvl w:val="0"/>
          <w:numId w:val="8"/>
        </w:numPr>
        <w:jc w:val="both"/>
        <w:rPr>
          <w:lang w:eastAsia="fr-FR"/>
        </w:rPr>
      </w:pPr>
      <w:r w:rsidRPr="004F1618">
        <w:rPr>
          <w:lang w:eastAsia="fr-FR"/>
        </w:rPr>
        <w:t>General Ledger file processing</w:t>
      </w:r>
      <w:r>
        <w:rPr>
          <w:lang w:eastAsia="fr-FR"/>
        </w:rPr>
        <w:t xml:space="preserve"> with CLM</w:t>
      </w:r>
    </w:p>
    <w:p w14:paraId="793C3C19" w14:textId="0D7FC64B" w:rsidR="007C6C2A" w:rsidRDefault="007C6C2A" w:rsidP="007C6C2A">
      <w:pPr>
        <w:rPr>
          <w:lang w:eastAsia="fr-FR"/>
        </w:rPr>
      </w:pPr>
      <w:r>
        <w:rPr>
          <w:lang w:eastAsia="fr-FR"/>
        </w:rPr>
        <w:t>The T2S</w:t>
      </w:r>
      <w:r w:rsidR="00B10F17">
        <w:rPr>
          <w:lang w:eastAsia="fr-FR"/>
        </w:rPr>
        <w:t>-TIPS</w:t>
      </w:r>
      <w:r>
        <w:rPr>
          <w:lang w:eastAsia="fr-FR"/>
        </w:rPr>
        <w:t xml:space="preserve"> Simulator accepts camt.003, camt.025</w:t>
      </w:r>
      <w:r w:rsidR="00502ED9">
        <w:rPr>
          <w:lang w:eastAsia="fr-FR"/>
        </w:rPr>
        <w:t>, camt.019</w:t>
      </w:r>
      <w:r>
        <w:rPr>
          <w:lang w:eastAsia="fr-FR"/>
        </w:rPr>
        <w:t xml:space="preserve"> and camt.050 messages from CLM. Messages sent from RTGS to the Simulator </w:t>
      </w:r>
      <w:proofErr w:type="gramStart"/>
      <w:r>
        <w:rPr>
          <w:lang w:eastAsia="fr-FR"/>
        </w:rPr>
        <w:t>are routed</w:t>
      </w:r>
      <w:proofErr w:type="gramEnd"/>
      <w:r>
        <w:rPr>
          <w:lang w:eastAsia="fr-FR"/>
        </w:rPr>
        <w:t xml:space="preserve"> via CLM.</w:t>
      </w:r>
    </w:p>
    <w:p w14:paraId="16DA8E83" w14:textId="078BF09D" w:rsidR="007C6C2A" w:rsidRDefault="007C6C2A" w:rsidP="007C6C2A">
      <w:pPr>
        <w:rPr>
          <w:lang w:eastAsia="fr-FR"/>
        </w:rPr>
      </w:pPr>
      <w:r>
        <w:rPr>
          <w:lang w:eastAsia="fr-FR"/>
        </w:rPr>
        <w:t>The T2S</w:t>
      </w:r>
      <w:r w:rsidR="00B10F17">
        <w:rPr>
          <w:lang w:eastAsia="fr-FR"/>
        </w:rPr>
        <w:t>-TIPS</w:t>
      </w:r>
      <w:r>
        <w:rPr>
          <w:lang w:eastAsia="fr-FR"/>
        </w:rPr>
        <w:t xml:space="preserve"> Simulator sends camt.004, camt.025</w:t>
      </w:r>
      <w:r w:rsidR="00502ED9">
        <w:rPr>
          <w:lang w:eastAsia="fr-FR"/>
        </w:rPr>
        <w:t>, camt.053</w:t>
      </w:r>
      <w:r>
        <w:rPr>
          <w:lang w:eastAsia="fr-FR"/>
        </w:rPr>
        <w:t xml:space="preserve"> and camt.050 messages to CLM. Messages sent by the Simulator </w:t>
      </w:r>
      <w:proofErr w:type="gramStart"/>
      <w:r>
        <w:rPr>
          <w:lang w:eastAsia="fr-FR"/>
        </w:rPr>
        <w:t>may be routed</w:t>
      </w:r>
      <w:proofErr w:type="gramEnd"/>
      <w:r>
        <w:rPr>
          <w:lang w:eastAsia="fr-FR"/>
        </w:rPr>
        <w:t xml:space="preserve"> to RTGS via CLM.</w:t>
      </w:r>
    </w:p>
    <w:p w14:paraId="5999F2B5" w14:textId="77777777" w:rsidR="007C6C2A" w:rsidRDefault="007C6C2A" w:rsidP="007C6C2A">
      <w:pPr>
        <w:rPr>
          <w:lang w:eastAsia="fr-FR"/>
        </w:rPr>
      </w:pPr>
    </w:p>
    <w:p w14:paraId="0200EFA9" w14:textId="77777777" w:rsidR="007C6C2A" w:rsidRDefault="007C6C2A" w:rsidP="007C6C2A">
      <w:pPr>
        <w:pStyle w:val="Titre1"/>
        <w:keepLines w:val="0"/>
        <w:pageBreakBefore w:val="0"/>
        <w:tabs>
          <w:tab w:val="left" w:pos="1134"/>
        </w:tabs>
        <w:suppressAutoHyphens w:val="0"/>
        <w:spacing w:before="360" w:after="180" w:line="240" w:lineRule="auto"/>
        <w:ind w:left="432" w:hanging="432"/>
        <w:rPr>
          <w:lang w:eastAsia="fr-FR"/>
        </w:rPr>
      </w:pPr>
      <w:bookmarkStart w:id="5" w:name="_Toc79737711"/>
      <w:bookmarkStart w:id="6" w:name="_Toc99363258"/>
      <w:r>
        <w:rPr>
          <w:lang w:eastAsia="fr-FR"/>
        </w:rPr>
        <w:t>Reference documents</w:t>
      </w:r>
      <w:bookmarkEnd w:id="5"/>
      <w:bookmarkEnd w:id="6"/>
    </w:p>
    <w:tbl>
      <w:tblPr>
        <w:tblStyle w:val="Grilledutableau"/>
        <w:tblW w:w="9789" w:type="dxa"/>
        <w:tblLook w:val="04A0" w:firstRow="1" w:lastRow="0" w:firstColumn="1" w:lastColumn="0" w:noHBand="0" w:noVBand="1"/>
      </w:tblPr>
      <w:tblGrid>
        <w:gridCol w:w="421"/>
        <w:gridCol w:w="9368"/>
      </w:tblGrid>
      <w:tr w:rsidR="007C6C2A" w14:paraId="5B46F54A" w14:textId="77777777" w:rsidTr="0049471D">
        <w:tc>
          <w:tcPr>
            <w:tcW w:w="704" w:type="dxa"/>
          </w:tcPr>
          <w:p w14:paraId="78F6DB11" w14:textId="77777777" w:rsidR="007C6C2A" w:rsidRDefault="007C6C2A" w:rsidP="007C6C2A">
            <w:pPr>
              <w:rPr>
                <w:lang w:eastAsia="fr-FR"/>
              </w:rPr>
            </w:pPr>
            <w:r>
              <w:rPr>
                <w:lang w:eastAsia="fr-FR"/>
              </w:rPr>
              <w:t>ID</w:t>
            </w:r>
          </w:p>
        </w:tc>
        <w:tc>
          <w:tcPr>
            <w:tcW w:w="9085" w:type="dxa"/>
          </w:tcPr>
          <w:p w14:paraId="313F0F9E" w14:textId="77777777" w:rsidR="007C6C2A" w:rsidRDefault="007C6C2A" w:rsidP="007C6C2A">
            <w:pPr>
              <w:rPr>
                <w:lang w:eastAsia="fr-FR"/>
              </w:rPr>
            </w:pPr>
            <w:r>
              <w:rPr>
                <w:lang w:eastAsia="fr-FR"/>
              </w:rPr>
              <w:t>Name of document</w:t>
            </w:r>
          </w:p>
        </w:tc>
      </w:tr>
      <w:tr w:rsidR="007C6C2A" w14:paraId="54AA1968" w14:textId="77777777" w:rsidTr="0049471D">
        <w:tc>
          <w:tcPr>
            <w:tcW w:w="704" w:type="dxa"/>
          </w:tcPr>
          <w:p w14:paraId="4C3D105E" w14:textId="77777777" w:rsidR="007C6C2A" w:rsidRDefault="007C6C2A" w:rsidP="007C6C2A">
            <w:pPr>
              <w:rPr>
                <w:lang w:eastAsia="fr-FR"/>
              </w:rPr>
            </w:pPr>
            <w:r>
              <w:rPr>
                <w:lang w:eastAsia="fr-FR"/>
              </w:rPr>
              <w:t>1</w:t>
            </w:r>
          </w:p>
        </w:tc>
        <w:tc>
          <w:tcPr>
            <w:tcW w:w="9080" w:type="dxa"/>
          </w:tcPr>
          <w:p w14:paraId="5DA9C2FC" w14:textId="44E54414" w:rsidR="007C6C2A" w:rsidRDefault="007C6C2A" w:rsidP="007C6C2A">
            <w:pPr>
              <w:rPr>
                <w:lang w:eastAsia="fr-FR"/>
              </w:rPr>
            </w:pPr>
            <w:r w:rsidRPr="00912778">
              <w:rPr>
                <w:lang w:eastAsia="fr-FR"/>
              </w:rPr>
              <w:t>T2 User Handbook v1.5 – Central Liquidity Management (CLM)</w:t>
            </w:r>
            <w:r w:rsidR="00563876">
              <w:rPr>
                <w:lang w:eastAsia="fr-FR"/>
              </w:rPr>
              <w:t xml:space="preserve"> V2.2</w:t>
            </w:r>
          </w:p>
        </w:tc>
      </w:tr>
      <w:tr w:rsidR="007C6C2A" w14:paraId="236A7E03" w14:textId="77777777" w:rsidTr="0049471D">
        <w:tc>
          <w:tcPr>
            <w:tcW w:w="704" w:type="dxa"/>
          </w:tcPr>
          <w:p w14:paraId="1C9D9F26" w14:textId="77777777" w:rsidR="007C6C2A" w:rsidRDefault="007C6C2A" w:rsidP="007C6C2A">
            <w:pPr>
              <w:rPr>
                <w:lang w:eastAsia="fr-FR"/>
              </w:rPr>
            </w:pPr>
            <w:r>
              <w:rPr>
                <w:lang w:eastAsia="fr-FR"/>
              </w:rPr>
              <w:t>2</w:t>
            </w:r>
          </w:p>
        </w:tc>
        <w:tc>
          <w:tcPr>
            <w:tcW w:w="9080" w:type="dxa"/>
          </w:tcPr>
          <w:p w14:paraId="65EF2BA6" w14:textId="64086825" w:rsidR="007C6C2A" w:rsidRPr="00912778" w:rsidRDefault="007C6C2A" w:rsidP="007C6C2A">
            <w:pPr>
              <w:rPr>
                <w:lang w:eastAsia="fr-FR"/>
              </w:rPr>
            </w:pPr>
            <w:r w:rsidRPr="00912778">
              <w:rPr>
                <w:lang w:eastAsia="fr-FR"/>
              </w:rPr>
              <w:t>T2 User Handbook v1.5 – Real-Time Gross Settlement (RTGS)</w:t>
            </w:r>
            <w:r w:rsidR="00563876">
              <w:rPr>
                <w:lang w:eastAsia="fr-FR"/>
              </w:rPr>
              <w:t xml:space="preserve"> V2.2</w:t>
            </w:r>
          </w:p>
        </w:tc>
      </w:tr>
      <w:tr w:rsidR="007C6C2A" w14:paraId="61BE18DA" w14:textId="77777777" w:rsidTr="0049471D">
        <w:tc>
          <w:tcPr>
            <w:tcW w:w="704" w:type="dxa"/>
          </w:tcPr>
          <w:p w14:paraId="4042E273" w14:textId="4BEE2610" w:rsidR="007C6C2A" w:rsidRDefault="00502ED9" w:rsidP="007C6C2A">
            <w:pPr>
              <w:rPr>
                <w:lang w:eastAsia="fr-FR"/>
              </w:rPr>
            </w:pPr>
            <w:r>
              <w:rPr>
                <w:lang w:eastAsia="fr-FR"/>
              </w:rPr>
              <w:t>3</w:t>
            </w:r>
          </w:p>
        </w:tc>
        <w:tc>
          <w:tcPr>
            <w:tcW w:w="9080" w:type="dxa"/>
          </w:tcPr>
          <w:p w14:paraId="60F63E3A" w14:textId="77777777" w:rsidR="007C6C2A" w:rsidRPr="00912778" w:rsidRDefault="007C6C2A" w:rsidP="007C6C2A">
            <w:pPr>
              <w:rPr>
                <w:lang w:eastAsia="fr-FR"/>
              </w:rPr>
            </w:pPr>
            <w:r w:rsidRPr="00912778">
              <w:rPr>
                <w:lang w:eastAsia="fr-FR"/>
              </w:rPr>
              <w:t>TIPS and T2S simulator - cash account liquidity reference data template_.xlsx</w:t>
            </w:r>
          </w:p>
        </w:tc>
      </w:tr>
      <w:tr w:rsidR="007C6C2A" w14:paraId="2C42E253" w14:textId="77777777" w:rsidTr="0049471D">
        <w:tc>
          <w:tcPr>
            <w:tcW w:w="704" w:type="dxa"/>
          </w:tcPr>
          <w:p w14:paraId="54CC3E9B" w14:textId="0A372063" w:rsidR="007C6C2A" w:rsidRDefault="00502ED9" w:rsidP="007C6C2A">
            <w:pPr>
              <w:rPr>
                <w:lang w:eastAsia="fr-FR"/>
              </w:rPr>
            </w:pPr>
            <w:r>
              <w:rPr>
                <w:lang w:eastAsia="fr-FR"/>
              </w:rPr>
              <w:t>4</w:t>
            </w:r>
          </w:p>
        </w:tc>
        <w:tc>
          <w:tcPr>
            <w:tcW w:w="9080" w:type="dxa"/>
          </w:tcPr>
          <w:p w14:paraId="3A8AB13A" w14:textId="77777777" w:rsidR="007C6C2A" w:rsidRDefault="007C6C2A" w:rsidP="007C6C2A">
            <w:pPr>
              <w:rPr>
                <w:lang w:eastAsia="fr-FR"/>
              </w:rPr>
            </w:pPr>
            <w:r>
              <w:rPr>
                <w:lang w:eastAsia="fr-FR"/>
              </w:rPr>
              <w:t>Message Types:</w:t>
            </w:r>
          </w:p>
          <w:p w14:paraId="75BDCDA4" w14:textId="77777777" w:rsidR="007C6C2A" w:rsidRPr="00186C29" w:rsidRDefault="007C6C2A" w:rsidP="003762F6">
            <w:pPr>
              <w:pStyle w:val="Paragraphedeliste"/>
              <w:numPr>
                <w:ilvl w:val="0"/>
                <w:numId w:val="9"/>
              </w:numPr>
              <w:rPr>
                <w:sz w:val="14"/>
                <w:szCs w:val="14"/>
                <w:lang w:eastAsia="fr-FR"/>
              </w:rPr>
            </w:pPr>
            <w:r w:rsidRPr="00186C29">
              <w:rPr>
                <w:sz w:val="14"/>
                <w:szCs w:val="14"/>
                <w:lang w:eastAsia="fr-FR"/>
              </w:rPr>
              <w:t>admi_007_Internal_Receipt_Acknowledgement__ISO_ver_admi_007_001_01_Internal_Receipt_Acknowledgement__20210120_0617_enriched.xsd</w:t>
            </w:r>
          </w:p>
          <w:p w14:paraId="0D87090A" w14:textId="77777777" w:rsidR="007C6C2A" w:rsidRPr="00186C29" w:rsidRDefault="007C6C2A" w:rsidP="003762F6">
            <w:pPr>
              <w:pStyle w:val="Paragraphedeliste"/>
              <w:numPr>
                <w:ilvl w:val="0"/>
                <w:numId w:val="9"/>
              </w:numPr>
              <w:rPr>
                <w:sz w:val="14"/>
                <w:szCs w:val="14"/>
                <w:lang w:eastAsia="fr-FR"/>
              </w:rPr>
            </w:pPr>
            <w:r w:rsidRPr="00186C29">
              <w:rPr>
                <w:sz w:val="14"/>
                <w:szCs w:val="14"/>
                <w:lang w:eastAsia="fr-FR"/>
              </w:rPr>
              <w:t>camt_003_Internal_GetAccount_camt_003_GetAccount_camt_003_001_07_20210122_1414_enriched.xsd</w:t>
            </w:r>
          </w:p>
          <w:p w14:paraId="10726CDF" w14:textId="77777777" w:rsidR="007C6C2A" w:rsidRPr="00186C29" w:rsidRDefault="007C6C2A" w:rsidP="003762F6">
            <w:pPr>
              <w:pStyle w:val="Paragraphedeliste"/>
              <w:numPr>
                <w:ilvl w:val="0"/>
                <w:numId w:val="9"/>
              </w:numPr>
              <w:rPr>
                <w:sz w:val="14"/>
                <w:szCs w:val="14"/>
                <w:lang w:eastAsia="fr-FR"/>
              </w:rPr>
            </w:pPr>
            <w:r w:rsidRPr="00186C29">
              <w:rPr>
                <w:sz w:val="14"/>
                <w:szCs w:val="14"/>
                <w:lang w:eastAsia="fr-FR"/>
              </w:rPr>
              <w:t>camt_004_Internal_ReturnAccount_camt_004_ReturnAccount_camt_004_001_08_20210122_1415_enriched.xsd</w:t>
            </w:r>
          </w:p>
          <w:p w14:paraId="10C76F3F" w14:textId="77777777" w:rsidR="007C6C2A" w:rsidRPr="00186C29" w:rsidRDefault="007C6C2A" w:rsidP="003762F6">
            <w:pPr>
              <w:pStyle w:val="Paragraphedeliste"/>
              <w:numPr>
                <w:ilvl w:val="0"/>
                <w:numId w:val="9"/>
              </w:numPr>
              <w:rPr>
                <w:sz w:val="14"/>
                <w:szCs w:val="14"/>
                <w:lang w:eastAsia="fr-FR"/>
              </w:rPr>
            </w:pPr>
            <w:r w:rsidRPr="00186C29">
              <w:rPr>
                <w:sz w:val="14"/>
                <w:szCs w:val="14"/>
                <w:lang w:eastAsia="fr-FR"/>
              </w:rPr>
              <w:t>camt_019_Internal_ReturnBusinessDayInformation_camt_019_ReturnBusinessDayInformation_camt_019_001_07_20201110_0951_enriched.xsd</w:t>
            </w:r>
          </w:p>
          <w:p w14:paraId="4E037B42" w14:textId="77777777" w:rsidR="007C6C2A" w:rsidRPr="00186C29" w:rsidRDefault="007C6C2A" w:rsidP="003762F6">
            <w:pPr>
              <w:pStyle w:val="Paragraphedeliste"/>
              <w:numPr>
                <w:ilvl w:val="0"/>
                <w:numId w:val="9"/>
              </w:numPr>
              <w:rPr>
                <w:sz w:val="14"/>
                <w:szCs w:val="14"/>
                <w:lang w:eastAsia="fr-FR"/>
              </w:rPr>
            </w:pPr>
            <w:r w:rsidRPr="00186C29">
              <w:rPr>
                <w:sz w:val="14"/>
                <w:szCs w:val="14"/>
                <w:lang w:eastAsia="fr-FR"/>
              </w:rPr>
              <w:t>camt_025_Internal_Receipt_camt_025_Receipt_camt_025_001_05_20200811_0838_enriched.xsd</w:t>
            </w:r>
          </w:p>
          <w:p w14:paraId="769C75BB" w14:textId="77777777" w:rsidR="007C6C2A" w:rsidRPr="00186C29" w:rsidRDefault="007C6C2A" w:rsidP="003762F6">
            <w:pPr>
              <w:pStyle w:val="Paragraphedeliste"/>
              <w:numPr>
                <w:ilvl w:val="0"/>
                <w:numId w:val="9"/>
              </w:numPr>
              <w:rPr>
                <w:sz w:val="14"/>
                <w:szCs w:val="14"/>
                <w:lang w:eastAsia="fr-FR"/>
              </w:rPr>
            </w:pPr>
            <w:r w:rsidRPr="00186C29">
              <w:rPr>
                <w:sz w:val="14"/>
                <w:szCs w:val="14"/>
                <w:lang w:eastAsia="fr-FR"/>
              </w:rPr>
              <w:t>camt_050_Internal_LiquidityTransfer_camt_050_LiquidityCreditTransfer_camt_050_001_05_20210122_1418_enriched.xsd</w:t>
            </w:r>
          </w:p>
          <w:p w14:paraId="6B5D7035" w14:textId="77777777" w:rsidR="007C6C2A" w:rsidRPr="00186C29" w:rsidRDefault="007C6C2A" w:rsidP="003762F6">
            <w:pPr>
              <w:pStyle w:val="Paragraphedeliste"/>
              <w:numPr>
                <w:ilvl w:val="0"/>
                <w:numId w:val="9"/>
              </w:numPr>
              <w:rPr>
                <w:sz w:val="14"/>
                <w:szCs w:val="14"/>
                <w:lang w:eastAsia="fr-FR"/>
              </w:rPr>
            </w:pPr>
            <w:r w:rsidRPr="00186C29">
              <w:rPr>
                <w:sz w:val="14"/>
                <w:szCs w:val="14"/>
                <w:lang w:eastAsia="fr-FR"/>
              </w:rPr>
              <w:t>camt_053_Internal_TARGET_Services_GeneralLedger_camt_053_BankToCustomerStatement_camt_053_001_08_20200729_0836_enriched.xsd</w:t>
            </w:r>
          </w:p>
          <w:p w14:paraId="7AA68308" w14:textId="77777777" w:rsidR="007C6C2A" w:rsidRPr="00186C29" w:rsidRDefault="007C6C2A" w:rsidP="003762F6">
            <w:pPr>
              <w:pStyle w:val="Paragraphedeliste"/>
              <w:numPr>
                <w:ilvl w:val="0"/>
                <w:numId w:val="9"/>
              </w:numPr>
              <w:rPr>
                <w:sz w:val="14"/>
                <w:szCs w:val="14"/>
                <w:lang w:eastAsia="fr-FR"/>
              </w:rPr>
            </w:pPr>
            <w:r w:rsidRPr="00186C29">
              <w:rPr>
                <w:sz w:val="14"/>
                <w:szCs w:val="14"/>
                <w:lang w:eastAsia="fr-FR"/>
              </w:rPr>
              <w:t>head_001_Internal_BAH_head_001_001_01_Internal_BAH_20210115_1555_enriched.xsd</w:t>
            </w:r>
          </w:p>
          <w:p w14:paraId="60FDCBC1" w14:textId="77777777" w:rsidR="007C6C2A" w:rsidRPr="00186C29" w:rsidRDefault="007C6C2A" w:rsidP="003762F6">
            <w:pPr>
              <w:pStyle w:val="Paragraphedeliste"/>
              <w:numPr>
                <w:ilvl w:val="0"/>
                <w:numId w:val="9"/>
              </w:numPr>
              <w:rPr>
                <w:sz w:val="14"/>
                <w:szCs w:val="14"/>
                <w:lang w:eastAsia="fr-FR"/>
              </w:rPr>
            </w:pPr>
            <w:r w:rsidRPr="00186C29">
              <w:rPr>
                <w:sz w:val="14"/>
                <w:szCs w:val="14"/>
                <w:lang w:eastAsia="fr-FR"/>
              </w:rPr>
              <w:t>Internal_CLM_BusinessFileHeader_head_002_BusinessFileHeader_head_002_001_01_20210127_1359_enriched.xsd</w:t>
            </w:r>
          </w:p>
          <w:p w14:paraId="037EA314" w14:textId="77777777" w:rsidR="007C6C2A" w:rsidRPr="00912778" w:rsidRDefault="007C6C2A" w:rsidP="003762F6">
            <w:pPr>
              <w:pStyle w:val="Paragraphedeliste"/>
              <w:numPr>
                <w:ilvl w:val="0"/>
                <w:numId w:val="9"/>
              </w:numPr>
              <w:rPr>
                <w:lang w:eastAsia="fr-FR"/>
              </w:rPr>
            </w:pPr>
            <w:r w:rsidRPr="00186C29">
              <w:rPr>
                <w:sz w:val="14"/>
                <w:szCs w:val="14"/>
                <w:lang w:eastAsia="fr-FR"/>
              </w:rPr>
              <w:t>Internal_RTGS_BusinessFileHeader_head_002_BusinessFileHeader_head_002_001_01_20210127_1402_enriched.xsd</w:t>
            </w:r>
          </w:p>
        </w:tc>
      </w:tr>
    </w:tbl>
    <w:p w14:paraId="1CF15C80" w14:textId="77777777" w:rsidR="007C6C2A" w:rsidRDefault="007C6C2A" w:rsidP="007C6C2A">
      <w:pPr>
        <w:rPr>
          <w:lang w:eastAsia="fr-FR"/>
        </w:rPr>
      </w:pPr>
    </w:p>
    <w:p w14:paraId="727665E0" w14:textId="77777777" w:rsidR="007C6C2A" w:rsidRDefault="007C6C2A" w:rsidP="007C6C2A">
      <w:pPr>
        <w:rPr>
          <w:lang w:eastAsia="fr-FR"/>
        </w:rPr>
      </w:pPr>
    </w:p>
    <w:p w14:paraId="432F383D" w14:textId="77777777" w:rsidR="007C6C2A" w:rsidRDefault="007C6C2A" w:rsidP="007C6C2A">
      <w:pPr>
        <w:spacing w:after="160" w:line="259" w:lineRule="auto"/>
        <w:rPr>
          <w:rFonts w:asciiTheme="majorHAnsi" w:eastAsiaTheme="majorEastAsia" w:hAnsiTheme="majorHAnsi" w:cstheme="majorBidi"/>
          <w:b/>
          <w:sz w:val="28"/>
          <w:szCs w:val="32"/>
        </w:rPr>
      </w:pPr>
      <w:bookmarkStart w:id="7" w:name="_Toc79594649"/>
      <w:bookmarkStart w:id="8" w:name="_Toc79594650"/>
      <w:bookmarkStart w:id="9" w:name="_Toc79594651"/>
      <w:bookmarkEnd w:id="7"/>
      <w:bookmarkEnd w:id="8"/>
      <w:bookmarkEnd w:id="9"/>
      <w:r>
        <w:br w:type="page"/>
      </w:r>
    </w:p>
    <w:p w14:paraId="058D4B5D" w14:textId="77777777" w:rsidR="007C6C2A" w:rsidRDefault="007C6C2A" w:rsidP="007C6C2A">
      <w:pPr>
        <w:pStyle w:val="Titre1"/>
        <w:keepLines w:val="0"/>
        <w:pageBreakBefore w:val="0"/>
        <w:tabs>
          <w:tab w:val="left" w:pos="1134"/>
        </w:tabs>
        <w:suppressAutoHyphens w:val="0"/>
        <w:spacing w:before="360" w:after="180" w:line="240" w:lineRule="auto"/>
        <w:ind w:left="432" w:hanging="432"/>
      </w:pPr>
      <w:bookmarkStart w:id="10" w:name="_Toc79737712"/>
      <w:bookmarkStart w:id="11" w:name="_Toc99363259"/>
      <w:r>
        <w:t>Processing</w:t>
      </w:r>
      <w:bookmarkEnd w:id="10"/>
      <w:bookmarkEnd w:id="11"/>
    </w:p>
    <w:p w14:paraId="1890E20A" w14:textId="6E2C7F52" w:rsidR="007C6C2A" w:rsidRDefault="007C6C2A" w:rsidP="007C6C2A">
      <w:pPr>
        <w:rPr>
          <w:lang w:eastAsia="fr-FR"/>
        </w:rPr>
      </w:pPr>
      <w:r>
        <w:rPr>
          <w:lang w:eastAsia="fr-FR"/>
        </w:rPr>
        <w:t>The T2S</w:t>
      </w:r>
      <w:r w:rsidR="00B10F17">
        <w:rPr>
          <w:lang w:eastAsia="fr-FR"/>
        </w:rPr>
        <w:t>-TIPS</w:t>
      </w:r>
      <w:r w:rsidRPr="004F1618">
        <w:rPr>
          <w:lang w:eastAsia="fr-FR"/>
        </w:rPr>
        <w:t xml:space="preserve"> Simulator processes messages in two different modes, the automatic response mode and the manual mode.</w:t>
      </w:r>
    </w:p>
    <w:p w14:paraId="093C5667" w14:textId="77777777" w:rsidR="007C6C2A" w:rsidRDefault="007C6C2A" w:rsidP="007C6C2A">
      <w:pPr>
        <w:rPr>
          <w:lang w:eastAsia="fr-FR"/>
        </w:rPr>
      </w:pPr>
      <w:r>
        <w:rPr>
          <w:lang w:eastAsia="fr-FR"/>
        </w:rPr>
        <w:t xml:space="preserve">The response mode is determined for each possible message type by a </w:t>
      </w:r>
      <w:proofErr w:type="gramStart"/>
      <w:r>
        <w:rPr>
          <w:lang w:eastAsia="fr-FR"/>
        </w:rPr>
        <w:t>parameter which</w:t>
      </w:r>
      <w:proofErr w:type="gramEnd"/>
      <w:r>
        <w:rPr>
          <w:lang w:eastAsia="fr-FR"/>
        </w:rPr>
        <w:t xml:space="preserve"> is configured by the Operator. For the inbound </w:t>
      </w:r>
      <w:proofErr w:type="gramStart"/>
      <w:r>
        <w:rPr>
          <w:lang w:eastAsia="fr-FR"/>
        </w:rPr>
        <w:t>camt.025</w:t>
      </w:r>
      <w:proofErr w:type="gramEnd"/>
      <w:r>
        <w:rPr>
          <w:lang w:eastAsia="fr-FR"/>
        </w:rPr>
        <w:t xml:space="preserve"> no configuration is needed because the only executed processing for this type of inbound message is its storage by the simulator.</w:t>
      </w:r>
    </w:p>
    <w:p w14:paraId="6ACB6CCE" w14:textId="77777777" w:rsidR="007C6C2A" w:rsidRDefault="007C6C2A" w:rsidP="007C6C2A">
      <w:pPr>
        <w:rPr>
          <w:lang w:eastAsia="fr-FR"/>
        </w:rPr>
      </w:pPr>
      <w:r>
        <w:rPr>
          <w:lang w:eastAsia="fr-FR"/>
        </w:rPr>
        <w:t xml:space="preserve">The Simulator offers the possibility to configure the response mode for incoming camt.050 messages per T2S cash account. The configuration has to </w:t>
      </w:r>
      <w:proofErr w:type="gramStart"/>
      <w:r>
        <w:rPr>
          <w:lang w:eastAsia="fr-FR"/>
        </w:rPr>
        <w:t>be indicated</w:t>
      </w:r>
      <w:proofErr w:type="gramEnd"/>
      <w:r>
        <w:rPr>
          <w:lang w:eastAsia="fr-FR"/>
        </w:rPr>
        <w:t xml:space="preserve"> in column H of the cash account liquidity reference data template. For the configuration, please look at chapter 4.</w:t>
      </w:r>
    </w:p>
    <w:p w14:paraId="191A0E4E" w14:textId="77777777" w:rsidR="007C6C2A" w:rsidRDefault="007C6C2A" w:rsidP="007C6C2A">
      <w:pPr>
        <w:rPr>
          <w:lang w:eastAsia="fr-FR"/>
        </w:rPr>
      </w:pPr>
      <w:r>
        <w:rPr>
          <w:lang w:eastAsia="fr-FR"/>
        </w:rPr>
        <w:t xml:space="preserve">For the </w:t>
      </w:r>
      <w:proofErr w:type="gramStart"/>
      <w:r>
        <w:rPr>
          <w:lang w:eastAsia="fr-FR"/>
        </w:rPr>
        <w:t>camt.003</w:t>
      </w:r>
      <w:proofErr w:type="gramEnd"/>
      <w:r>
        <w:rPr>
          <w:lang w:eastAsia="fr-FR"/>
        </w:rPr>
        <w:t xml:space="preserve"> the general behaviour of the simulator has to be defined in the simulator by the operator. For the automatic response to a camt.003, it is possible to choose between a positive response and an automatic error response.</w:t>
      </w:r>
    </w:p>
    <w:p w14:paraId="17A3765E" w14:textId="59164AA1" w:rsidR="007C6C2A" w:rsidRDefault="007C6C2A" w:rsidP="000E273F">
      <w:pPr>
        <w:pStyle w:val="Commentaire"/>
      </w:pPr>
      <w:r>
        <w:rPr>
          <w:lang w:eastAsia="fr-FR"/>
        </w:rPr>
        <w:t xml:space="preserve">For the </w:t>
      </w:r>
      <w:proofErr w:type="gramStart"/>
      <w:r>
        <w:rPr>
          <w:lang w:eastAsia="fr-FR"/>
        </w:rPr>
        <w:t>camt.019</w:t>
      </w:r>
      <w:proofErr w:type="gramEnd"/>
      <w:r>
        <w:rPr>
          <w:lang w:eastAsia="fr-FR"/>
        </w:rPr>
        <w:t xml:space="preserve"> the general behaviour of the simulator has to be defined in the simulator by the operator. For the automatic response to a camt.019, it is possible to choose between a positive (valid) response and an automatic error (invalid) response. </w:t>
      </w:r>
      <w:r w:rsidR="00502ED9">
        <w:t xml:space="preserve">If an automatic error response </w:t>
      </w:r>
      <w:proofErr w:type="gramStart"/>
      <w:r w:rsidR="00502ED9">
        <w:t>is configured</w:t>
      </w:r>
      <w:proofErr w:type="gramEnd"/>
      <w:r w:rsidR="00502ED9">
        <w:t xml:space="preserve"> </w:t>
      </w:r>
      <w:r>
        <w:rPr>
          <w:lang w:eastAsia="fr-FR"/>
        </w:rPr>
        <w:t xml:space="preserve">then an additional error configuration is needed (see paragraph 3.1.3). </w:t>
      </w:r>
    </w:p>
    <w:p w14:paraId="3A22EB75" w14:textId="77777777" w:rsidR="004968BE" w:rsidRDefault="007C6C2A" w:rsidP="007C6C2A">
      <w:pPr>
        <w:rPr>
          <w:lang w:eastAsia="fr-FR"/>
        </w:rPr>
      </w:pPr>
      <w:r>
        <w:rPr>
          <w:lang w:eastAsia="fr-FR"/>
        </w:rPr>
        <w:t>The Simulator does not process any message validations apart from the check of the namespace and the rel</w:t>
      </w:r>
      <w:r w:rsidR="004968BE">
        <w:rPr>
          <w:lang w:eastAsia="fr-FR"/>
        </w:rPr>
        <w:t xml:space="preserve">ated </w:t>
      </w:r>
      <w:r>
        <w:rPr>
          <w:lang w:eastAsia="fr-FR"/>
        </w:rPr>
        <w:t>schema.</w:t>
      </w:r>
    </w:p>
    <w:p w14:paraId="23E99E69" w14:textId="66246735" w:rsidR="007C6C2A" w:rsidRPr="007C6C2A" w:rsidRDefault="007C6C2A" w:rsidP="007C6C2A">
      <w:pPr>
        <w:rPr>
          <w:lang w:eastAsia="fr-FR"/>
        </w:rPr>
      </w:pPr>
      <w:r>
        <w:rPr>
          <w:lang w:eastAsia="fr-FR"/>
        </w:rPr>
        <w:object w:dxaOrig="12631" w:dyaOrig="8926" w14:anchorId="018B3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5pt;height:363pt" o:ole="">
            <v:imagedata r:id="rId25" o:title=""/>
          </v:shape>
          <o:OLEObject Type="Embed" ProgID="AcroExch.Document.DC" ShapeID="_x0000_i1025" DrawAspect="Content" ObjectID="_1709986101" r:id="rId26"/>
        </w:object>
      </w:r>
    </w:p>
    <w:p w14:paraId="546EDEC3" w14:textId="77777777" w:rsidR="007C6C2A" w:rsidRDefault="007C6C2A" w:rsidP="007C6C2A">
      <w:pPr>
        <w:pStyle w:val="Titre2"/>
        <w:tabs>
          <w:tab w:val="left" w:pos="1134"/>
        </w:tabs>
        <w:suppressAutoHyphens w:val="0"/>
        <w:spacing w:before="240" w:after="120" w:line="240" w:lineRule="auto"/>
        <w:ind w:left="576" w:hanging="576"/>
      </w:pPr>
      <w:bookmarkStart w:id="12" w:name="_Toc79737713"/>
      <w:bookmarkStart w:id="13" w:name="_Toc99363260"/>
      <w:bookmarkStart w:id="14" w:name="_Toc20134496"/>
      <w:bookmarkEnd w:id="3"/>
      <w:r>
        <w:t>Automatic Mode</w:t>
      </w:r>
      <w:bookmarkEnd w:id="12"/>
      <w:bookmarkEnd w:id="13"/>
    </w:p>
    <w:p w14:paraId="3C64B6A8" w14:textId="49CB6AE0" w:rsidR="007C6C2A" w:rsidRPr="004F1618" w:rsidRDefault="007C6C2A" w:rsidP="007C6C2A">
      <w:r w:rsidRPr="004F1618">
        <w:t xml:space="preserve">In the automatic response mode, the </w:t>
      </w:r>
      <w:r w:rsidRPr="004F1618">
        <w:rPr>
          <w:lang w:eastAsia="fr-FR"/>
        </w:rPr>
        <w:t>T2S</w:t>
      </w:r>
      <w:r w:rsidR="00B10F17">
        <w:rPr>
          <w:lang w:eastAsia="fr-FR"/>
        </w:rPr>
        <w:t>-TIPS</w:t>
      </w:r>
      <w:r w:rsidRPr="004F1618">
        <w:rPr>
          <w:lang w:eastAsia="fr-FR"/>
        </w:rPr>
        <w:t xml:space="preserve"> Simulator </w:t>
      </w:r>
      <w:r w:rsidRPr="004F1618">
        <w:t xml:space="preserve">processes every incoming valid message automatically.  This means, that the related outbound message </w:t>
      </w:r>
      <w:proofErr w:type="gramStart"/>
      <w:r w:rsidRPr="004F1618">
        <w:t>is created and sent to CLM.</w:t>
      </w:r>
      <w:proofErr w:type="gramEnd"/>
      <w:r w:rsidRPr="004F1618">
        <w:t xml:space="preserve"> The outbound message can be either positive/valid or negative/invalid, depending on the configuration for the inbound message type, as explained above.</w:t>
      </w:r>
    </w:p>
    <w:p w14:paraId="7EC0205F" w14:textId="10FFFD1D" w:rsidR="007C6C2A" w:rsidRPr="004F1618" w:rsidRDefault="007C6C2A" w:rsidP="007C6C2A">
      <w:r w:rsidRPr="004F1618">
        <w:t>The simulator does not update any values during the processing of an inbound message (i.e. an incoming camt.050 will not increase/decrease the configured balances of any referenced cash accounts).</w:t>
      </w:r>
    </w:p>
    <w:p w14:paraId="4DF2D5EA" w14:textId="623DCA3D" w:rsidR="004968BE" w:rsidRDefault="004968BE" w:rsidP="007C6C2A">
      <w:pPr>
        <w:rPr>
          <w:lang w:eastAsia="fr-FR"/>
        </w:rPr>
      </w:pPr>
    </w:p>
    <w:p w14:paraId="2C427B66" w14:textId="65955CEA" w:rsidR="007C6C2A" w:rsidRDefault="007C6C2A" w:rsidP="007C6C2A">
      <w:pPr>
        <w:pStyle w:val="Titre3"/>
        <w:tabs>
          <w:tab w:val="left" w:pos="1134"/>
        </w:tabs>
        <w:suppressAutoHyphens w:val="0"/>
        <w:spacing w:before="180" w:after="120" w:line="240" w:lineRule="auto"/>
        <w:ind w:left="720" w:hanging="720"/>
      </w:pPr>
      <w:bookmarkStart w:id="15" w:name="_Toc99363261"/>
      <w:r w:rsidRPr="007A13EE">
        <w:t xml:space="preserve">Inbound </w:t>
      </w:r>
      <w:r>
        <w:t>c</w:t>
      </w:r>
      <w:r w:rsidRPr="007A13EE">
        <w:t>amt.050</w:t>
      </w:r>
      <w:bookmarkEnd w:id="15"/>
    </w:p>
    <w:p w14:paraId="33058305" w14:textId="36AD3015" w:rsidR="004968BE" w:rsidRDefault="004968BE" w:rsidP="004968BE">
      <w:pPr>
        <w:rPr>
          <w:lang w:eastAsia="fr-FR"/>
        </w:rPr>
      </w:pPr>
      <w:r>
        <w:rPr>
          <w:lang w:eastAsia="fr-FR"/>
        </w:rPr>
        <w:t xml:space="preserve">When receiving a camt.050 inbound message the Simulator checks whether an automated or manual response </w:t>
      </w:r>
      <w:proofErr w:type="gramStart"/>
      <w:r>
        <w:rPr>
          <w:lang w:eastAsia="fr-FR"/>
        </w:rPr>
        <w:t>is configured</w:t>
      </w:r>
      <w:proofErr w:type="gramEnd"/>
      <w:r>
        <w:rPr>
          <w:lang w:eastAsia="fr-FR"/>
        </w:rPr>
        <w:t xml:space="preserve"> for the related credit (in case of a push LT) or debit (in case of a pull LT) cash account. When no configuration can be found for the relevant cash </w:t>
      </w:r>
      <w:proofErr w:type="gramStart"/>
      <w:r>
        <w:rPr>
          <w:lang w:eastAsia="fr-FR"/>
        </w:rPr>
        <w:t>account</w:t>
      </w:r>
      <w:proofErr w:type="gramEnd"/>
      <w:r>
        <w:rPr>
          <w:lang w:eastAsia="fr-FR"/>
        </w:rPr>
        <w:t xml:space="preserve"> (i.e. cash account number was not defined in the cash account liquidity reference data template) an automatic </w:t>
      </w:r>
      <w:r w:rsidR="00C86AC4">
        <w:rPr>
          <w:lang w:eastAsia="fr-FR"/>
        </w:rPr>
        <w:t xml:space="preserve">positive </w:t>
      </w:r>
      <w:r>
        <w:rPr>
          <w:lang w:eastAsia="fr-FR"/>
        </w:rPr>
        <w:t>response is provided.</w:t>
      </w:r>
    </w:p>
    <w:p w14:paraId="75801321" w14:textId="77777777" w:rsidR="004968BE" w:rsidRDefault="004968BE" w:rsidP="004968BE">
      <w:pPr>
        <w:rPr>
          <w:lang w:eastAsia="fr-FR"/>
        </w:rPr>
      </w:pPr>
      <w:r>
        <w:rPr>
          <w:lang w:eastAsia="fr-FR"/>
        </w:rPr>
        <w:t>In the automatic mode the Simulator will sent a camt.025 outbound message to CLM. The message contains a settlement status (AUTPOS) or a validation status with an error code and description (AUTERR) depending only on the configuration for the referenced cash account. For the configuration, please look at chapter 4.</w:t>
      </w:r>
    </w:p>
    <w:p w14:paraId="2E1A7B90" w14:textId="77777777" w:rsidR="004968BE" w:rsidRPr="004968BE" w:rsidRDefault="004968BE" w:rsidP="004968BE"/>
    <w:p w14:paraId="0D84CD8D" w14:textId="595CEED0" w:rsidR="007C6C2A" w:rsidRDefault="007C6C2A" w:rsidP="007C6C2A">
      <w:pPr>
        <w:rPr>
          <w:lang w:eastAsia="fr-FR"/>
        </w:rPr>
      </w:pPr>
      <w:r>
        <w:rPr>
          <w:lang w:eastAsia="fr-FR"/>
        </w:rPr>
        <w:t xml:space="preserve">The provided cash account liquidity reference data </w:t>
      </w:r>
      <w:proofErr w:type="gramStart"/>
      <w:r>
        <w:rPr>
          <w:lang w:eastAsia="fr-FR"/>
        </w:rPr>
        <w:t>is only used</w:t>
      </w:r>
      <w:proofErr w:type="gramEnd"/>
      <w:r>
        <w:rPr>
          <w:lang w:eastAsia="fr-FR"/>
        </w:rPr>
        <w:t xml:space="preserve"> to determine the response mode, but no checks</w:t>
      </w:r>
      <w:r w:rsidR="00FC4E5F">
        <w:rPr>
          <w:lang w:eastAsia="fr-FR"/>
        </w:rPr>
        <w:t xml:space="preserve"> for sufficient liquidity </w:t>
      </w:r>
      <w:r>
        <w:rPr>
          <w:lang w:eastAsia="fr-FR"/>
        </w:rPr>
        <w:t>are performed against it. Consequently, it is possible to send messages referring to non-existing cash accounts. The</w:t>
      </w:r>
      <w:r w:rsidR="00C86AC4">
        <w:rPr>
          <w:lang w:eastAsia="fr-FR"/>
        </w:rPr>
        <w:t>re is no business validation within the</w:t>
      </w:r>
      <w:r>
        <w:rPr>
          <w:lang w:eastAsia="fr-FR"/>
        </w:rPr>
        <w:t xml:space="preserve"> Simulator and </w:t>
      </w:r>
      <w:r w:rsidR="00C86AC4">
        <w:rPr>
          <w:lang w:eastAsia="fr-FR"/>
        </w:rPr>
        <w:t xml:space="preserve">the Simulator </w:t>
      </w:r>
      <w:r>
        <w:rPr>
          <w:lang w:eastAsia="fr-FR"/>
        </w:rPr>
        <w:t xml:space="preserve">does not change the configured balances for the referenced cash account. </w:t>
      </w:r>
    </w:p>
    <w:p w14:paraId="3ACE575D" w14:textId="5D429639" w:rsidR="007C6C2A" w:rsidRDefault="007C6C2A" w:rsidP="007C6C2A">
      <w:pPr>
        <w:rPr>
          <w:lang w:eastAsia="fr-FR"/>
        </w:rPr>
      </w:pPr>
      <w:r>
        <w:rPr>
          <w:lang w:eastAsia="fr-FR"/>
        </w:rPr>
        <w:t xml:space="preserve">In case the credit account number in the camt.050 does not relate to any entry in the Simulator’s static data, the Simulator will interpret the message as a </w:t>
      </w:r>
      <w:proofErr w:type="gramStart"/>
      <w:r>
        <w:rPr>
          <w:lang w:eastAsia="fr-FR"/>
        </w:rPr>
        <w:t>pull liquidity transfer order</w:t>
      </w:r>
      <w:proofErr w:type="gramEnd"/>
      <w:r>
        <w:rPr>
          <w:lang w:eastAsia="fr-FR"/>
        </w:rPr>
        <w:t xml:space="preserve">. When a positive response </w:t>
      </w:r>
      <w:proofErr w:type="gramStart"/>
      <w:r>
        <w:rPr>
          <w:lang w:eastAsia="fr-FR"/>
        </w:rPr>
        <w:t>is configured</w:t>
      </w:r>
      <w:proofErr w:type="gramEnd"/>
      <w:r>
        <w:rPr>
          <w:lang w:eastAsia="fr-FR"/>
        </w:rPr>
        <w:t xml:space="preserve">, the Simulator creates a camt.050 as a second outbound message. This message will have exactly the same payload as the received inbound camt.050 and </w:t>
      </w:r>
      <w:proofErr w:type="gramStart"/>
      <w:r>
        <w:rPr>
          <w:lang w:eastAsia="fr-FR"/>
        </w:rPr>
        <w:t>will be sen</w:t>
      </w:r>
      <w:r w:rsidR="0026531C">
        <w:rPr>
          <w:lang w:eastAsia="fr-FR"/>
        </w:rPr>
        <w:t>t</w:t>
      </w:r>
      <w:proofErr w:type="gramEnd"/>
      <w:r>
        <w:rPr>
          <w:lang w:eastAsia="fr-FR"/>
        </w:rPr>
        <w:t xml:space="preserve"> to CLM. </w:t>
      </w:r>
    </w:p>
    <w:p w14:paraId="18FA6D05" w14:textId="77777777" w:rsidR="007C6C2A" w:rsidRDefault="007C6C2A" w:rsidP="007C6C2A">
      <w:pPr>
        <w:pStyle w:val="Titre3"/>
        <w:tabs>
          <w:tab w:val="left" w:pos="1134"/>
        </w:tabs>
        <w:suppressAutoHyphens w:val="0"/>
        <w:spacing w:before="180" w:after="120" w:line="240" w:lineRule="auto"/>
        <w:ind w:left="720" w:hanging="720"/>
      </w:pPr>
      <w:bookmarkStart w:id="16" w:name="_Toc78534398"/>
      <w:bookmarkStart w:id="17" w:name="_Toc79737715"/>
      <w:bookmarkStart w:id="18" w:name="_Toc99363262"/>
      <w:r w:rsidRPr="004F1618">
        <w:t>Inbound camt.003</w:t>
      </w:r>
      <w:bookmarkEnd w:id="16"/>
      <w:bookmarkEnd w:id="17"/>
      <w:bookmarkEnd w:id="18"/>
    </w:p>
    <w:p w14:paraId="5A351150" w14:textId="77777777" w:rsidR="007C6C2A" w:rsidRDefault="007C6C2A" w:rsidP="007C6C2A">
      <w:pPr>
        <w:rPr>
          <w:lang w:eastAsia="fr-FR"/>
        </w:rPr>
      </w:pPr>
      <w:r>
        <w:rPr>
          <w:lang w:eastAsia="fr-FR"/>
        </w:rPr>
        <w:t xml:space="preserve">When receiving a camt.003 in automatic response mode the Simulator will create and send a camt.004 to CLM. The outbound message either contains an error code with an error description (AUTERR) or reports all queried balances as specified in the cash account liquidity reference data template. </w:t>
      </w:r>
    </w:p>
    <w:p w14:paraId="40E60241" w14:textId="1F1D2788" w:rsidR="007C6C2A" w:rsidRPr="000E273F" w:rsidRDefault="007C6C2A" w:rsidP="007C6C2A">
      <w:pPr>
        <w:rPr>
          <w:lang w:eastAsia="fr-FR"/>
        </w:rPr>
      </w:pPr>
      <w:r>
        <w:rPr>
          <w:lang w:eastAsia="fr-FR"/>
        </w:rPr>
        <w:t xml:space="preserve">In case no values </w:t>
      </w:r>
      <w:proofErr w:type="gramStart"/>
      <w:r>
        <w:rPr>
          <w:lang w:eastAsia="fr-FR"/>
        </w:rPr>
        <w:t>are provided</w:t>
      </w:r>
      <w:proofErr w:type="gramEnd"/>
      <w:r>
        <w:rPr>
          <w:lang w:eastAsia="fr-FR"/>
        </w:rPr>
        <w:t xml:space="preserve"> for a queried cash account, this cash account will still be part of the camt.004 outbound message and all balances will be reported as “0” in the currency “EUR”.</w:t>
      </w:r>
      <w:r w:rsidR="00FC4E5F">
        <w:rPr>
          <w:lang w:eastAsia="fr-FR"/>
        </w:rPr>
        <w:t xml:space="preserve"> </w:t>
      </w:r>
      <w:r w:rsidR="003A12B7" w:rsidRPr="00B23881">
        <w:rPr>
          <w:lang w:eastAsia="fr-FR"/>
        </w:rPr>
        <w:t xml:space="preserve">All cash accounts </w:t>
      </w:r>
      <w:proofErr w:type="gramStart"/>
      <w:r w:rsidR="003A12B7" w:rsidRPr="00B23881">
        <w:rPr>
          <w:lang w:eastAsia="fr-FR"/>
        </w:rPr>
        <w:t>will be return</w:t>
      </w:r>
      <w:r w:rsidR="003A12B7">
        <w:rPr>
          <w:lang w:eastAsia="fr-FR"/>
        </w:rPr>
        <w:t>e</w:t>
      </w:r>
      <w:r w:rsidR="003A12B7" w:rsidRPr="00B23881">
        <w:rPr>
          <w:lang w:eastAsia="fr-FR"/>
        </w:rPr>
        <w:t>d</w:t>
      </w:r>
      <w:proofErr w:type="gramEnd"/>
      <w:r w:rsidR="003A12B7" w:rsidRPr="00B23881">
        <w:rPr>
          <w:lang w:eastAsia="fr-FR"/>
        </w:rPr>
        <w:t xml:space="preserve"> with either the configured value or </w:t>
      </w:r>
      <w:r w:rsidR="003A12B7">
        <w:rPr>
          <w:lang w:eastAsia="fr-FR"/>
        </w:rPr>
        <w:t>“0”</w:t>
      </w:r>
      <w:r w:rsidR="003A12B7" w:rsidRPr="00B23881">
        <w:rPr>
          <w:lang w:eastAsia="fr-FR"/>
        </w:rPr>
        <w:t xml:space="preserve"> for non-configured accounts.</w:t>
      </w:r>
      <w:r w:rsidR="003A12B7">
        <w:rPr>
          <w:lang w:eastAsia="fr-FR"/>
        </w:rPr>
        <w:t xml:space="preserve"> </w:t>
      </w:r>
      <w:r w:rsidR="00FC4E5F" w:rsidRPr="00FC4E5F">
        <w:rPr>
          <w:lang w:eastAsia="fr-FR"/>
        </w:rPr>
        <w:t>T</w:t>
      </w:r>
      <w:r w:rsidR="00FC4E5F" w:rsidRPr="000E273F">
        <w:rPr>
          <w:lang w:eastAsia="fr-FR"/>
        </w:rPr>
        <w:t>here is no error message created in this case</w:t>
      </w:r>
      <w:r w:rsidR="00FC4E5F">
        <w:rPr>
          <w:lang w:eastAsia="fr-FR"/>
        </w:rPr>
        <w:t>, only positive response</w:t>
      </w:r>
      <w:r w:rsidR="00FC4E5F" w:rsidRPr="000E273F">
        <w:rPr>
          <w:lang w:eastAsia="fr-FR"/>
        </w:rPr>
        <w:t>.</w:t>
      </w:r>
      <w:r w:rsidR="00FC4E5F" w:rsidRPr="00FC4E5F">
        <w:rPr>
          <w:lang w:eastAsia="fr-FR"/>
        </w:rPr>
        <w:t xml:space="preserve"> </w:t>
      </w:r>
    </w:p>
    <w:p w14:paraId="52F1496F" w14:textId="77777777" w:rsidR="007C6C2A" w:rsidRDefault="007C6C2A" w:rsidP="007C6C2A">
      <w:pPr>
        <w:rPr>
          <w:lang w:eastAsia="fr-FR"/>
        </w:rPr>
      </w:pPr>
      <w:r>
        <w:rPr>
          <w:lang w:eastAsia="fr-FR"/>
        </w:rPr>
        <w:t xml:space="preserve">For a liquidity query which queries all account balances for a specified currency (i.e. no cash account numbers </w:t>
      </w:r>
      <w:proofErr w:type="gramStart"/>
      <w:r>
        <w:rPr>
          <w:lang w:eastAsia="fr-FR"/>
        </w:rPr>
        <w:t>are given</w:t>
      </w:r>
      <w:proofErr w:type="gramEnd"/>
      <w:r>
        <w:rPr>
          <w:lang w:eastAsia="fr-FR"/>
        </w:rPr>
        <w:t xml:space="preserve"> as input parameters, only a currency) the Simulator checks whether at least one cash account in the indicated currency exists.</w:t>
      </w:r>
    </w:p>
    <w:p w14:paraId="0D9B0EA7" w14:textId="77777777" w:rsidR="007C6C2A" w:rsidRPr="004F1618" w:rsidRDefault="007C6C2A" w:rsidP="007C6C2A">
      <w:pPr>
        <w:pStyle w:val="Titre3"/>
        <w:keepLines w:val="0"/>
        <w:tabs>
          <w:tab w:val="num" w:pos="720"/>
        </w:tabs>
        <w:suppressAutoHyphens w:val="0"/>
        <w:spacing w:before="360" w:after="120" w:line="240" w:lineRule="auto"/>
        <w:ind w:left="720" w:hanging="720"/>
        <w:jc w:val="both"/>
      </w:pPr>
      <w:bookmarkStart w:id="19" w:name="_Toc78534399"/>
      <w:bookmarkStart w:id="20" w:name="_Toc79737716"/>
      <w:bookmarkStart w:id="21" w:name="_Toc99363263"/>
      <w:r w:rsidRPr="004F1618">
        <w:t>Inbound camt.019</w:t>
      </w:r>
      <w:bookmarkEnd w:id="19"/>
      <w:bookmarkEnd w:id="20"/>
      <w:bookmarkEnd w:id="21"/>
    </w:p>
    <w:p w14:paraId="108DE2A7" w14:textId="77777777" w:rsidR="007C6C2A" w:rsidRDefault="007C6C2A" w:rsidP="007C6C2A">
      <w:pPr>
        <w:rPr>
          <w:lang w:eastAsia="fr-FR"/>
        </w:rPr>
      </w:pPr>
      <w:r>
        <w:rPr>
          <w:lang w:eastAsia="fr-FR"/>
        </w:rPr>
        <w:t xml:space="preserve">In case a camt.019 inbound message is received the Simulator firstly determines which outbound message is expected based on the provided inbound information. If a system status “STRT” or “STOP” </w:t>
      </w:r>
      <w:proofErr w:type="gramStart"/>
      <w:r>
        <w:rPr>
          <w:lang w:eastAsia="fr-FR"/>
        </w:rPr>
        <w:t>is provided</w:t>
      </w:r>
      <w:proofErr w:type="gramEnd"/>
      <w:r>
        <w:rPr>
          <w:lang w:eastAsia="fr-FR"/>
        </w:rPr>
        <w:t xml:space="preserve"> in the inbound message the Simulator creates, stores and sends an outbound receipt (camt.025) to CLM – given an automatic response configuration for this scenario. </w:t>
      </w:r>
    </w:p>
    <w:p w14:paraId="2E3CED2C" w14:textId="65DEE408" w:rsidR="007C6C2A" w:rsidRDefault="007C6C2A" w:rsidP="007C6C2A">
      <w:pPr>
        <w:rPr>
          <w:lang w:eastAsia="fr-FR"/>
        </w:rPr>
      </w:pPr>
      <w:r>
        <w:rPr>
          <w:lang w:eastAsia="fr-FR"/>
        </w:rPr>
        <w:t xml:space="preserve">Otherwise, the simulator checks whether an automatic mode is configured for the expected general ledger message. In the automatic response </w:t>
      </w:r>
      <w:proofErr w:type="gramStart"/>
      <w:r>
        <w:rPr>
          <w:lang w:eastAsia="fr-FR"/>
        </w:rPr>
        <w:t>mode</w:t>
      </w:r>
      <w:proofErr w:type="gramEnd"/>
      <w:r>
        <w:rPr>
          <w:lang w:eastAsia="fr-FR"/>
        </w:rPr>
        <w:t xml:space="preserve"> the Simulator reads the balance of the relevant transit account in CLM so it can provide the expected balances in the general ledger to CLM. The balance of the transit account will be spread to all configured cash accounts</w:t>
      </w:r>
      <w:r w:rsidR="00FC4E5F">
        <w:rPr>
          <w:lang w:eastAsia="fr-FR"/>
        </w:rPr>
        <w:t xml:space="preserve"> </w:t>
      </w:r>
      <w:r w:rsidR="00B10F17">
        <w:rPr>
          <w:lang w:eastAsia="fr-FR"/>
        </w:rPr>
        <w:t xml:space="preserve">in the </w:t>
      </w:r>
      <w:r w:rsidR="003A12B7" w:rsidRPr="000E273F">
        <w:rPr>
          <w:lang w:eastAsia="fr-FR"/>
        </w:rPr>
        <w:t xml:space="preserve">Simulator </w:t>
      </w:r>
      <w:r w:rsidRPr="000E273F">
        <w:rPr>
          <w:lang w:eastAsia="fr-FR"/>
        </w:rPr>
        <w:t>(</w:t>
      </w:r>
      <w:r>
        <w:rPr>
          <w:lang w:eastAsia="fr-FR"/>
        </w:rPr>
        <w:t xml:space="preserve">i.e. the balances configured in the </w:t>
      </w:r>
      <w:r w:rsidR="002A5A68">
        <w:rPr>
          <w:lang w:eastAsia="fr-FR"/>
        </w:rPr>
        <w:t xml:space="preserve">Simulator’s </w:t>
      </w:r>
      <w:r>
        <w:rPr>
          <w:lang w:eastAsia="fr-FR"/>
        </w:rPr>
        <w:t xml:space="preserve">data will not be used). The general ledger camt.053 message, which </w:t>
      </w:r>
      <w:proofErr w:type="gramStart"/>
      <w:r>
        <w:rPr>
          <w:lang w:eastAsia="fr-FR"/>
        </w:rPr>
        <w:t>is created</w:t>
      </w:r>
      <w:proofErr w:type="gramEnd"/>
      <w:r>
        <w:rPr>
          <w:lang w:eastAsia="fr-FR"/>
        </w:rPr>
        <w:t xml:space="preserve"> by the simulator</w:t>
      </w:r>
      <w:r w:rsidR="00451303">
        <w:rPr>
          <w:lang w:eastAsia="fr-FR"/>
        </w:rPr>
        <w:t>,</w:t>
      </w:r>
      <w:r>
        <w:rPr>
          <w:lang w:eastAsia="fr-FR"/>
        </w:rPr>
        <w:t xml:space="preserve"> is stored and send to CLM either as a valid or as an invalid message, depending on the configuration. </w:t>
      </w:r>
      <w:proofErr w:type="gramStart"/>
      <w:r>
        <w:rPr>
          <w:lang w:eastAsia="fr-FR"/>
        </w:rPr>
        <w:t>It’s</w:t>
      </w:r>
      <w:proofErr w:type="gramEnd"/>
      <w:r>
        <w:rPr>
          <w:lang w:eastAsia="fr-FR"/>
        </w:rPr>
        <w:t xml:space="preserve"> possible to configure several outbound message scenarios for invalid General Ledge (AUTINV) response:</w:t>
      </w:r>
    </w:p>
    <w:p w14:paraId="726375EA" w14:textId="77777777" w:rsidR="007C6C2A" w:rsidRPr="00BE6022" w:rsidRDefault="007C6C2A" w:rsidP="003762F6">
      <w:pPr>
        <w:pStyle w:val="Paragraphedeliste"/>
        <w:numPr>
          <w:ilvl w:val="0"/>
          <w:numId w:val="10"/>
        </w:numPr>
        <w:jc w:val="both"/>
        <w:rPr>
          <w:lang w:eastAsia="fr-FR"/>
        </w:rPr>
      </w:pPr>
      <w:r w:rsidRPr="00BE6022">
        <w:rPr>
          <w:lang w:eastAsia="fr-FR"/>
        </w:rPr>
        <w:t>INCONS creates an inconsistent GL-FILE, where the sum auf DCA balances do not match with the amount of the transit account.</w:t>
      </w:r>
    </w:p>
    <w:p w14:paraId="6CAF9667" w14:textId="6CB31499" w:rsidR="007C6C2A" w:rsidRPr="00BE6022" w:rsidRDefault="007C6C2A" w:rsidP="003762F6">
      <w:pPr>
        <w:pStyle w:val="Paragraphedeliste"/>
        <w:numPr>
          <w:ilvl w:val="0"/>
          <w:numId w:val="10"/>
        </w:numPr>
        <w:jc w:val="both"/>
        <w:rPr>
          <w:lang w:eastAsia="fr-FR"/>
        </w:rPr>
      </w:pPr>
      <w:r w:rsidRPr="00BE6022">
        <w:rPr>
          <w:lang w:eastAsia="fr-FR"/>
        </w:rPr>
        <w:t>INCTRA creates an inconsistent GL-FILE wh</w:t>
      </w:r>
      <w:r>
        <w:rPr>
          <w:lang w:eastAsia="fr-FR"/>
        </w:rPr>
        <w:t>ere the transit accounts of T2S</w:t>
      </w:r>
      <w:r w:rsidR="00B10F17">
        <w:rPr>
          <w:lang w:eastAsia="fr-FR"/>
        </w:rPr>
        <w:t>/TIPS</w:t>
      </w:r>
      <w:r w:rsidRPr="00BE6022">
        <w:rPr>
          <w:lang w:eastAsia="fr-FR"/>
        </w:rPr>
        <w:t xml:space="preserve"> and CLM are not matching.</w:t>
      </w:r>
    </w:p>
    <w:p w14:paraId="2729EC20" w14:textId="77777777" w:rsidR="007C6C2A" w:rsidRPr="00BE6022" w:rsidRDefault="007C6C2A" w:rsidP="003762F6">
      <w:pPr>
        <w:pStyle w:val="Paragraphedeliste"/>
        <w:numPr>
          <w:ilvl w:val="0"/>
          <w:numId w:val="10"/>
        </w:numPr>
        <w:jc w:val="both"/>
        <w:rPr>
          <w:lang w:eastAsia="fr-FR"/>
        </w:rPr>
      </w:pPr>
      <w:r w:rsidRPr="00BE6022">
        <w:rPr>
          <w:lang w:eastAsia="fr-FR"/>
        </w:rPr>
        <w:t xml:space="preserve">UNPROC creates an </w:t>
      </w:r>
      <w:proofErr w:type="spellStart"/>
      <w:r w:rsidRPr="00BE6022">
        <w:rPr>
          <w:lang w:eastAsia="fr-FR"/>
        </w:rPr>
        <w:t>unprocessable</w:t>
      </w:r>
      <w:proofErr w:type="spellEnd"/>
      <w:r w:rsidRPr="00BE6022">
        <w:rPr>
          <w:lang w:eastAsia="fr-FR"/>
        </w:rPr>
        <w:t xml:space="preserve"> GL-FILE (no Transit Account included).</w:t>
      </w:r>
    </w:p>
    <w:p w14:paraId="0E544119" w14:textId="77777777" w:rsidR="007C6C2A" w:rsidRPr="00BE6022" w:rsidRDefault="007C6C2A" w:rsidP="003762F6">
      <w:pPr>
        <w:pStyle w:val="Paragraphedeliste"/>
        <w:numPr>
          <w:ilvl w:val="0"/>
          <w:numId w:val="10"/>
        </w:numPr>
        <w:jc w:val="both"/>
        <w:rPr>
          <w:lang w:eastAsia="fr-FR"/>
        </w:rPr>
      </w:pPr>
      <w:r w:rsidRPr="00BE6022">
        <w:rPr>
          <w:lang w:eastAsia="fr-FR"/>
        </w:rPr>
        <w:t>NSWIFT creates a GL-FILE with a NONSWIFT character as part of the Account Id</w:t>
      </w:r>
    </w:p>
    <w:p w14:paraId="51521BC5" w14:textId="77777777" w:rsidR="007C6C2A" w:rsidRPr="00BE6022" w:rsidRDefault="007C6C2A" w:rsidP="003762F6">
      <w:pPr>
        <w:pStyle w:val="Paragraphedeliste"/>
        <w:numPr>
          <w:ilvl w:val="0"/>
          <w:numId w:val="10"/>
        </w:numPr>
        <w:jc w:val="both"/>
        <w:rPr>
          <w:lang w:eastAsia="fr-FR"/>
        </w:rPr>
      </w:pPr>
      <w:r w:rsidRPr="00BE6022">
        <w:rPr>
          <w:lang w:eastAsia="fr-FR"/>
        </w:rPr>
        <w:t>FUTDAT creates a GL-FILE with a date in the future</w:t>
      </w:r>
    </w:p>
    <w:p w14:paraId="56003D8A" w14:textId="77777777" w:rsidR="007C6C2A" w:rsidRPr="00BE6022" w:rsidRDefault="007C6C2A" w:rsidP="003762F6">
      <w:pPr>
        <w:pStyle w:val="Paragraphedeliste"/>
        <w:numPr>
          <w:ilvl w:val="0"/>
          <w:numId w:val="10"/>
        </w:numPr>
        <w:jc w:val="both"/>
        <w:rPr>
          <w:lang w:eastAsia="fr-FR"/>
        </w:rPr>
      </w:pPr>
      <w:r w:rsidRPr="00BE6022">
        <w:rPr>
          <w:lang w:eastAsia="fr-FR"/>
        </w:rPr>
        <w:t>LAS5BD creates a GL-FILE with a date within the last 5 business days</w:t>
      </w:r>
    </w:p>
    <w:p w14:paraId="0D31E945" w14:textId="0F251BCA" w:rsidR="004968BE" w:rsidRDefault="007C6C2A" w:rsidP="007C6C2A">
      <w:pPr>
        <w:rPr>
          <w:lang w:eastAsia="fr-FR"/>
        </w:rPr>
      </w:pPr>
      <w:r>
        <w:rPr>
          <w:lang w:eastAsia="fr-FR"/>
        </w:rPr>
        <w:t xml:space="preserve"> This configuration will only be relevant in case an invalid GL file (AUTINV) </w:t>
      </w:r>
      <w:proofErr w:type="gramStart"/>
      <w:r>
        <w:rPr>
          <w:lang w:eastAsia="fr-FR"/>
        </w:rPr>
        <w:t>should be created</w:t>
      </w:r>
      <w:proofErr w:type="gramEnd"/>
      <w:r>
        <w:rPr>
          <w:lang w:eastAsia="fr-FR"/>
        </w:rPr>
        <w:t>.</w:t>
      </w:r>
    </w:p>
    <w:p w14:paraId="29635272" w14:textId="77777777" w:rsidR="007C6C2A" w:rsidRPr="004968BE" w:rsidRDefault="007C6C2A" w:rsidP="004968BE">
      <w:pPr>
        <w:pStyle w:val="Titre2"/>
      </w:pPr>
      <w:bookmarkStart w:id="22" w:name="_Toc79737717"/>
      <w:bookmarkStart w:id="23" w:name="_Toc99363264"/>
      <w:r w:rsidRPr="004968BE">
        <w:t>Manual Mode</w:t>
      </w:r>
      <w:bookmarkEnd w:id="22"/>
      <w:bookmarkEnd w:id="23"/>
    </w:p>
    <w:p w14:paraId="79F06706" w14:textId="65732F95" w:rsidR="00A51CF9" w:rsidRDefault="00A51CF9" w:rsidP="007C6C2A">
      <w:pPr>
        <w:rPr>
          <w:b/>
          <w:bCs/>
          <w:sz w:val="24"/>
          <w:szCs w:val="24"/>
          <w:lang w:eastAsia="fr-FR"/>
        </w:rPr>
      </w:pPr>
      <w:r w:rsidRPr="003E50DE">
        <w:rPr>
          <w:b/>
          <w:bCs/>
          <w:sz w:val="18"/>
          <w:szCs w:val="18"/>
          <w:highlight w:val="yellow"/>
          <w:lang w:eastAsia="fr-FR"/>
        </w:rPr>
        <w:t xml:space="preserve">Due to pending restrictions with the functioning of the </w:t>
      </w:r>
      <w:r w:rsidR="009868B8" w:rsidRPr="003E50DE">
        <w:rPr>
          <w:b/>
          <w:bCs/>
          <w:sz w:val="18"/>
          <w:szCs w:val="18"/>
          <w:highlight w:val="yellow"/>
          <w:lang w:eastAsia="fr-FR"/>
        </w:rPr>
        <w:t>M</w:t>
      </w:r>
      <w:r w:rsidRPr="003E50DE">
        <w:rPr>
          <w:b/>
          <w:bCs/>
          <w:sz w:val="18"/>
          <w:szCs w:val="18"/>
          <w:highlight w:val="yellow"/>
          <w:lang w:eastAsia="fr-FR"/>
        </w:rPr>
        <w:t xml:space="preserve">anual </w:t>
      </w:r>
      <w:r w:rsidR="009868B8" w:rsidRPr="003E50DE">
        <w:rPr>
          <w:b/>
          <w:bCs/>
          <w:sz w:val="18"/>
          <w:szCs w:val="18"/>
          <w:highlight w:val="yellow"/>
          <w:lang w:eastAsia="fr-FR"/>
        </w:rPr>
        <w:t>M</w:t>
      </w:r>
      <w:r w:rsidRPr="003E50DE">
        <w:rPr>
          <w:b/>
          <w:bCs/>
          <w:sz w:val="18"/>
          <w:szCs w:val="18"/>
          <w:highlight w:val="yellow"/>
          <w:lang w:eastAsia="fr-FR"/>
        </w:rPr>
        <w:t xml:space="preserve">ode, </w:t>
      </w:r>
      <w:r w:rsidR="009868B8" w:rsidRPr="003E50DE">
        <w:rPr>
          <w:b/>
          <w:bCs/>
          <w:sz w:val="18"/>
          <w:szCs w:val="18"/>
          <w:highlight w:val="yellow"/>
          <w:lang w:eastAsia="fr-FR"/>
        </w:rPr>
        <w:t>currently, it is advised to use</w:t>
      </w:r>
      <w:r w:rsidRPr="003E50DE">
        <w:rPr>
          <w:b/>
          <w:bCs/>
          <w:sz w:val="18"/>
          <w:szCs w:val="18"/>
          <w:highlight w:val="yellow"/>
          <w:lang w:eastAsia="fr-FR"/>
        </w:rPr>
        <w:t xml:space="preserve"> the </w:t>
      </w:r>
      <w:r w:rsidR="009868B8" w:rsidRPr="003E50DE">
        <w:rPr>
          <w:b/>
          <w:bCs/>
          <w:sz w:val="18"/>
          <w:szCs w:val="18"/>
          <w:highlight w:val="yellow"/>
          <w:lang w:eastAsia="fr-FR"/>
        </w:rPr>
        <w:t>A</w:t>
      </w:r>
      <w:r w:rsidRPr="003E50DE">
        <w:rPr>
          <w:b/>
          <w:bCs/>
          <w:sz w:val="18"/>
          <w:szCs w:val="18"/>
          <w:highlight w:val="yellow"/>
          <w:lang w:eastAsia="fr-FR"/>
        </w:rPr>
        <w:t xml:space="preserve">utomatic </w:t>
      </w:r>
      <w:r w:rsidR="009868B8" w:rsidRPr="003E50DE">
        <w:rPr>
          <w:b/>
          <w:bCs/>
          <w:sz w:val="18"/>
          <w:szCs w:val="18"/>
          <w:highlight w:val="yellow"/>
          <w:lang w:eastAsia="fr-FR"/>
        </w:rPr>
        <w:t>M</w:t>
      </w:r>
      <w:r w:rsidRPr="003E50DE">
        <w:rPr>
          <w:b/>
          <w:bCs/>
          <w:sz w:val="18"/>
          <w:szCs w:val="18"/>
          <w:highlight w:val="yellow"/>
          <w:lang w:eastAsia="fr-FR"/>
        </w:rPr>
        <w:t>ode (</w:t>
      </w:r>
      <w:r w:rsidR="009868B8" w:rsidRPr="003E50DE">
        <w:rPr>
          <w:b/>
          <w:bCs/>
          <w:sz w:val="18"/>
          <w:szCs w:val="18"/>
          <w:highlight w:val="yellow"/>
          <w:lang w:eastAsia="fr-FR"/>
        </w:rPr>
        <w:t xml:space="preserve">refer to </w:t>
      </w:r>
      <w:r w:rsidRPr="003E50DE">
        <w:rPr>
          <w:b/>
          <w:bCs/>
          <w:sz w:val="18"/>
          <w:szCs w:val="18"/>
          <w:highlight w:val="yellow"/>
          <w:lang w:eastAsia="fr-FR"/>
        </w:rPr>
        <w:t xml:space="preserve">section 3.1) </w:t>
      </w:r>
      <w:r w:rsidR="009868B8" w:rsidRPr="003E50DE">
        <w:rPr>
          <w:b/>
          <w:bCs/>
          <w:sz w:val="18"/>
          <w:szCs w:val="18"/>
          <w:highlight w:val="yellow"/>
          <w:lang w:eastAsia="fr-FR"/>
        </w:rPr>
        <w:t>for processing the messages</w:t>
      </w:r>
      <w:r w:rsidRPr="003E50DE">
        <w:rPr>
          <w:b/>
          <w:bCs/>
          <w:sz w:val="18"/>
          <w:szCs w:val="18"/>
          <w:highlight w:val="yellow"/>
          <w:lang w:eastAsia="fr-FR"/>
        </w:rPr>
        <w:t>.</w:t>
      </w:r>
    </w:p>
    <w:p w14:paraId="73E29125" w14:textId="77777777" w:rsidR="00A51CF9" w:rsidRPr="00A51CF9" w:rsidRDefault="00A51CF9" w:rsidP="007C6C2A">
      <w:pPr>
        <w:rPr>
          <w:b/>
          <w:bCs/>
          <w:sz w:val="24"/>
          <w:szCs w:val="24"/>
          <w:lang w:eastAsia="fr-FR"/>
        </w:rPr>
      </w:pPr>
    </w:p>
    <w:p w14:paraId="625EAC97" w14:textId="06F1810C" w:rsidR="007C6C2A" w:rsidRDefault="007C6C2A" w:rsidP="007C6C2A">
      <w:pPr>
        <w:rPr>
          <w:lang w:eastAsia="fr-FR"/>
        </w:rPr>
      </w:pPr>
      <w:r>
        <w:rPr>
          <w:lang w:eastAsia="fr-FR"/>
        </w:rPr>
        <w:t xml:space="preserve">When the manual mode </w:t>
      </w:r>
      <w:proofErr w:type="gramStart"/>
      <w:r>
        <w:rPr>
          <w:lang w:eastAsia="fr-FR"/>
        </w:rPr>
        <w:t>is configured</w:t>
      </w:r>
      <w:proofErr w:type="gramEnd"/>
      <w:r>
        <w:rPr>
          <w:lang w:eastAsia="fr-FR"/>
        </w:rPr>
        <w:t xml:space="preserve"> as processing mode for any message type no outbound message is created as a response to this message type. The Simulator will only store the inbound message and no more processing will take place.</w:t>
      </w:r>
    </w:p>
    <w:p w14:paraId="650FFA24" w14:textId="61597897" w:rsidR="007C6C2A" w:rsidRPr="003762F6" w:rsidRDefault="007C6C2A" w:rsidP="003762F6">
      <w:pPr>
        <w:pStyle w:val="Titre3"/>
        <w:numPr>
          <w:ilvl w:val="2"/>
          <w:numId w:val="25"/>
        </w:numPr>
      </w:pPr>
      <w:bookmarkStart w:id="24" w:name="_Toc79737718"/>
      <w:bookmarkStart w:id="25" w:name="_Toc99363265"/>
      <w:r w:rsidRPr="003762F6">
        <w:t>XML upload</w:t>
      </w:r>
      <w:bookmarkEnd w:id="24"/>
      <w:bookmarkEnd w:id="25"/>
    </w:p>
    <w:p w14:paraId="30FC1663" w14:textId="37719B46" w:rsidR="007C6C2A" w:rsidRDefault="007C6C2A" w:rsidP="007C6C2A">
      <w:r>
        <w:t xml:space="preserve">For all outbound messages that </w:t>
      </w:r>
      <w:proofErr w:type="gramStart"/>
      <w:r>
        <w:t>are supported</w:t>
      </w:r>
      <w:proofErr w:type="gramEnd"/>
      <w:r>
        <w:t xml:space="preserve"> by the Simulator, the </w:t>
      </w:r>
      <w:r w:rsidR="00451303">
        <w:t>Central Bank testers</w:t>
      </w:r>
      <w:r>
        <w:t xml:space="preserve"> have the possibility to provide a XML files containing any of these messages (one message per file) for upload. This function </w:t>
      </w:r>
      <w:proofErr w:type="gramStart"/>
      <w:r>
        <w:t>can be used</w:t>
      </w:r>
      <w:proofErr w:type="gramEnd"/>
      <w:r>
        <w:t xml:space="preserve"> to provide manual answers to any inbound message</w:t>
      </w:r>
      <w:r w:rsidRPr="00272F48">
        <w:t xml:space="preserve">. The messages have to be prepared </w:t>
      </w:r>
      <w:r>
        <w:t>completely (including th</w:t>
      </w:r>
      <w:r w:rsidR="00522D54">
        <w:t>e BAH) and should be provided to</w:t>
      </w:r>
      <w:r>
        <w:t xml:space="preserve"> the TARGET Service Desk via mail for the upload. </w:t>
      </w:r>
      <w:r w:rsidR="00522D54">
        <w:t xml:space="preserve">In case </w:t>
      </w:r>
      <w:proofErr w:type="gramStart"/>
      <w:r w:rsidR="00522D54">
        <w:t>the files are provided by a credit institution</w:t>
      </w:r>
      <w:proofErr w:type="gramEnd"/>
      <w:r w:rsidR="00522D54">
        <w:t>, the files need to be provided to the National Service Desk, which p</w:t>
      </w:r>
      <w:r w:rsidR="00B0378D">
        <w:t xml:space="preserve">erforms </w:t>
      </w:r>
      <w:r w:rsidR="00522D54">
        <w:t xml:space="preserve">a plausibility check and forwards the files to the TARGET Service Desk. </w:t>
      </w:r>
      <w:r>
        <w:t xml:space="preserve">Once the upload </w:t>
      </w:r>
      <w:proofErr w:type="gramStart"/>
      <w:r>
        <w:t>is performed</w:t>
      </w:r>
      <w:proofErr w:type="gramEnd"/>
      <w:r>
        <w:t>, the T2S</w:t>
      </w:r>
      <w:r w:rsidR="00B10F17">
        <w:t>-TIPS</w:t>
      </w:r>
      <w:r>
        <w:t xml:space="preserve"> Simulator will send the message to CLM.</w:t>
      </w:r>
    </w:p>
    <w:p w14:paraId="0CA48668" w14:textId="704FAC54" w:rsidR="007C6C2A" w:rsidRDefault="007C6C2A" w:rsidP="007C6C2A"/>
    <w:p w14:paraId="3B930C20" w14:textId="080DD2A1" w:rsidR="004968BE" w:rsidRDefault="004968BE" w:rsidP="007C6C2A"/>
    <w:p w14:paraId="15563040" w14:textId="77777777" w:rsidR="004968BE" w:rsidRPr="005232F6" w:rsidRDefault="004968BE" w:rsidP="007C6C2A"/>
    <w:p w14:paraId="1EC506FF" w14:textId="77777777" w:rsidR="007C6C2A" w:rsidRDefault="007C6C2A" w:rsidP="004968BE">
      <w:pPr>
        <w:pStyle w:val="Titre2"/>
      </w:pPr>
      <w:bookmarkStart w:id="26" w:name="_Toc79737719"/>
      <w:bookmarkStart w:id="27" w:name="_Toc99363266"/>
      <w:r w:rsidRPr="00004B28">
        <w:t>Liquidity monitoring in CLM</w:t>
      </w:r>
      <w:bookmarkEnd w:id="26"/>
      <w:bookmarkEnd w:id="27"/>
    </w:p>
    <w:p w14:paraId="07AA157E" w14:textId="32DEFA39" w:rsidR="007C6C2A" w:rsidRDefault="007C6C2A" w:rsidP="007C6C2A">
      <w:pPr>
        <w:rPr>
          <w:lang w:eastAsia="fr-FR"/>
        </w:rPr>
      </w:pPr>
      <w:r w:rsidRPr="00346265">
        <w:rPr>
          <w:lang w:eastAsia="fr-FR"/>
        </w:rPr>
        <w:t>In the relevant GUI screen</w:t>
      </w:r>
      <w:r>
        <w:rPr>
          <w:lang w:eastAsia="fr-FR"/>
        </w:rPr>
        <w:t>,</w:t>
      </w:r>
      <w:r w:rsidRPr="00346265">
        <w:rPr>
          <w:lang w:eastAsia="fr-FR"/>
        </w:rPr>
        <w:t xml:space="preserve"> it is possible to display the current liquidity of the </w:t>
      </w:r>
      <w:r w:rsidR="00B10F17">
        <w:rPr>
          <w:lang w:eastAsia="fr-FR"/>
        </w:rPr>
        <w:t>TIPS and T2S DCAs</w:t>
      </w:r>
      <w:r w:rsidRPr="00346265">
        <w:rPr>
          <w:lang w:eastAsia="fr-FR"/>
        </w:rPr>
        <w:t xml:space="preserve">. If the simulator is active, a camt.003 </w:t>
      </w:r>
      <w:proofErr w:type="gramStart"/>
      <w:r w:rsidRPr="00346265">
        <w:rPr>
          <w:lang w:eastAsia="fr-FR"/>
        </w:rPr>
        <w:t>is generated</w:t>
      </w:r>
      <w:proofErr w:type="gramEnd"/>
      <w:r w:rsidRPr="00346265">
        <w:rPr>
          <w:lang w:eastAsia="fr-FR"/>
        </w:rPr>
        <w:t xml:space="preserve"> when the screen is used and sent to the simulator. Depending on the setting, the simulator responds with a camt.004.</w:t>
      </w:r>
    </w:p>
    <w:p w14:paraId="230746BC" w14:textId="0E6850E0" w:rsidR="007C6C2A" w:rsidRPr="004968BE" w:rsidRDefault="007C6C2A" w:rsidP="003762F6">
      <w:pPr>
        <w:pStyle w:val="Titre3"/>
        <w:numPr>
          <w:ilvl w:val="2"/>
          <w:numId w:val="21"/>
        </w:numPr>
      </w:pPr>
      <w:bookmarkStart w:id="28" w:name="_Toc79737720"/>
      <w:bookmarkStart w:id="29" w:name="_Toc99363267"/>
      <w:r w:rsidRPr="004968BE">
        <w:t>Procedure:</w:t>
      </w:r>
      <w:bookmarkEnd w:id="28"/>
      <w:bookmarkEnd w:id="29"/>
      <w:r w:rsidRPr="004968BE">
        <w:t xml:space="preserve"> </w:t>
      </w:r>
    </w:p>
    <w:p w14:paraId="69316A78" w14:textId="77777777" w:rsidR="007C6C2A" w:rsidRDefault="007C6C2A" w:rsidP="003762F6">
      <w:pPr>
        <w:pStyle w:val="Paragraphedeliste"/>
        <w:numPr>
          <w:ilvl w:val="0"/>
          <w:numId w:val="15"/>
        </w:numPr>
        <w:rPr>
          <w:lang w:eastAsia="fr-FR"/>
        </w:rPr>
      </w:pPr>
      <w:r w:rsidRPr="001F69DC" w:rsidDel="00646891">
        <w:t>camt.</w:t>
      </w:r>
      <w:r w:rsidDel="00646891">
        <w:t>003</w:t>
      </w:r>
      <w:r w:rsidRPr="001F69DC" w:rsidDel="00646891">
        <w:t xml:space="preserve"> is sen</w:t>
      </w:r>
      <w:r w:rsidDel="00646891">
        <w:t>t to the simulator via U2A</w:t>
      </w:r>
    </w:p>
    <w:p w14:paraId="27CE6512" w14:textId="371DEED3" w:rsidR="007C6C2A" w:rsidRDefault="007C6C2A" w:rsidP="003762F6">
      <w:pPr>
        <w:pStyle w:val="Paragraphedeliste"/>
        <w:numPr>
          <w:ilvl w:val="0"/>
          <w:numId w:val="15"/>
        </w:numPr>
        <w:rPr>
          <w:lang w:eastAsia="fr-FR"/>
        </w:rPr>
      </w:pPr>
      <w:r>
        <w:rPr>
          <w:lang w:eastAsia="fr-FR"/>
        </w:rPr>
        <w:t>T2S</w:t>
      </w:r>
      <w:r w:rsidR="00B10F17">
        <w:rPr>
          <w:lang w:eastAsia="fr-FR"/>
        </w:rPr>
        <w:t>-TIPS</w:t>
      </w:r>
      <w:r>
        <w:rPr>
          <w:lang w:eastAsia="fr-FR"/>
        </w:rPr>
        <w:t xml:space="preserve"> simulator answers:</w:t>
      </w:r>
    </w:p>
    <w:p w14:paraId="34083776" w14:textId="77777777" w:rsidR="007C6C2A" w:rsidRDefault="007C6C2A" w:rsidP="003762F6">
      <w:pPr>
        <w:pStyle w:val="Paragraphedeliste"/>
        <w:numPr>
          <w:ilvl w:val="1"/>
          <w:numId w:val="15"/>
        </w:numPr>
        <w:rPr>
          <w:lang w:eastAsia="fr-FR"/>
        </w:rPr>
      </w:pPr>
      <w:r>
        <w:rPr>
          <w:lang w:eastAsia="fr-FR"/>
        </w:rPr>
        <w:t xml:space="preserve">configured response mode = manual, </w:t>
      </w:r>
    </w:p>
    <w:p w14:paraId="3A446E21" w14:textId="7E6471D5" w:rsidR="007C6C2A" w:rsidRDefault="007C6C2A" w:rsidP="007C6C2A">
      <w:pPr>
        <w:ind w:left="1080"/>
        <w:rPr>
          <w:lang w:eastAsia="fr-FR"/>
        </w:rPr>
      </w:pPr>
      <w:r w:rsidRPr="005E63A6">
        <w:rPr>
          <w:lang w:eastAsia="fr-FR"/>
        </w:rPr>
        <w:t xml:space="preserve">In the case of a manual response mode, </w:t>
      </w:r>
      <w:proofErr w:type="gramStart"/>
      <w:r w:rsidRPr="005E63A6">
        <w:rPr>
          <w:lang w:eastAsia="fr-FR"/>
        </w:rPr>
        <w:t>no action is performed by the simulator</w:t>
      </w:r>
      <w:proofErr w:type="gramEnd"/>
      <w:r w:rsidRPr="005E63A6">
        <w:rPr>
          <w:lang w:eastAsia="fr-FR"/>
        </w:rPr>
        <w:t xml:space="preserve">. The respective service now waits for a response. This response </w:t>
      </w:r>
      <w:proofErr w:type="gramStart"/>
      <w:r w:rsidRPr="005E63A6">
        <w:rPr>
          <w:lang w:eastAsia="fr-FR"/>
        </w:rPr>
        <w:t>can be imported</w:t>
      </w:r>
      <w:proofErr w:type="gramEnd"/>
      <w:r w:rsidRPr="005E63A6">
        <w:rPr>
          <w:lang w:eastAsia="fr-FR"/>
        </w:rPr>
        <w:t xml:space="preserve"> via the </w:t>
      </w:r>
      <w:r>
        <w:rPr>
          <w:lang w:eastAsia="fr-FR"/>
        </w:rPr>
        <w:t xml:space="preserve">upload process described in </w:t>
      </w:r>
      <w:r w:rsidR="00432438">
        <w:rPr>
          <w:lang w:eastAsia="fr-FR"/>
        </w:rPr>
        <w:t>3</w:t>
      </w:r>
      <w:r>
        <w:rPr>
          <w:lang w:eastAsia="fr-FR"/>
        </w:rPr>
        <w:t>.2.1</w:t>
      </w:r>
      <w:r w:rsidR="00432438">
        <w:rPr>
          <w:lang w:eastAsia="fr-FR"/>
        </w:rPr>
        <w:t xml:space="preserve">. Please take into account that the timeout for the CLM GUI is 60 seconds. </w:t>
      </w:r>
    </w:p>
    <w:p w14:paraId="6E41ADAB" w14:textId="77777777" w:rsidR="007C6C2A" w:rsidRDefault="007C6C2A" w:rsidP="003762F6">
      <w:pPr>
        <w:pStyle w:val="Paragraphedeliste"/>
        <w:numPr>
          <w:ilvl w:val="1"/>
          <w:numId w:val="15"/>
        </w:numPr>
        <w:rPr>
          <w:lang w:eastAsia="fr-FR"/>
        </w:rPr>
      </w:pPr>
      <w:r>
        <w:rPr>
          <w:lang w:eastAsia="fr-FR"/>
        </w:rPr>
        <w:t>configured response mode = positive automatic</w:t>
      </w:r>
    </w:p>
    <w:p w14:paraId="68B07679" w14:textId="77777777" w:rsidR="007C6C2A" w:rsidRDefault="007C6C2A" w:rsidP="007C6C2A">
      <w:pPr>
        <w:ind w:left="1080"/>
        <w:rPr>
          <w:lang w:eastAsia="fr-FR"/>
        </w:rPr>
      </w:pPr>
      <w:r>
        <w:rPr>
          <w:lang w:eastAsia="fr-FR"/>
        </w:rPr>
        <w:t>In the case of a positive automatic response mode, the simulator reads all the relevant account balances which were provided via the excel spreadsheet.</w:t>
      </w:r>
      <w:r w:rsidRPr="006D733C">
        <w:rPr>
          <w:lang w:eastAsia="fr-FR"/>
        </w:rPr>
        <w:t xml:space="preserve"> </w:t>
      </w:r>
      <w:r>
        <w:rPr>
          <w:lang w:eastAsia="fr-FR"/>
        </w:rPr>
        <w:t>The simulator creates a camt.004 with all account balances of 3b.</w:t>
      </w:r>
    </w:p>
    <w:p w14:paraId="54BDFBD0" w14:textId="59DC6FA6" w:rsidR="007C6C2A" w:rsidRDefault="007C6C2A" w:rsidP="003762F6">
      <w:pPr>
        <w:pStyle w:val="Paragraphedeliste"/>
        <w:numPr>
          <w:ilvl w:val="1"/>
          <w:numId w:val="15"/>
        </w:numPr>
        <w:rPr>
          <w:lang w:eastAsia="fr-FR"/>
        </w:rPr>
      </w:pPr>
      <w:r>
        <w:rPr>
          <w:lang w:eastAsia="fr-FR"/>
        </w:rPr>
        <w:t>configured response mode = negative automatic</w:t>
      </w:r>
    </w:p>
    <w:p w14:paraId="14C3F469" w14:textId="4ADDA8D3" w:rsidR="007C6C2A" w:rsidRDefault="007C6C2A" w:rsidP="004968BE">
      <w:pPr>
        <w:ind w:left="1080"/>
        <w:rPr>
          <w:lang w:eastAsia="fr-FR"/>
        </w:rPr>
      </w:pPr>
      <w:r>
        <w:rPr>
          <w:lang w:eastAsia="fr-FR"/>
        </w:rPr>
        <w:t>In the case of a negative automatic response mode, the simulator creates a camt.004 with</w:t>
      </w:r>
      <w:r w:rsidRPr="00351C42">
        <w:t xml:space="preserve"> </w:t>
      </w:r>
      <w:r w:rsidRPr="00351C42">
        <w:rPr>
          <w:lang w:eastAsia="fr-FR"/>
        </w:rPr>
        <w:t xml:space="preserve">error code “SIM1” and error description “SIM </w:t>
      </w:r>
      <w:r>
        <w:rPr>
          <w:lang w:eastAsia="fr-FR"/>
        </w:rPr>
        <w:t>automatic error response mode”.</w:t>
      </w:r>
    </w:p>
    <w:p w14:paraId="3C8418A4" w14:textId="77777777" w:rsidR="007C6C2A" w:rsidRPr="004968BE" w:rsidRDefault="007C6C2A" w:rsidP="004968BE">
      <w:pPr>
        <w:pStyle w:val="Titre3"/>
      </w:pPr>
      <w:bookmarkStart w:id="30" w:name="_Toc79737721"/>
      <w:bookmarkStart w:id="31" w:name="_Toc99363268"/>
      <w:r w:rsidRPr="004968BE">
        <w:t>Related screens</w:t>
      </w:r>
      <w:bookmarkEnd w:id="30"/>
      <w:bookmarkEnd w:id="31"/>
    </w:p>
    <w:p w14:paraId="32B223C5" w14:textId="77777777" w:rsidR="007C6C2A" w:rsidRDefault="007C6C2A" w:rsidP="007C6C2A">
      <w:pPr>
        <w:pStyle w:val="GliederungmitNummerierung"/>
        <w:numPr>
          <w:ilvl w:val="0"/>
          <w:numId w:val="0"/>
        </w:numPr>
      </w:pPr>
      <w:r>
        <w:t xml:space="preserve">Screen access </w:t>
      </w:r>
      <w:proofErr w:type="gramStart"/>
      <w:r>
        <w:t>can be reached</w:t>
      </w:r>
      <w:proofErr w:type="gramEnd"/>
      <w:r>
        <w:t xml:space="preserve"> in the following way:</w:t>
      </w:r>
    </w:p>
    <w:p w14:paraId="77130E63" w14:textId="77777777" w:rsidR="007C6C2A" w:rsidRDefault="007C6C2A" w:rsidP="003762F6">
      <w:pPr>
        <w:pStyle w:val="GliederungmitNummerierung"/>
        <w:numPr>
          <w:ilvl w:val="0"/>
          <w:numId w:val="17"/>
        </w:numPr>
        <w:rPr>
          <w:lang w:eastAsia="fr-FR"/>
        </w:rPr>
      </w:pPr>
      <w:r>
        <w:t>Monitoring &gt;&gt; Available Liquidity by Party</w:t>
      </w:r>
    </w:p>
    <w:p w14:paraId="311BD34B" w14:textId="77777777" w:rsidR="007C6C2A" w:rsidRDefault="007C6C2A" w:rsidP="007C6C2A">
      <w:pPr>
        <w:pStyle w:val="GliederungmitNummerierung"/>
        <w:numPr>
          <w:ilvl w:val="0"/>
          <w:numId w:val="0"/>
        </w:numPr>
        <w:ind w:left="360" w:hanging="360"/>
        <w:rPr>
          <w:lang w:eastAsia="fr-FR"/>
        </w:rPr>
      </w:pPr>
    </w:p>
    <w:p w14:paraId="1385AA4F" w14:textId="77777777" w:rsidR="007C6C2A" w:rsidRDefault="007C6C2A" w:rsidP="007C6C2A">
      <w:pPr>
        <w:pStyle w:val="GliederungmitNummerierung"/>
        <w:numPr>
          <w:ilvl w:val="0"/>
          <w:numId w:val="0"/>
        </w:numPr>
        <w:rPr>
          <w:lang w:eastAsia="fr-FR"/>
        </w:rPr>
      </w:pPr>
    </w:p>
    <w:p w14:paraId="09E345CF" w14:textId="6CBF886D" w:rsidR="007C6C2A" w:rsidRDefault="007C6C2A" w:rsidP="007C6C2A">
      <w:pPr>
        <w:pStyle w:val="GliederungmitNummerierung"/>
        <w:numPr>
          <w:ilvl w:val="0"/>
          <w:numId w:val="0"/>
        </w:numPr>
        <w:rPr>
          <w:lang w:eastAsia="fr-FR"/>
        </w:rPr>
      </w:pPr>
      <w:r>
        <w:rPr>
          <w:lang w:eastAsia="fr-FR"/>
        </w:rPr>
        <w:t xml:space="preserve">Further information </w:t>
      </w:r>
      <w:r w:rsidR="00FD37CA">
        <w:rPr>
          <w:lang w:eastAsia="fr-FR"/>
        </w:rPr>
        <w:t>is</w:t>
      </w:r>
      <w:r>
        <w:rPr>
          <w:lang w:eastAsia="fr-FR"/>
        </w:rPr>
        <w:t xml:space="preserve"> in UHB at chapter </w:t>
      </w:r>
      <w:r>
        <w:t>5.8.6 Available Liquidity by Party – Query Screen</w:t>
      </w:r>
    </w:p>
    <w:p w14:paraId="6EF9D702" w14:textId="77777777" w:rsidR="007C6C2A" w:rsidRDefault="007C6C2A" w:rsidP="007C6C2A">
      <w:pPr>
        <w:rPr>
          <w:lang w:eastAsia="fr-FR"/>
        </w:rPr>
      </w:pPr>
      <w:r>
        <w:rPr>
          <w:noProof/>
          <w:lang w:val="fr-FR" w:eastAsia="fr-FR"/>
        </w:rPr>
        <w:drawing>
          <wp:inline distT="0" distB="0" distL="0" distR="0" wp14:anchorId="58D3C5A0" wp14:editId="4F516257">
            <wp:extent cx="5760720" cy="1350010"/>
            <wp:effectExtent l="0" t="0" r="0" b="254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1350010"/>
                    </a:xfrm>
                    <a:prstGeom prst="rect">
                      <a:avLst/>
                    </a:prstGeom>
                  </pic:spPr>
                </pic:pic>
              </a:graphicData>
            </a:graphic>
          </wp:inline>
        </w:drawing>
      </w:r>
    </w:p>
    <w:p w14:paraId="01BA6C81" w14:textId="77777777" w:rsidR="007C6C2A" w:rsidRDefault="007C6C2A" w:rsidP="007C6C2A">
      <w:pPr>
        <w:rPr>
          <w:lang w:eastAsia="fr-FR"/>
        </w:rPr>
      </w:pPr>
      <w:r>
        <w:rPr>
          <w:noProof/>
          <w:lang w:val="fr-FR" w:eastAsia="fr-FR"/>
        </w:rPr>
        <w:drawing>
          <wp:inline distT="0" distB="0" distL="0" distR="0" wp14:anchorId="00368DEF" wp14:editId="47EFB3A2">
            <wp:extent cx="5760720" cy="1884045"/>
            <wp:effectExtent l="0" t="0" r="0" b="190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1884045"/>
                    </a:xfrm>
                    <a:prstGeom prst="rect">
                      <a:avLst/>
                    </a:prstGeom>
                  </pic:spPr>
                </pic:pic>
              </a:graphicData>
            </a:graphic>
          </wp:inline>
        </w:drawing>
      </w:r>
    </w:p>
    <w:p w14:paraId="67E13F3E" w14:textId="77777777" w:rsidR="007C6C2A" w:rsidRDefault="007C6C2A" w:rsidP="007C6C2A">
      <w:pPr>
        <w:rPr>
          <w:lang w:eastAsia="fr-FR"/>
        </w:rPr>
      </w:pPr>
    </w:p>
    <w:p w14:paraId="47441813" w14:textId="77777777" w:rsidR="007C6C2A" w:rsidRPr="004968BE" w:rsidRDefault="007C6C2A" w:rsidP="004968BE">
      <w:pPr>
        <w:pStyle w:val="Titre2"/>
      </w:pPr>
      <w:bookmarkStart w:id="32" w:name="_Toc36580481"/>
      <w:bookmarkStart w:id="33" w:name="_Toc79737722"/>
      <w:bookmarkStart w:id="34" w:name="_Toc99363269"/>
      <w:r w:rsidRPr="004968BE">
        <w:t>Inter-service liquidity transfer simulator</w:t>
      </w:r>
      <w:bookmarkEnd w:id="32"/>
      <w:bookmarkEnd w:id="33"/>
      <w:bookmarkEnd w:id="34"/>
    </w:p>
    <w:p w14:paraId="65D9B3CE" w14:textId="45B66A3A" w:rsidR="007C6C2A" w:rsidRPr="005232F6" w:rsidRDefault="007C6C2A" w:rsidP="007C6C2A">
      <w:pPr>
        <w:rPr>
          <w:lang w:eastAsia="fr-FR"/>
        </w:rPr>
      </w:pPr>
      <w:r w:rsidRPr="00186C29">
        <w:rPr>
          <w:lang w:eastAsia="fr-FR"/>
        </w:rPr>
        <w:t>The simulator does not update any values during the processing of an inbound message (i.e. an incoming camt.050 will not increase/decrease the configured balances of any referenced cash accounts).</w:t>
      </w:r>
    </w:p>
    <w:p w14:paraId="6BD3E211" w14:textId="2A70E5D2" w:rsidR="007C6C2A" w:rsidRDefault="007C6C2A" w:rsidP="003762F6">
      <w:pPr>
        <w:pStyle w:val="Titre3"/>
        <w:numPr>
          <w:ilvl w:val="2"/>
          <w:numId w:val="22"/>
        </w:numPr>
        <w:rPr>
          <w:lang w:eastAsia="fr-FR"/>
        </w:rPr>
      </w:pPr>
      <w:bookmarkStart w:id="35" w:name="_Toc79737723"/>
      <w:bookmarkStart w:id="36" w:name="_Toc99363270"/>
      <w:r w:rsidRPr="004F1618">
        <w:rPr>
          <w:lang w:eastAsia="fr-FR"/>
        </w:rPr>
        <w:t>RTGS/CLM push Inter-service liquidity transfers</w:t>
      </w:r>
      <w:bookmarkEnd w:id="35"/>
      <w:bookmarkEnd w:id="36"/>
    </w:p>
    <w:p w14:paraId="3A948629" w14:textId="77777777" w:rsidR="007C6C2A" w:rsidRDefault="007C6C2A" w:rsidP="007C6C2A">
      <w:pPr>
        <w:rPr>
          <w:lang w:eastAsia="fr-FR"/>
        </w:rPr>
      </w:pPr>
      <w:r w:rsidRPr="00CA115E">
        <w:rPr>
          <w:lang w:eastAsia="fr-FR"/>
        </w:rPr>
        <w:t xml:space="preserve">Push Liquidity Transfers </w:t>
      </w:r>
      <w:proofErr w:type="gramStart"/>
      <w:r w:rsidRPr="00CA115E">
        <w:rPr>
          <w:lang w:eastAsia="fr-FR"/>
        </w:rPr>
        <w:t>can be initialised</w:t>
      </w:r>
      <w:proofErr w:type="gramEnd"/>
      <w:r w:rsidRPr="00CA115E">
        <w:rPr>
          <w:lang w:eastAsia="fr-FR"/>
        </w:rPr>
        <w:t xml:space="preserve"> in RTGS and CLM via U2A and A2A.</w:t>
      </w:r>
    </w:p>
    <w:p w14:paraId="6EEBA098" w14:textId="77777777" w:rsidR="007C6C2A" w:rsidRPr="004968BE" w:rsidRDefault="007C6C2A" w:rsidP="00097423">
      <w:pPr>
        <w:pStyle w:val="Titre4"/>
      </w:pPr>
      <w:bookmarkStart w:id="37" w:name="_Toc79737724"/>
      <w:r w:rsidRPr="004968BE">
        <w:t>Procedure:</w:t>
      </w:r>
      <w:bookmarkEnd w:id="37"/>
    </w:p>
    <w:p w14:paraId="607CCEEB" w14:textId="77777777" w:rsidR="007C6C2A" w:rsidRDefault="007C6C2A" w:rsidP="003762F6">
      <w:pPr>
        <w:pStyle w:val="Paragraphedeliste"/>
        <w:numPr>
          <w:ilvl w:val="0"/>
          <w:numId w:val="13"/>
        </w:numPr>
        <w:rPr>
          <w:lang w:eastAsia="fr-FR"/>
        </w:rPr>
      </w:pPr>
      <w:r w:rsidRPr="001F69DC">
        <w:rPr>
          <w:lang w:eastAsia="fr-FR"/>
        </w:rPr>
        <w:t>camt.050 is sent to the simulator via U2A or A2A</w:t>
      </w:r>
    </w:p>
    <w:p w14:paraId="2F1AF632" w14:textId="77777777" w:rsidR="007C6C2A" w:rsidRDefault="007C6C2A" w:rsidP="003762F6">
      <w:pPr>
        <w:pStyle w:val="Paragraphedeliste"/>
        <w:numPr>
          <w:ilvl w:val="0"/>
          <w:numId w:val="13"/>
        </w:numPr>
        <w:rPr>
          <w:lang w:eastAsia="fr-FR"/>
        </w:rPr>
      </w:pPr>
      <w:r>
        <w:rPr>
          <w:lang w:eastAsia="fr-FR"/>
        </w:rPr>
        <w:t>Response Mode = manual or automatic</w:t>
      </w:r>
    </w:p>
    <w:p w14:paraId="3863BA6D" w14:textId="02160A37" w:rsidR="007C6C2A" w:rsidRDefault="007C6C2A" w:rsidP="003762F6">
      <w:pPr>
        <w:pStyle w:val="Paragraphedeliste"/>
        <w:numPr>
          <w:ilvl w:val="1"/>
          <w:numId w:val="13"/>
        </w:numPr>
        <w:rPr>
          <w:lang w:eastAsia="fr-FR"/>
        </w:rPr>
      </w:pPr>
      <w:r w:rsidRPr="005E63A6">
        <w:rPr>
          <w:lang w:eastAsia="fr-FR"/>
        </w:rPr>
        <w:t xml:space="preserve">In the case of a manual response mode, </w:t>
      </w:r>
      <w:proofErr w:type="gramStart"/>
      <w:r w:rsidRPr="005E63A6">
        <w:rPr>
          <w:lang w:eastAsia="fr-FR"/>
        </w:rPr>
        <w:t>no action is performed by the simulator</w:t>
      </w:r>
      <w:proofErr w:type="gramEnd"/>
      <w:r w:rsidRPr="005E63A6">
        <w:rPr>
          <w:lang w:eastAsia="fr-FR"/>
        </w:rPr>
        <w:t xml:space="preserve">. The respective service now waits for a response. This response </w:t>
      </w:r>
      <w:proofErr w:type="gramStart"/>
      <w:r w:rsidRPr="005E63A6">
        <w:rPr>
          <w:lang w:eastAsia="fr-FR"/>
        </w:rPr>
        <w:t>can be imported</w:t>
      </w:r>
      <w:proofErr w:type="gramEnd"/>
      <w:r w:rsidRPr="005E63A6">
        <w:rPr>
          <w:lang w:eastAsia="fr-FR"/>
        </w:rPr>
        <w:t xml:space="preserve"> via the </w:t>
      </w:r>
      <w:r>
        <w:rPr>
          <w:lang w:eastAsia="fr-FR"/>
        </w:rPr>
        <w:t xml:space="preserve">upload process described in </w:t>
      </w:r>
      <w:r w:rsidR="003A12B7">
        <w:rPr>
          <w:lang w:eastAsia="fr-FR"/>
        </w:rPr>
        <w:t>3</w:t>
      </w:r>
      <w:r>
        <w:rPr>
          <w:lang w:eastAsia="fr-FR"/>
        </w:rPr>
        <w:t>.2.1</w:t>
      </w:r>
      <w:r w:rsidRPr="005E63A6">
        <w:rPr>
          <w:lang w:eastAsia="fr-FR"/>
        </w:rPr>
        <w:t>.</w:t>
      </w:r>
    </w:p>
    <w:p w14:paraId="64F3AE67" w14:textId="77777777" w:rsidR="007C6C2A" w:rsidRDefault="007C6C2A" w:rsidP="003762F6">
      <w:pPr>
        <w:pStyle w:val="Paragraphedeliste"/>
        <w:numPr>
          <w:ilvl w:val="1"/>
          <w:numId w:val="13"/>
        </w:numPr>
        <w:rPr>
          <w:lang w:eastAsia="fr-FR"/>
        </w:rPr>
      </w:pPr>
      <w:r w:rsidRPr="005E63A6">
        <w:rPr>
          <w:lang w:eastAsia="fr-FR"/>
        </w:rPr>
        <w:t xml:space="preserve">In the case of an automatic response mode, the simulator checks whether a positive or negative response </w:t>
      </w:r>
      <w:proofErr w:type="gramStart"/>
      <w:r w:rsidRPr="005E63A6">
        <w:rPr>
          <w:lang w:eastAsia="fr-FR"/>
        </w:rPr>
        <w:t>is configured</w:t>
      </w:r>
      <w:proofErr w:type="gramEnd"/>
      <w:r w:rsidRPr="005E63A6">
        <w:rPr>
          <w:lang w:eastAsia="fr-FR"/>
        </w:rPr>
        <w:t>.</w:t>
      </w:r>
    </w:p>
    <w:p w14:paraId="73769835" w14:textId="77777777" w:rsidR="007C6C2A" w:rsidRDefault="007C6C2A" w:rsidP="003762F6">
      <w:pPr>
        <w:pStyle w:val="Paragraphedeliste"/>
        <w:numPr>
          <w:ilvl w:val="2"/>
          <w:numId w:val="13"/>
        </w:numPr>
        <w:rPr>
          <w:lang w:eastAsia="fr-FR"/>
        </w:rPr>
      </w:pPr>
      <w:r>
        <w:rPr>
          <w:lang w:eastAsia="fr-FR"/>
        </w:rPr>
        <w:t>In the case of an automatic negative response, the simulator creates a camt.025 with error code “SIM1” and error description “SIM automatic error response mode”.</w:t>
      </w:r>
    </w:p>
    <w:p w14:paraId="27BA0D96" w14:textId="3063A429" w:rsidR="007C6C2A" w:rsidRPr="000E273F" w:rsidRDefault="007C6C2A" w:rsidP="003762F6">
      <w:pPr>
        <w:pStyle w:val="Paragraphedeliste"/>
        <w:numPr>
          <w:ilvl w:val="2"/>
          <w:numId w:val="13"/>
        </w:numPr>
        <w:rPr>
          <w:lang w:eastAsia="fr-FR"/>
        </w:rPr>
      </w:pPr>
      <w:r w:rsidRPr="000E273F">
        <w:rPr>
          <w:lang w:eastAsia="fr-FR"/>
        </w:rPr>
        <w:t>In the case of an automatic positive response, the simulator creates a camt.025 with status code “SSET”</w:t>
      </w:r>
      <w:r w:rsidR="00036EB7" w:rsidRPr="000E273F">
        <w:rPr>
          <w:lang w:eastAsia="fr-FR"/>
        </w:rPr>
        <w:t xml:space="preserve"> and sends it to CLM</w:t>
      </w:r>
      <w:r w:rsidRPr="000E273F">
        <w:rPr>
          <w:lang w:eastAsia="fr-FR"/>
        </w:rPr>
        <w:t>.</w:t>
      </w:r>
      <w:r w:rsidR="00036EB7" w:rsidRPr="000E273F">
        <w:rPr>
          <w:lang w:eastAsia="fr-FR"/>
        </w:rPr>
        <w:t xml:space="preserve"> </w:t>
      </w:r>
      <w:r w:rsidR="003A12B7" w:rsidRPr="000E273F">
        <w:rPr>
          <w:lang w:eastAsia="fr-FR"/>
        </w:rPr>
        <w:t xml:space="preserve">The response </w:t>
      </w:r>
      <w:r w:rsidR="003A12B7">
        <w:rPr>
          <w:lang w:eastAsia="fr-FR"/>
        </w:rPr>
        <w:t xml:space="preserve">values </w:t>
      </w:r>
      <w:r w:rsidR="003A12B7" w:rsidRPr="000E273F">
        <w:rPr>
          <w:lang w:eastAsia="fr-FR"/>
        </w:rPr>
        <w:t xml:space="preserve">are set according to the </w:t>
      </w:r>
      <w:r w:rsidR="003E74EF" w:rsidRPr="000E273F">
        <w:rPr>
          <w:lang w:eastAsia="fr-FR"/>
        </w:rPr>
        <w:t>CLM standa</w:t>
      </w:r>
      <w:r w:rsidR="003A12B7" w:rsidRPr="000E273F">
        <w:rPr>
          <w:lang w:eastAsia="fr-FR"/>
        </w:rPr>
        <w:t>rd processing for inter service</w:t>
      </w:r>
      <w:r w:rsidR="000E273F">
        <w:rPr>
          <w:lang w:eastAsia="fr-FR"/>
        </w:rPr>
        <w:t>s</w:t>
      </w:r>
      <w:r w:rsidR="003A12B7" w:rsidRPr="000E273F">
        <w:rPr>
          <w:lang w:eastAsia="fr-FR"/>
        </w:rPr>
        <w:t>.</w:t>
      </w:r>
    </w:p>
    <w:p w14:paraId="598D9120" w14:textId="6372CAF9" w:rsidR="007C6C2A" w:rsidRPr="00135CF4" w:rsidRDefault="007C6C2A" w:rsidP="00097423">
      <w:pPr>
        <w:pStyle w:val="Titre3"/>
        <w:numPr>
          <w:ilvl w:val="2"/>
          <w:numId w:val="23"/>
        </w:numPr>
      </w:pPr>
      <w:bookmarkStart w:id="38" w:name="_Toc99363271"/>
      <w:r w:rsidRPr="00135CF4">
        <w:t>CLM pull U2A Inter-service liquidity transfers</w:t>
      </w:r>
      <w:bookmarkEnd w:id="38"/>
    </w:p>
    <w:p w14:paraId="27055011" w14:textId="77777777" w:rsidR="007C6C2A" w:rsidRDefault="007C6C2A" w:rsidP="007C6C2A">
      <w:pPr>
        <w:rPr>
          <w:lang w:eastAsia="fr-FR"/>
        </w:rPr>
      </w:pPr>
      <w:r>
        <w:rPr>
          <w:lang w:eastAsia="fr-FR"/>
        </w:rPr>
        <w:t xml:space="preserve">Pull Liquidity Transfers </w:t>
      </w:r>
      <w:proofErr w:type="gramStart"/>
      <w:r>
        <w:rPr>
          <w:lang w:eastAsia="fr-FR"/>
        </w:rPr>
        <w:t>can be initiated</w:t>
      </w:r>
      <w:proofErr w:type="gramEnd"/>
      <w:r>
        <w:rPr>
          <w:lang w:eastAsia="fr-FR"/>
        </w:rPr>
        <w:t xml:space="preserve"> in CLM only via U2A.</w:t>
      </w:r>
    </w:p>
    <w:p w14:paraId="11DD750B" w14:textId="77777777" w:rsidR="007C6C2A" w:rsidRDefault="007C6C2A" w:rsidP="007C6C2A">
      <w:pPr>
        <w:rPr>
          <w:lang w:eastAsia="fr-FR"/>
        </w:rPr>
      </w:pPr>
      <w:r>
        <w:rPr>
          <w:lang w:eastAsia="fr-FR"/>
        </w:rPr>
        <w:t>Procedure:</w:t>
      </w:r>
    </w:p>
    <w:p w14:paraId="77DFEACE" w14:textId="77777777" w:rsidR="007C6C2A" w:rsidRDefault="007C6C2A" w:rsidP="003762F6">
      <w:pPr>
        <w:pStyle w:val="Paragraphedeliste"/>
        <w:numPr>
          <w:ilvl w:val="0"/>
          <w:numId w:val="14"/>
        </w:numPr>
        <w:rPr>
          <w:lang w:eastAsia="fr-FR"/>
        </w:rPr>
      </w:pPr>
      <w:r w:rsidRPr="001F69DC">
        <w:rPr>
          <w:lang w:eastAsia="fr-FR"/>
        </w:rPr>
        <w:t>camt.050 i</w:t>
      </w:r>
      <w:r>
        <w:rPr>
          <w:lang w:eastAsia="fr-FR"/>
        </w:rPr>
        <w:t>s sent to the simulator via U2A</w:t>
      </w:r>
    </w:p>
    <w:p w14:paraId="643FC96F" w14:textId="77777777" w:rsidR="007C6C2A" w:rsidRDefault="007C6C2A" w:rsidP="003762F6">
      <w:pPr>
        <w:pStyle w:val="Paragraphedeliste"/>
        <w:numPr>
          <w:ilvl w:val="0"/>
          <w:numId w:val="14"/>
        </w:numPr>
        <w:rPr>
          <w:lang w:eastAsia="fr-FR"/>
        </w:rPr>
      </w:pPr>
      <w:r>
        <w:rPr>
          <w:lang w:eastAsia="fr-FR"/>
        </w:rPr>
        <w:t>Response Mode = manual or automatic</w:t>
      </w:r>
    </w:p>
    <w:p w14:paraId="7E1F970A" w14:textId="4218ED5F" w:rsidR="007C6C2A" w:rsidRDefault="007C6C2A" w:rsidP="003762F6">
      <w:pPr>
        <w:pStyle w:val="Paragraphedeliste"/>
        <w:numPr>
          <w:ilvl w:val="1"/>
          <w:numId w:val="14"/>
        </w:numPr>
        <w:rPr>
          <w:lang w:eastAsia="fr-FR"/>
        </w:rPr>
      </w:pPr>
      <w:r w:rsidRPr="005E63A6">
        <w:rPr>
          <w:lang w:eastAsia="fr-FR"/>
        </w:rPr>
        <w:t xml:space="preserve">In the case of a manual response mode, </w:t>
      </w:r>
      <w:proofErr w:type="gramStart"/>
      <w:r w:rsidRPr="005E63A6">
        <w:rPr>
          <w:lang w:eastAsia="fr-FR"/>
        </w:rPr>
        <w:t>no action is performed by the simulator</w:t>
      </w:r>
      <w:proofErr w:type="gramEnd"/>
      <w:r w:rsidRPr="005E63A6">
        <w:rPr>
          <w:lang w:eastAsia="fr-FR"/>
        </w:rPr>
        <w:t xml:space="preserve">. The respective service now waits for a response. This response </w:t>
      </w:r>
      <w:proofErr w:type="gramStart"/>
      <w:r w:rsidRPr="005E63A6">
        <w:rPr>
          <w:lang w:eastAsia="fr-FR"/>
        </w:rPr>
        <w:t>can be imported</w:t>
      </w:r>
      <w:proofErr w:type="gramEnd"/>
      <w:r w:rsidRPr="005E63A6">
        <w:rPr>
          <w:lang w:eastAsia="fr-FR"/>
        </w:rPr>
        <w:t xml:space="preserve"> via the </w:t>
      </w:r>
      <w:r>
        <w:rPr>
          <w:lang w:eastAsia="fr-FR"/>
        </w:rPr>
        <w:t xml:space="preserve">upload process described in </w:t>
      </w:r>
      <w:r w:rsidR="003A12B7">
        <w:rPr>
          <w:lang w:eastAsia="fr-FR"/>
        </w:rPr>
        <w:t>3</w:t>
      </w:r>
      <w:r>
        <w:rPr>
          <w:lang w:eastAsia="fr-FR"/>
        </w:rPr>
        <w:t>.2.1</w:t>
      </w:r>
      <w:r w:rsidRPr="005E63A6">
        <w:rPr>
          <w:lang w:eastAsia="fr-FR"/>
        </w:rPr>
        <w:t>.</w:t>
      </w:r>
    </w:p>
    <w:p w14:paraId="1CF2542B" w14:textId="77777777" w:rsidR="007C6C2A" w:rsidRDefault="007C6C2A" w:rsidP="003762F6">
      <w:pPr>
        <w:pStyle w:val="Paragraphedeliste"/>
        <w:numPr>
          <w:ilvl w:val="1"/>
          <w:numId w:val="14"/>
        </w:numPr>
        <w:rPr>
          <w:lang w:eastAsia="fr-FR"/>
        </w:rPr>
      </w:pPr>
      <w:r w:rsidRPr="005E63A6">
        <w:rPr>
          <w:lang w:eastAsia="fr-FR"/>
        </w:rPr>
        <w:t xml:space="preserve">In the case of an automatic response mode, the simulator checks whether a positive or negative response </w:t>
      </w:r>
      <w:proofErr w:type="gramStart"/>
      <w:r w:rsidRPr="005E63A6">
        <w:rPr>
          <w:lang w:eastAsia="fr-FR"/>
        </w:rPr>
        <w:t>is configured</w:t>
      </w:r>
      <w:proofErr w:type="gramEnd"/>
      <w:r w:rsidRPr="005E63A6">
        <w:rPr>
          <w:lang w:eastAsia="fr-FR"/>
        </w:rPr>
        <w:t>.</w:t>
      </w:r>
    </w:p>
    <w:p w14:paraId="1793C114" w14:textId="77777777" w:rsidR="007C6C2A" w:rsidRDefault="007C6C2A" w:rsidP="003762F6">
      <w:pPr>
        <w:pStyle w:val="Paragraphedeliste"/>
        <w:numPr>
          <w:ilvl w:val="2"/>
          <w:numId w:val="14"/>
        </w:numPr>
        <w:rPr>
          <w:lang w:eastAsia="fr-FR"/>
        </w:rPr>
      </w:pPr>
      <w:r>
        <w:rPr>
          <w:lang w:eastAsia="fr-FR"/>
        </w:rPr>
        <w:t>In the case of an automatic negative response, the simulator creates a camt.025 with error code “SIM1” and error description “SIM automatic error response mode”.</w:t>
      </w:r>
    </w:p>
    <w:p w14:paraId="1A62CC5F" w14:textId="77777777" w:rsidR="007C6C2A" w:rsidRDefault="007C6C2A" w:rsidP="003762F6">
      <w:pPr>
        <w:pStyle w:val="Paragraphedeliste"/>
        <w:numPr>
          <w:ilvl w:val="2"/>
          <w:numId w:val="14"/>
        </w:numPr>
        <w:rPr>
          <w:lang w:eastAsia="fr-FR"/>
        </w:rPr>
      </w:pPr>
      <w:r>
        <w:rPr>
          <w:lang w:eastAsia="fr-FR"/>
        </w:rPr>
        <w:t>In the case of an automatic positive response, the simulator creates</w:t>
      </w:r>
    </w:p>
    <w:p w14:paraId="5B472383" w14:textId="18C66BDE" w:rsidR="007C6C2A" w:rsidRDefault="007C6C2A" w:rsidP="003762F6">
      <w:pPr>
        <w:pStyle w:val="Paragraphedeliste"/>
        <w:numPr>
          <w:ilvl w:val="3"/>
          <w:numId w:val="14"/>
        </w:numPr>
        <w:rPr>
          <w:lang w:eastAsia="fr-FR"/>
        </w:rPr>
      </w:pPr>
      <w:r>
        <w:rPr>
          <w:lang w:eastAsia="fr-FR"/>
        </w:rPr>
        <w:t xml:space="preserve">a camt.025 with status code “SSET” </w:t>
      </w:r>
      <w:r w:rsidR="00036EB7">
        <w:rPr>
          <w:lang w:eastAsia="fr-FR"/>
        </w:rPr>
        <w:t xml:space="preserve">and sends it to CLM </w:t>
      </w:r>
      <w:r>
        <w:rPr>
          <w:lang w:eastAsia="fr-FR"/>
        </w:rPr>
        <w:t>and</w:t>
      </w:r>
    </w:p>
    <w:p w14:paraId="532A51F9" w14:textId="399396DD" w:rsidR="007C6C2A" w:rsidRDefault="007C6C2A" w:rsidP="003762F6">
      <w:pPr>
        <w:pStyle w:val="Paragraphedeliste"/>
        <w:numPr>
          <w:ilvl w:val="3"/>
          <w:numId w:val="14"/>
        </w:numPr>
        <w:rPr>
          <w:lang w:eastAsia="fr-FR"/>
        </w:rPr>
      </w:pPr>
      <w:r>
        <w:rPr>
          <w:lang w:eastAsia="fr-FR"/>
        </w:rPr>
        <w:t>a camt.050 as a full copy of the inbound camt.050</w:t>
      </w:r>
      <w:r w:rsidR="00036EB7">
        <w:rPr>
          <w:lang w:eastAsia="fr-FR"/>
        </w:rPr>
        <w:t xml:space="preserve"> and sends it to CLM</w:t>
      </w:r>
    </w:p>
    <w:p w14:paraId="6E0F7F6A" w14:textId="5B825A40" w:rsidR="000E273F" w:rsidRDefault="000E273F" w:rsidP="003762F6">
      <w:pPr>
        <w:pStyle w:val="Paragraphedeliste"/>
        <w:numPr>
          <w:ilvl w:val="3"/>
          <w:numId w:val="14"/>
        </w:numPr>
        <w:rPr>
          <w:lang w:eastAsia="fr-FR"/>
        </w:rPr>
      </w:pPr>
      <w:r w:rsidRPr="00B23881">
        <w:rPr>
          <w:lang w:eastAsia="fr-FR"/>
        </w:rPr>
        <w:t xml:space="preserve">The response </w:t>
      </w:r>
      <w:r>
        <w:rPr>
          <w:lang w:eastAsia="fr-FR"/>
        </w:rPr>
        <w:t xml:space="preserve">values </w:t>
      </w:r>
      <w:r w:rsidRPr="00B23881">
        <w:rPr>
          <w:lang w:eastAsia="fr-FR"/>
        </w:rPr>
        <w:t>are set according to the CLM standa</w:t>
      </w:r>
      <w:r>
        <w:rPr>
          <w:lang w:eastAsia="fr-FR"/>
        </w:rPr>
        <w:t xml:space="preserve">rd processing for inter </w:t>
      </w:r>
      <w:r w:rsidRPr="00B23881">
        <w:rPr>
          <w:lang w:eastAsia="fr-FR"/>
        </w:rPr>
        <w:t>service</w:t>
      </w:r>
      <w:r>
        <w:rPr>
          <w:lang w:eastAsia="fr-FR"/>
        </w:rPr>
        <w:t>s</w:t>
      </w:r>
      <w:r w:rsidRPr="00B23881">
        <w:rPr>
          <w:lang w:eastAsia="fr-FR"/>
        </w:rPr>
        <w:t>.</w:t>
      </w:r>
    </w:p>
    <w:p w14:paraId="690F7F35" w14:textId="77777777" w:rsidR="007C6C2A" w:rsidRPr="00135CF4" w:rsidRDefault="007C6C2A" w:rsidP="00135CF4">
      <w:pPr>
        <w:pStyle w:val="Titre2"/>
      </w:pPr>
      <w:bookmarkStart w:id="39" w:name="_Toc79737726"/>
      <w:bookmarkStart w:id="40" w:name="_Toc99363272"/>
      <w:r w:rsidRPr="00135CF4">
        <w:t>General Ledger file processing</w:t>
      </w:r>
      <w:bookmarkEnd w:id="39"/>
      <w:bookmarkEnd w:id="40"/>
    </w:p>
    <w:p w14:paraId="3B53EADA" w14:textId="7D916DCD" w:rsidR="007C6C2A" w:rsidRDefault="007C6C2A" w:rsidP="007C6C2A">
      <w:pPr>
        <w:rPr>
          <w:lang w:eastAsia="fr-FR"/>
        </w:rPr>
      </w:pPr>
      <w:r>
        <w:rPr>
          <w:lang w:eastAsia="fr-FR"/>
        </w:rPr>
        <w:t xml:space="preserve">After all inter-service liquidity transfers </w:t>
      </w:r>
      <w:proofErr w:type="gramStart"/>
      <w:r>
        <w:rPr>
          <w:lang w:eastAsia="fr-FR"/>
        </w:rPr>
        <w:t>are stopped</w:t>
      </w:r>
      <w:proofErr w:type="gramEnd"/>
      <w:r>
        <w:rPr>
          <w:lang w:eastAsia="fr-FR"/>
        </w:rPr>
        <w:t xml:space="preserve"> in CLM, a camt.019 (Generate General Ledger) is automatically sent to the target settlement services RTGS, TIPS and T2S. If the simulator is active, the camt.019 is sent to the simulator instead to T2S</w:t>
      </w:r>
      <w:r w:rsidR="00B10F17">
        <w:rPr>
          <w:lang w:eastAsia="fr-FR"/>
        </w:rPr>
        <w:t>/TIPS</w:t>
      </w:r>
      <w:r>
        <w:rPr>
          <w:lang w:eastAsia="fr-FR"/>
        </w:rPr>
        <w:t>, which either generates an automatic response (camt.025 and camt.053) or waits for a manual response</w:t>
      </w:r>
      <w:r w:rsidR="00B10F17">
        <w:rPr>
          <w:lang w:eastAsia="fr-FR"/>
        </w:rPr>
        <w:t xml:space="preserve"> depending on how the response mode is configured (configuration can be done by operator)</w:t>
      </w:r>
      <w:r>
        <w:rPr>
          <w:lang w:eastAsia="fr-FR"/>
        </w:rPr>
        <w:t xml:space="preserve">. </w:t>
      </w:r>
    </w:p>
    <w:p w14:paraId="1D657474" w14:textId="77777777" w:rsidR="007C6C2A" w:rsidRDefault="007C6C2A" w:rsidP="007C6C2A">
      <w:pPr>
        <w:rPr>
          <w:lang w:eastAsia="fr-FR"/>
        </w:rPr>
      </w:pPr>
      <w:r>
        <w:rPr>
          <w:lang w:eastAsia="fr-FR"/>
        </w:rPr>
        <w:t>Procedure:</w:t>
      </w:r>
    </w:p>
    <w:p w14:paraId="58315603" w14:textId="7E7B1A46" w:rsidR="007C6C2A" w:rsidRPr="00135CF4" w:rsidRDefault="007C6C2A" w:rsidP="003762F6">
      <w:pPr>
        <w:pStyle w:val="Titre3"/>
        <w:numPr>
          <w:ilvl w:val="2"/>
          <w:numId w:val="24"/>
        </w:numPr>
      </w:pPr>
      <w:bookmarkStart w:id="41" w:name="_Toc79737727"/>
      <w:bookmarkStart w:id="42" w:name="_Toc99363273"/>
      <w:r w:rsidRPr="00135CF4">
        <w:t xml:space="preserve">camt.019 (Stop accepting outbound inter-service liquidity transfers) </w:t>
      </w:r>
      <w:proofErr w:type="gramStart"/>
      <w:r w:rsidRPr="00135CF4">
        <w:t>is sent</w:t>
      </w:r>
      <w:proofErr w:type="gramEnd"/>
      <w:r w:rsidRPr="00135CF4">
        <w:t xml:space="preserve"> to the simulator via event “Start of </w:t>
      </w:r>
      <w:proofErr w:type="spellStart"/>
      <w:r w:rsidRPr="00135CF4">
        <w:t>EoD</w:t>
      </w:r>
      <w:proofErr w:type="spellEnd"/>
      <w:r w:rsidRPr="00135CF4">
        <w:t>”.</w:t>
      </w:r>
      <w:bookmarkEnd w:id="41"/>
      <w:bookmarkEnd w:id="42"/>
    </w:p>
    <w:p w14:paraId="77BDA30D" w14:textId="77777777" w:rsidR="007C6C2A" w:rsidRDefault="007C6C2A" w:rsidP="003762F6">
      <w:pPr>
        <w:pStyle w:val="Paragraphedeliste"/>
        <w:numPr>
          <w:ilvl w:val="0"/>
          <w:numId w:val="19"/>
        </w:numPr>
        <w:jc w:val="both"/>
        <w:rPr>
          <w:lang w:eastAsia="fr-FR"/>
        </w:rPr>
      </w:pPr>
      <w:r>
        <w:rPr>
          <w:lang w:eastAsia="fr-FR"/>
        </w:rPr>
        <w:t>the simulator stores the camt.019</w:t>
      </w:r>
    </w:p>
    <w:p w14:paraId="4125347D" w14:textId="77777777" w:rsidR="007C6C2A" w:rsidRDefault="007C6C2A" w:rsidP="003762F6">
      <w:pPr>
        <w:pStyle w:val="Paragraphedeliste"/>
        <w:numPr>
          <w:ilvl w:val="0"/>
          <w:numId w:val="19"/>
        </w:numPr>
        <w:jc w:val="both"/>
        <w:rPr>
          <w:lang w:eastAsia="fr-FR"/>
        </w:rPr>
      </w:pPr>
      <w:r>
        <w:rPr>
          <w:lang w:eastAsia="fr-FR"/>
        </w:rPr>
        <w:t>Response Mode = manual or automatic</w:t>
      </w:r>
    </w:p>
    <w:p w14:paraId="4B5B8889" w14:textId="77777777" w:rsidR="007C6C2A" w:rsidRDefault="007C6C2A" w:rsidP="003762F6">
      <w:pPr>
        <w:pStyle w:val="Paragraphedeliste"/>
        <w:numPr>
          <w:ilvl w:val="1"/>
          <w:numId w:val="19"/>
        </w:numPr>
        <w:jc w:val="both"/>
        <w:rPr>
          <w:lang w:eastAsia="fr-FR"/>
        </w:rPr>
      </w:pPr>
      <w:r w:rsidRPr="005E63A6">
        <w:rPr>
          <w:lang w:eastAsia="fr-FR"/>
        </w:rPr>
        <w:t xml:space="preserve">In the case of a manual response mode, </w:t>
      </w:r>
      <w:proofErr w:type="gramStart"/>
      <w:r w:rsidRPr="005E63A6">
        <w:rPr>
          <w:lang w:eastAsia="fr-FR"/>
        </w:rPr>
        <w:t>no action is performed by the simulator</w:t>
      </w:r>
      <w:proofErr w:type="gramEnd"/>
      <w:r w:rsidRPr="005E63A6">
        <w:rPr>
          <w:lang w:eastAsia="fr-FR"/>
        </w:rPr>
        <w:t xml:space="preserve">. The respective service now waits for a response. This response </w:t>
      </w:r>
      <w:proofErr w:type="gramStart"/>
      <w:r w:rsidRPr="005E63A6">
        <w:rPr>
          <w:lang w:eastAsia="fr-FR"/>
        </w:rPr>
        <w:t>can be imported</w:t>
      </w:r>
      <w:proofErr w:type="gramEnd"/>
      <w:r w:rsidRPr="005E63A6">
        <w:rPr>
          <w:lang w:eastAsia="fr-FR"/>
        </w:rPr>
        <w:t xml:space="preserve"> via the usual test process.</w:t>
      </w:r>
    </w:p>
    <w:p w14:paraId="1191C38B" w14:textId="21CE9D75" w:rsidR="007C6C2A" w:rsidRDefault="007C6C2A" w:rsidP="003762F6">
      <w:pPr>
        <w:pStyle w:val="Paragraphedeliste"/>
        <w:numPr>
          <w:ilvl w:val="1"/>
          <w:numId w:val="19"/>
        </w:numPr>
        <w:jc w:val="both"/>
        <w:rPr>
          <w:lang w:eastAsia="fr-FR"/>
        </w:rPr>
      </w:pPr>
      <w:r>
        <w:rPr>
          <w:lang w:eastAsia="fr-FR"/>
        </w:rPr>
        <w:t xml:space="preserve">In the case of an automatic response mode, the simulator creates a camt.025 with status code “CMPT”. </w:t>
      </w:r>
      <w:r w:rsidRPr="00351C42">
        <w:rPr>
          <w:lang w:eastAsia="fr-FR"/>
        </w:rPr>
        <w:t>The camt.0</w:t>
      </w:r>
      <w:r>
        <w:rPr>
          <w:lang w:eastAsia="fr-FR"/>
        </w:rPr>
        <w:t>25</w:t>
      </w:r>
      <w:r w:rsidR="000E273F">
        <w:rPr>
          <w:lang w:eastAsia="fr-FR"/>
        </w:rPr>
        <w:t xml:space="preserve"> is</w:t>
      </w:r>
      <w:r>
        <w:rPr>
          <w:lang w:eastAsia="fr-FR"/>
        </w:rPr>
        <w:t xml:space="preserve"> </w:t>
      </w:r>
      <w:r w:rsidR="000E273F">
        <w:rPr>
          <w:lang w:eastAsia="fr-FR"/>
        </w:rPr>
        <w:t>send</w:t>
      </w:r>
      <w:r w:rsidR="000E273F" w:rsidRPr="00B23881">
        <w:rPr>
          <w:lang w:eastAsia="fr-FR"/>
        </w:rPr>
        <w:t xml:space="preserve"> to CLM. </w:t>
      </w:r>
    </w:p>
    <w:p w14:paraId="779A71B1" w14:textId="77777777" w:rsidR="00B10F17" w:rsidRDefault="00B10F17" w:rsidP="00B10F17">
      <w:pPr>
        <w:pStyle w:val="Paragraphedeliste"/>
        <w:numPr>
          <w:ilvl w:val="0"/>
          <w:numId w:val="19"/>
        </w:numPr>
        <w:jc w:val="both"/>
        <w:rPr>
          <w:lang w:eastAsia="fr-FR"/>
        </w:rPr>
      </w:pPr>
      <w:r w:rsidRPr="00135CF4">
        <w:t>camt.019 (Generate General Ledger) is sent to the si</w:t>
      </w:r>
      <w:r>
        <w:t xml:space="preserve">mulator via event “Start of </w:t>
      </w:r>
      <w:proofErr w:type="spellStart"/>
      <w:r>
        <w:t>EoD</w:t>
      </w:r>
      <w:proofErr w:type="spellEnd"/>
    </w:p>
    <w:p w14:paraId="7B089A8B" w14:textId="77777777" w:rsidR="00B10F17" w:rsidRDefault="00B10F17" w:rsidP="00B10F17">
      <w:pPr>
        <w:pStyle w:val="Paragraphedeliste"/>
        <w:numPr>
          <w:ilvl w:val="0"/>
          <w:numId w:val="19"/>
        </w:numPr>
        <w:rPr>
          <w:lang w:eastAsia="fr-FR"/>
        </w:rPr>
      </w:pPr>
      <w:r>
        <w:rPr>
          <w:lang w:eastAsia="fr-FR"/>
        </w:rPr>
        <w:t>the simulator stores the camt.019</w:t>
      </w:r>
    </w:p>
    <w:p w14:paraId="141DC175" w14:textId="77777777" w:rsidR="00B10F17" w:rsidRDefault="00B10F17" w:rsidP="00B10F17">
      <w:pPr>
        <w:pStyle w:val="Paragraphedeliste"/>
        <w:numPr>
          <w:ilvl w:val="0"/>
          <w:numId w:val="19"/>
        </w:numPr>
        <w:rPr>
          <w:lang w:eastAsia="fr-FR"/>
        </w:rPr>
      </w:pPr>
      <w:r>
        <w:rPr>
          <w:lang w:eastAsia="fr-FR"/>
        </w:rPr>
        <w:t>the simulator stores the camt.019</w:t>
      </w:r>
    </w:p>
    <w:p w14:paraId="54935BD3" w14:textId="77777777" w:rsidR="00B10F17" w:rsidRDefault="00B10F17" w:rsidP="00B10F17">
      <w:pPr>
        <w:pStyle w:val="Paragraphedeliste"/>
        <w:numPr>
          <w:ilvl w:val="0"/>
          <w:numId w:val="19"/>
        </w:numPr>
        <w:jc w:val="both"/>
        <w:rPr>
          <w:lang w:eastAsia="fr-FR"/>
        </w:rPr>
      </w:pPr>
      <w:r>
        <w:rPr>
          <w:lang w:eastAsia="fr-FR"/>
        </w:rPr>
        <w:t>Response Mode = manual or automatic</w:t>
      </w:r>
    </w:p>
    <w:p w14:paraId="3436A1F1" w14:textId="77777777" w:rsidR="00B10F17" w:rsidRDefault="00B10F17" w:rsidP="00B10F17">
      <w:pPr>
        <w:pStyle w:val="Paragraphedeliste"/>
        <w:numPr>
          <w:ilvl w:val="1"/>
          <w:numId w:val="19"/>
        </w:numPr>
        <w:jc w:val="both"/>
        <w:rPr>
          <w:lang w:eastAsia="fr-FR"/>
        </w:rPr>
      </w:pPr>
      <w:r w:rsidRPr="005E63A6">
        <w:rPr>
          <w:lang w:eastAsia="fr-FR"/>
        </w:rPr>
        <w:t xml:space="preserve">In the case of a manual response mode, </w:t>
      </w:r>
      <w:proofErr w:type="gramStart"/>
      <w:r w:rsidRPr="005E63A6">
        <w:rPr>
          <w:lang w:eastAsia="fr-FR"/>
        </w:rPr>
        <w:t>no action is performed by the simulator</w:t>
      </w:r>
      <w:proofErr w:type="gramEnd"/>
      <w:r w:rsidRPr="005E63A6">
        <w:rPr>
          <w:lang w:eastAsia="fr-FR"/>
        </w:rPr>
        <w:t xml:space="preserve">. The respective service now waits for a response. This response </w:t>
      </w:r>
      <w:proofErr w:type="gramStart"/>
      <w:r w:rsidRPr="005E63A6">
        <w:rPr>
          <w:lang w:eastAsia="fr-FR"/>
        </w:rPr>
        <w:t>can be imported</w:t>
      </w:r>
      <w:proofErr w:type="gramEnd"/>
      <w:r w:rsidRPr="005E63A6">
        <w:rPr>
          <w:lang w:eastAsia="fr-FR"/>
        </w:rPr>
        <w:t xml:space="preserve"> via the usual test process.</w:t>
      </w:r>
    </w:p>
    <w:p w14:paraId="2EEF70CB" w14:textId="77777777" w:rsidR="00B10F17" w:rsidRDefault="00B10F17" w:rsidP="00B10F17">
      <w:pPr>
        <w:pStyle w:val="Paragraphedeliste"/>
        <w:numPr>
          <w:ilvl w:val="1"/>
          <w:numId w:val="19"/>
        </w:numPr>
        <w:jc w:val="both"/>
        <w:rPr>
          <w:lang w:eastAsia="fr-FR"/>
        </w:rPr>
      </w:pPr>
      <w:r>
        <w:rPr>
          <w:lang w:eastAsia="fr-FR"/>
        </w:rPr>
        <w:t>In the case of an automatic response mode, the simulator creates a camt.053 with the following properties:</w:t>
      </w:r>
    </w:p>
    <w:p w14:paraId="32C6F835" w14:textId="77777777" w:rsidR="00B10F17" w:rsidRDefault="00B10F17" w:rsidP="00B10F17">
      <w:pPr>
        <w:pStyle w:val="Paragraphedeliste"/>
        <w:numPr>
          <w:ilvl w:val="2"/>
          <w:numId w:val="19"/>
        </w:numPr>
        <w:jc w:val="both"/>
        <w:rPr>
          <w:lang w:eastAsia="fr-FR"/>
        </w:rPr>
      </w:pPr>
      <w:r>
        <w:rPr>
          <w:lang w:eastAsia="fr-FR"/>
        </w:rPr>
        <w:t>all accounts (no balances)</w:t>
      </w:r>
    </w:p>
    <w:p w14:paraId="162CE8A4" w14:textId="77777777" w:rsidR="00B10F17" w:rsidRDefault="00B10F17" w:rsidP="00B10F17">
      <w:pPr>
        <w:pStyle w:val="Paragraphedeliste"/>
        <w:numPr>
          <w:ilvl w:val="2"/>
          <w:numId w:val="19"/>
        </w:numPr>
        <w:jc w:val="both"/>
        <w:rPr>
          <w:lang w:eastAsia="fr-FR"/>
        </w:rPr>
      </w:pPr>
      <w:r>
        <w:rPr>
          <w:lang w:eastAsia="fr-FR"/>
        </w:rPr>
        <w:t>liquidity of the relevant CLM transit accounts</w:t>
      </w:r>
    </w:p>
    <w:p w14:paraId="53E597D2" w14:textId="77777777" w:rsidR="00B10F17" w:rsidRDefault="00B10F17" w:rsidP="00B10F17">
      <w:pPr>
        <w:pStyle w:val="Paragraphedeliste"/>
        <w:numPr>
          <w:ilvl w:val="2"/>
          <w:numId w:val="19"/>
        </w:numPr>
        <w:jc w:val="both"/>
        <w:rPr>
          <w:lang w:eastAsia="fr-FR"/>
        </w:rPr>
      </w:pPr>
      <w:proofErr w:type="gramStart"/>
      <w:r>
        <w:rPr>
          <w:lang w:eastAsia="fr-FR"/>
        </w:rPr>
        <w:t>valid</w:t>
      </w:r>
      <w:proofErr w:type="gramEnd"/>
      <w:r>
        <w:rPr>
          <w:lang w:eastAsia="fr-FR"/>
        </w:rPr>
        <w:t xml:space="preserve"> camt.053 = </w:t>
      </w:r>
      <w:r w:rsidRPr="00ED7E5A">
        <w:rPr>
          <w:lang w:eastAsia="fr-FR"/>
        </w:rPr>
        <w:t xml:space="preserve">The liquidity of the </w:t>
      </w:r>
      <w:r>
        <w:rPr>
          <w:lang w:eastAsia="fr-FR"/>
        </w:rPr>
        <w:t xml:space="preserve">transit </w:t>
      </w:r>
      <w:r w:rsidRPr="00ED7E5A">
        <w:rPr>
          <w:lang w:eastAsia="fr-FR"/>
        </w:rPr>
        <w:t xml:space="preserve">accounts is divided </w:t>
      </w:r>
      <w:r>
        <w:rPr>
          <w:lang w:eastAsia="fr-FR"/>
        </w:rPr>
        <w:t xml:space="preserve">by the Simulator </w:t>
      </w:r>
      <w:r w:rsidRPr="00ED7E5A">
        <w:rPr>
          <w:lang w:eastAsia="fr-FR"/>
        </w:rPr>
        <w:t xml:space="preserve">among the </w:t>
      </w:r>
      <w:r w:rsidRPr="000E273F">
        <w:rPr>
          <w:lang w:eastAsia="fr-FR"/>
        </w:rPr>
        <w:t xml:space="preserve">configured accounts </w:t>
      </w:r>
      <w:r>
        <w:rPr>
          <w:lang w:eastAsia="fr-FR"/>
        </w:rPr>
        <w:t>in the</w:t>
      </w:r>
      <w:r w:rsidRPr="000E273F">
        <w:rPr>
          <w:lang w:eastAsia="fr-FR"/>
        </w:rPr>
        <w:t xml:space="preserve"> Simulator.</w:t>
      </w:r>
    </w:p>
    <w:p w14:paraId="29FE2EA1" w14:textId="77777777" w:rsidR="00B10F17" w:rsidRDefault="00B10F17" w:rsidP="00B10F17">
      <w:pPr>
        <w:pStyle w:val="Paragraphedeliste"/>
        <w:numPr>
          <w:ilvl w:val="2"/>
          <w:numId w:val="19"/>
        </w:numPr>
        <w:jc w:val="both"/>
        <w:rPr>
          <w:lang w:eastAsia="fr-FR"/>
        </w:rPr>
      </w:pPr>
      <w:r>
        <w:rPr>
          <w:lang w:eastAsia="fr-FR"/>
        </w:rPr>
        <w:t xml:space="preserve">Invalid camt.053 = </w:t>
      </w:r>
      <w:r w:rsidRPr="00ED7E5A">
        <w:rPr>
          <w:lang w:eastAsia="fr-FR"/>
        </w:rPr>
        <w:t>Adjustments to the message depending on the scenario</w:t>
      </w:r>
      <w:r>
        <w:rPr>
          <w:lang w:eastAsia="fr-FR"/>
        </w:rPr>
        <w:t>.</w:t>
      </w:r>
    </w:p>
    <w:p w14:paraId="174F9A14" w14:textId="6EBFA599" w:rsidR="00B10F17" w:rsidRDefault="00B10F17" w:rsidP="00B10F17">
      <w:pPr>
        <w:pStyle w:val="Paragraphedeliste"/>
        <w:numPr>
          <w:ilvl w:val="1"/>
          <w:numId w:val="19"/>
        </w:numPr>
        <w:jc w:val="both"/>
        <w:rPr>
          <w:lang w:eastAsia="fr-FR"/>
        </w:rPr>
      </w:pPr>
      <w:r w:rsidRPr="00351C42">
        <w:rPr>
          <w:lang w:eastAsia="fr-FR"/>
        </w:rPr>
        <w:t>The camt.0</w:t>
      </w:r>
      <w:r>
        <w:rPr>
          <w:lang w:eastAsia="fr-FR"/>
        </w:rPr>
        <w:t>53</w:t>
      </w:r>
      <w:r w:rsidRPr="00351C42">
        <w:rPr>
          <w:lang w:eastAsia="fr-FR"/>
        </w:rPr>
        <w:t xml:space="preserve"> is</w:t>
      </w:r>
      <w:r>
        <w:rPr>
          <w:lang w:eastAsia="fr-FR"/>
        </w:rPr>
        <w:t xml:space="preserve"> send to CLM.</w:t>
      </w:r>
    </w:p>
    <w:p w14:paraId="200761D2" w14:textId="63D69E98" w:rsidR="007C6C2A" w:rsidRDefault="00B10F17" w:rsidP="00FD37CA">
      <w:pPr>
        <w:pStyle w:val="Paragraphedeliste"/>
        <w:numPr>
          <w:ilvl w:val="1"/>
          <w:numId w:val="19"/>
        </w:numPr>
        <w:jc w:val="both"/>
        <w:rPr>
          <w:lang w:eastAsia="fr-FR"/>
        </w:rPr>
      </w:pPr>
      <w:r>
        <w:rPr>
          <w:lang w:eastAsia="fr-FR"/>
        </w:rPr>
        <w:t>CLM provides the final GL to the end users</w:t>
      </w:r>
    </w:p>
    <w:p w14:paraId="454EE1C4" w14:textId="77777777" w:rsidR="007C6C2A" w:rsidRDefault="007C6C2A" w:rsidP="007C6C2A">
      <w:pPr>
        <w:rPr>
          <w:lang w:eastAsia="fr-FR"/>
        </w:rPr>
      </w:pPr>
    </w:p>
    <w:p w14:paraId="7E37E794" w14:textId="77777777" w:rsidR="007C6C2A" w:rsidRDefault="007C6C2A" w:rsidP="007C6C2A">
      <w:pPr>
        <w:spacing w:after="160" w:line="259" w:lineRule="auto"/>
        <w:rPr>
          <w:rFonts w:asciiTheme="majorHAnsi" w:eastAsiaTheme="majorEastAsia" w:hAnsiTheme="majorHAnsi" w:cstheme="majorBidi"/>
          <w:b/>
          <w:sz w:val="28"/>
          <w:szCs w:val="32"/>
        </w:rPr>
      </w:pPr>
      <w:r>
        <w:br w:type="page"/>
      </w:r>
    </w:p>
    <w:p w14:paraId="41BC0EA1" w14:textId="77777777" w:rsidR="007C6C2A" w:rsidRPr="003762F6" w:rsidRDefault="007C6C2A" w:rsidP="003762F6">
      <w:pPr>
        <w:pStyle w:val="Titre1"/>
      </w:pPr>
      <w:bookmarkStart w:id="43" w:name="_Toc79737729"/>
      <w:bookmarkStart w:id="44" w:name="_Toc99363274"/>
      <w:r w:rsidRPr="003762F6">
        <w:t>Indications for filling the template:</w:t>
      </w:r>
      <w:bookmarkEnd w:id="43"/>
      <w:bookmarkEnd w:id="44"/>
    </w:p>
    <w:p w14:paraId="668A05AF" w14:textId="77777777" w:rsidR="007C6C2A" w:rsidRDefault="007C6C2A" w:rsidP="007C6C2A">
      <w:r>
        <w:t xml:space="preserve">A value for every column excluding AVAIL_COLL_T2S and OUTST_AUTO_COLL_T2S has to </w:t>
      </w:r>
      <w:proofErr w:type="gramStart"/>
      <w:r>
        <w:t>be provided</w:t>
      </w:r>
      <w:proofErr w:type="gramEnd"/>
      <w:r>
        <w:t>.</w:t>
      </w:r>
      <w:r w:rsidRPr="00342D93">
        <w:t xml:space="preserve"> </w:t>
      </w:r>
    </w:p>
    <w:p w14:paraId="58090A8D" w14:textId="77777777" w:rsidR="007C6C2A" w:rsidRDefault="007C6C2A" w:rsidP="007C6C2A">
      <w:r w:rsidRPr="00186C29">
        <w:rPr>
          <w:noProof/>
          <w:lang w:eastAsia="de-DE"/>
        </w:rPr>
        <w:t xml:space="preserve"> </w:t>
      </w:r>
      <w:r>
        <w:rPr>
          <w:noProof/>
          <w:lang w:val="fr-FR" w:eastAsia="fr-FR"/>
        </w:rPr>
        <w:drawing>
          <wp:inline distT="0" distB="0" distL="0" distR="0" wp14:anchorId="3A601129" wp14:editId="127F3195">
            <wp:extent cx="5760720" cy="608330"/>
            <wp:effectExtent l="0" t="0" r="0" b="127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608330"/>
                    </a:xfrm>
                    <a:prstGeom prst="rect">
                      <a:avLst/>
                    </a:prstGeom>
                  </pic:spPr>
                </pic:pic>
              </a:graphicData>
            </a:graphic>
          </wp:inline>
        </w:drawing>
      </w:r>
    </w:p>
    <w:p w14:paraId="6DE6A65A" w14:textId="77777777" w:rsidR="007C6C2A" w:rsidRPr="00A13E2F" w:rsidRDefault="007C6C2A" w:rsidP="007C6C2A">
      <w:r>
        <w:t xml:space="preserve">For column </w:t>
      </w:r>
      <w:proofErr w:type="gramStart"/>
      <w:r w:rsidRPr="00342D93">
        <w:t>BALANCE</w:t>
      </w:r>
      <w:proofErr w:type="gramEnd"/>
      <w:r>
        <w:t xml:space="preserve"> also negative balances can be provided in order to test the scenario for T2S Central Bank Accounts. </w:t>
      </w:r>
    </w:p>
    <w:p w14:paraId="4488B073" w14:textId="77777777" w:rsidR="007C6C2A" w:rsidRDefault="007C6C2A" w:rsidP="007C6C2A">
      <w:r>
        <w:t>There are three possible response modes for the camt.050:</w:t>
      </w:r>
    </w:p>
    <w:p w14:paraId="4AE5F907" w14:textId="77777777" w:rsidR="007C6C2A" w:rsidRPr="0077660F" w:rsidRDefault="007C6C2A" w:rsidP="007C6C2A">
      <w:pPr>
        <w:rPr>
          <w:lang w:val="fr-FR"/>
        </w:rPr>
      </w:pPr>
      <w:r w:rsidRPr="0077660F">
        <w:rPr>
          <w:lang w:val="fr-FR"/>
        </w:rPr>
        <w:t xml:space="preserve">AUTPOS </w:t>
      </w:r>
      <w:proofErr w:type="spellStart"/>
      <w:r w:rsidRPr="0077660F">
        <w:rPr>
          <w:lang w:val="fr-FR"/>
        </w:rPr>
        <w:t>automatic</w:t>
      </w:r>
      <w:proofErr w:type="spellEnd"/>
      <w:r w:rsidRPr="0077660F">
        <w:rPr>
          <w:lang w:val="fr-FR"/>
        </w:rPr>
        <w:t xml:space="preserve"> positive </w:t>
      </w:r>
      <w:proofErr w:type="spellStart"/>
      <w:r w:rsidRPr="0077660F">
        <w:rPr>
          <w:lang w:val="fr-FR"/>
        </w:rPr>
        <w:t>response</w:t>
      </w:r>
      <w:proofErr w:type="spellEnd"/>
      <w:r w:rsidRPr="0077660F">
        <w:rPr>
          <w:lang w:val="fr-FR"/>
        </w:rPr>
        <w:t xml:space="preserve"> mode</w:t>
      </w:r>
    </w:p>
    <w:p w14:paraId="738F65CB" w14:textId="77777777" w:rsidR="007C6C2A" w:rsidRPr="0077660F" w:rsidRDefault="007C6C2A" w:rsidP="007C6C2A">
      <w:pPr>
        <w:rPr>
          <w:lang w:val="fr-FR"/>
        </w:rPr>
      </w:pPr>
      <w:r w:rsidRPr="0077660F">
        <w:rPr>
          <w:lang w:val="fr-FR"/>
        </w:rPr>
        <w:t xml:space="preserve">AUTERR </w:t>
      </w:r>
      <w:proofErr w:type="spellStart"/>
      <w:r w:rsidRPr="0077660F">
        <w:rPr>
          <w:lang w:val="fr-FR"/>
        </w:rPr>
        <w:t>automatic</w:t>
      </w:r>
      <w:proofErr w:type="spellEnd"/>
      <w:r w:rsidRPr="0077660F">
        <w:rPr>
          <w:lang w:val="fr-FR"/>
        </w:rPr>
        <w:t xml:space="preserve"> </w:t>
      </w:r>
      <w:proofErr w:type="spellStart"/>
      <w:r w:rsidRPr="0077660F">
        <w:rPr>
          <w:lang w:val="fr-FR"/>
        </w:rPr>
        <w:t>error</w:t>
      </w:r>
      <w:proofErr w:type="spellEnd"/>
      <w:r w:rsidRPr="0077660F">
        <w:rPr>
          <w:lang w:val="fr-FR"/>
        </w:rPr>
        <w:t xml:space="preserve"> </w:t>
      </w:r>
      <w:proofErr w:type="spellStart"/>
      <w:r w:rsidRPr="0077660F">
        <w:rPr>
          <w:lang w:val="fr-FR"/>
        </w:rPr>
        <w:t>response</w:t>
      </w:r>
      <w:proofErr w:type="spellEnd"/>
      <w:r w:rsidRPr="0077660F">
        <w:rPr>
          <w:lang w:val="fr-FR"/>
        </w:rPr>
        <w:t xml:space="preserve"> mode</w:t>
      </w:r>
    </w:p>
    <w:p w14:paraId="5F411E4C" w14:textId="77777777" w:rsidR="007C6C2A" w:rsidRPr="008A547B" w:rsidRDefault="007C6C2A" w:rsidP="007C6C2A">
      <w:r>
        <w:t xml:space="preserve">MANUAL </w:t>
      </w:r>
      <w:proofErr w:type="spellStart"/>
      <w:r>
        <w:t>manual</w:t>
      </w:r>
      <w:proofErr w:type="spellEnd"/>
      <w:r>
        <w:t xml:space="preserve"> response mode</w:t>
      </w:r>
    </w:p>
    <w:p w14:paraId="603425B2" w14:textId="4EA82591" w:rsidR="007C6C2A" w:rsidRDefault="007C6C2A" w:rsidP="007C6C2A">
      <w:pPr>
        <w:rPr>
          <w:lang w:eastAsia="fr-FR"/>
        </w:rPr>
      </w:pPr>
      <w:r>
        <w:rPr>
          <w:lang w:eastAsia="fr-FR"/>
        </w:rPr>
        <w:t xml:space="preserve">The </w:t>
      </w:r>
      <w:r w:rsidR="005666A9">
        <w:rPr>
          <w:lang w:eastAsia="fr-FR"/>
        </w:rPr>
        <w:t>response mode for</w:t>
      </w:r>
      <w:r>
        <w:rPr>
          <w:lang w:eastAsia="fr-FR"/>
        </w:rPr>
        <w:t xml:space="preserve"> General Ledger </w:t>
      </w:r>
      <w:r w:rsidR="009E5104">
        <w:rPr>
          <w:lang w:eastAsia="fr-FR"/>
        </w:rPr>
        <w:t>and CLM Liquidity Monitoring</w:t>
      </w:r>
      <w:r w:rsidR="005666A9">
        <w:rPr>
          <w:lang w:eastAsia="fr-FR"/>
        </w:rPr>
        <w:t xml:space="preserve"> is not configured </w:t>
      </w:r>
      <w:proofErr w:type="gramStart"/>
      <w:r w:rsidR="005666A9">
        <w:rPr>
          <w:lang w:eastAsia="fr-FR"/>
        </w:rPr>
        <w:t>on account</w:t>
      </w:r>
      <w:proofErr w:type="gramEnd"/>
      <w:r w:rsidR="005666A9">
        <w:rPr>
          <w:lang w:eastAsia="fr-FR"/>
        </w:rPr>
        <w:t xml:space="preserve"> level but </w:t>
      </w:r>
      <w:r w:rsidR="005B1372">
        <w:rPr>
          <w:lang w:eastAsia="fr-FR"/>
        </w:rPr>
        <w:t>performed in a central way</w:t>
      </w:r>
      <w:r w:rsidR="005666A9">
        <w:rPr>
          <w:lang w:eastAsia="fr-FR"/>
        </w:rPr>
        <w:t xml:space="preserve"> </w:t>
      </w:r>
      <w:r w:rsidR="003762F6">
        <w:rPr>
          <w:lang w:eastAsia="fr-FR"/>
        </w:rPr>
        <w:t>by the operator. Thus, the response mode configured for the respective message type applies to the whole testing community.</w:t>
      </w:r>
      <w:r>
        <w:rPr>
          <w:lang w:eastAsia="fr-FR"/>
        </w:rPr>
        <w:t xml:space="preserve"> Please see paragraph 3.1.3</w:t>
      </w:r>
      <w:r w:rsidR="00DD00E9">
        <w:rPr>
          <w:lang w:eastAsia="fr-FR"/>
        </w:rPr>
        <w:t>.</w:t>
      </w:r>
    </w:p>
    <w:p w14:paraId="4B970092" w14:textId="0E252A49" w:rsidR="007C6C2A" w:rsidRDefault="007C6C2A" w:rsidP="007C6C2A">
      <w:pPr>
        <w:rPr>
          <w:lang w:eastAsia="fr-FR"/>
        </w:rPr>
      </w:pPr>
    </w:p>
    <w:p w14:paraId="42D3DA15" w14:textId="35BC8BE7" w:rsidR="005764A8" w:rsidRDefault="005764A8" w:rsidP="007C6C2A">
      <w:pPr>
        <w:rPr>
          <w:lang w:eastAsia="fr-FR"/>
        </w:rPr>
      </w:pPr>
      <w:proofErr w:type="gramStart"/>
      <w:r>
        <w:rPr>
          <w:lang w:eastAsia="fr-FR"/>
        </w:rPr>
        <w:t>Attention:</w:t>
      </w:r>
      <w:proofErr w:type="gramEnd"/>
      <w:r>
        <w:rPr>
          <w:lang w:eastAsia="fr-FR"/>
        </w:rPr>
        <w:t xml:space="preserve"> </w:t>
      </w:r>
      <w:r>
        <w:rPr>
          <w:lang w:eastAsia="fr-FR"/>
        </w:rPr>
        <w:br/>
        <w:t xml:space="preserve">The </w:t>
      </w:r>
      <w:r w:rsidR="001B5706">
        <w:rPr>
          <w:lang w:eastAsia="fr-FR"/>
        </w:rPr>
        <w:t>TIPS-</w:t>
      </w:r>
      <w:r>
        <w:rPr>
          <w:lang w:eastAsia="fr-FR"/>
        </w:rPr>
        <w:t>T2S DCAs which are provided in the templates also have to be configured and set-up in CRDM. This is a pre-condition for the simulator</w:t>
      </w:r>
      <w:r w:rsidR="00E950CD">
        <w:rPr>
          <w:lang w:eastAsia="fr-FR"/>
        </w:rPr>
        <w:t xml:space="preserve"> to</w:t>
      </w:r>
      <w:r>
        <w:rPr>
          <w:lang w:eastAsia="fr-FR"/>
        </w:rPr>
        <w:t xml:space="preserve"> route the liquidity transfers correctly.</w:t>
      </w:r>
    </w:p>
    <w:p w14:paraId="7AFDB1E2" w14:textId="77777777" w:rsidR="007C6C2A" w:rsidRPr="003762F6" w:rsidRDefault="007C6C2A" w:rsidP="003762F6">
      <w:pPr>
        <w:pStyle w:val="Titre1"/>
      </w:pPr>
      <w:bookmarkStart w:id="45" w:name="_Toc79737730"/>
      <w:bookmarkStart w:id="46" w:name="_Toc99363275"/>
      <w:r w:rsidRPr="003762F6">
        <w:t>Operational procedure</w:t>
      </w:r>
      <w:bookmarkEnd w:id="45"/>
      <w:bookmarkEnd w:id="46"/>
    </w:p>
    <w:p w14:paraId="20D174D7" w14:textId="3D1AAFDA" w:rsidR="00B0378D" w:rsidRDefault="007C6C2A" w:rsidP="00B0378D">
      <w:r>
        <w:t>For using the simulation tool (T2S) the testers have to fill the column B - H of the excel sheet and submit it to the TARGET Service Desk via mail.</w:t>
      </w:r>
      <w:r w:rsidR="001B5706" w:rsidRPr="001B5706">
        <w:t xml:space="preserve"> </w:t>
      </w:r>
      <w:r w:rsidR="001B5706">
        <w:t xml:space="preserve">In case </w:t>
      </w:r>
      <w:proofErr w:type="gramStart"/>
      <w:r w:rsidR="001B5706">
        <w:t>the files are provided by a credit institution</w:t>
      </w:r>
      <w:proofErr w:type="gramEnd"/>
      <w:r w:rsidR="001B5706">
        <w:t xml:space="preserve">, the files need to be provided to the National Service Desk, which performs a plausibility check and forwards the files to the TARGET Service Desk. Once the upload </w:t>
      </w:r>
      <w:proofErr w:type="gramStart"/>
      <w:r w:rsidR="001B5706">
        <w:t>is performed</w:t>
      </w:r>
      <w:proofErr w:type="gramEnd"/>
      <w:r w:rsidR="001B5706">
        <w:t>, the T2S Simulator will send the message to CLM</w:t>
      </w:r>
      <w:r w:rsidR="00B0378D">
        <w:t>.</w:t>
      </w:r>
    </w:p>
    <w:p w14:paraId="5BE1C1CE" w14:textId="5311FC52" w:rsidR="007C6C2A" w:rsidRDefault="007C6C2A" w:rsidP="007C6C2A">
      <w:r>
        <w:t xml:space="preserve">The </w:t>
      </w:r>
      <w:r w:rsidR="00B0378D">
        <w:t xml:space="preserve">TARGET </w:t>
      </w:r>
      <w:r>
        <w:t xml:space="preserve">Service Desk will consolidate the feedback received and insert it into the database in one shot. </w:t>
      </w:r>
    </w:p>
    <w:p w14:paraId="7ED4D17A" w14:textId="7973D462" w:rsidR="007C6C2A" w:rsidRDefault="007C6C2A" w:rsidP="007C6C2A">
      <w:pPr>
        <w:rPr>
          <w:rFonts w:eastAsia="Calibri"/>
        </w:rPr>
      </w:pPr>
      <w:r>
        <w:rPr>
          <w:rFonts w:eastAsia="Calibri"/>
        </w:rPr>
        <w:t xml:space="preserve">We propose to make the initial upload of the loading of DCA balances </w:t>
      </w:r>
      <w:r w:rsidR="001D7C38">
        <w:rPr>
          <w:rFonts w:eastAsia="Calibri"/>
        </w:rPr>
        <w:t xml:space="preserve">based </w:t>
      </w:r>
      <w:r>
        <w:rPr>
          <w:rFonts w:eastAsia="Calibri"/>
        </w:rPr>
        <w:t xml:space="preserve">on </w:t>
      </w:r>
      <w:r w:rsidR="004D04B3">
        <w:rPr>
          <w:rFonts w:eastAsia="Calibri"/>
        </w:rPr>
        <w:t>the time period</w:t>
      </w:r>
      <w:r w:rsidR="001D7C38">
        <w:rPr>
          <w:rFonts w:eastAsia="Calibri"/>
        </w:rPr>
        <w:t>/deadline</w:t>
      </w:r>
      <w:r w:rsidR="004D04B3">
        <w:rPr>
          <w:rFonts w:eastAsia="Calibri"/>
        </w:rPr>
        <w:t xml:space="preserve"> </w:t>
      </w:r>
      <w:r w:rsidR="008640C2">
        <w:rPr>
          <w:rFonts w:eastAsia="Calibri"/>
        </w:rPr>
        <w:t xml:space="preserve">to be </w:t>
      </w:r>
      <w:r w:rsidR="004D04B3">
        <w:rPr>
          <w:rFonts w:eastAsia="Calibri"/>
        </w:rPr>
        <w:t xml:space="preserve">agreed by the MTRSG </w:t>
      </w:r>
      <w:r w:rsidR="001D7C38">
        <w:rPr>
          <w:rFonts w:eastAsia="Calibri"/>
        </w:rPr>
        <w:t>for the users’ submission of the file and for the TSDs’ processing of the file. A</w:t>
      </w:r>
      <w:r>
        <w:rPr>
          <w:rFonts w:eastAsia="Calibri"/>
        </w:rPr>
        <w:t xml:space="preserve">s defined by the TOR the need of </w:t>
      </w:r>
      <w:r w:rsidR="004D04B3">
        <w:rPr>
          <w:rFonts w:eastAsia="Calibri"/>
        </w:rPr>
        <w:t xml:space="preserve">any </w:t>
      </w:r>
      <w:r>
        <w:rPr>
          <w:rFonts w:eastAsia="Calibri"/>
        </w:rPr>
        <w:t xml:space="preserve">additional uploads of these balances must to be requested in the </w:t>
      </w:r>
      <w:proofErr w:type="gramStart"/>
      <w:r>
        <w:rPr>
          <w:rFonts w:eastAsia="Calibri"/>
        </w:rPr>
        <w:t>MTRSG which</w:t>
      </w:r>
      <w:proofErr w:type="gramEnd"/>
      <w:r>
        <w:rPr>
          <w:rFonts w:eastAsia="Calibri"/>
        </w:rPr>
        <w:t xml:space="preserve"> will also confirm the same</w:t>
      </w:r>
      <w:r w:rsidR="00DD00E9">
        <w:rPr>
          <w:rFonts w:eastAsia="Calibri"/>
        </w:rPr>
        <w:t xml:space="preserve"> </w:t>
      </w:r>
      <w:r w:rsidRPr="00045BFC">
        <w:rPr>
          <w:rFonts w:eastAsia="Calibri"/>
        </w:rPr>
        <w:t>(e.g. twice or thrice</w:t>
      </w:r>
      <w:r>
        <w:rPr>
          <w:rFonts w:eastAsia="Calibri"/>
        </w:rPr>
        <w:t xml:space="preserve"> depending on the testing phase)</w:t>
      </w:r>
      <w:r w:rsidR="00DD00E9">
        <w:rPr>
          <w:rFonts w:eastAsia="Calibri"/>
        </w:rPr>
        <w:t>.</w:t>
      </w:r>
    </w:p>
    <w:p w14:paraId="18FD965D" w14:textId="77777777" w:rsidR="001B5706" w:rsidRDefault="001B5706" w:rsidP="001B5706">
      <w:pPr>
        <w:rPr>
          <w:rFonts w:eastAsia="Calibri"/>
        </w:rPr>
      </w:pPr>
      <w:r w:rsidRPr="002943AA">
        <w:rPr>
          <w:rFonts w:ascii="Helv" w:hAnsi="Helv" w:cs="Helv"/>
          <w:color w:val="000000"/>
          <w:szCs w:val="20"/>
        </w:rPr>
        <w:t xml:space="preserve">The upload can be done once an agreement is reached in the MTRSG, which is why we cannot specify a date and time. What </w:t>
      </w:r>
      <w:proofErr w:type="gramStart"/>
      <w:r w:rsidRPr="002943AA">
        <w:rPr>
          <w:rFonts w:ascii="Helv" w:hAnsi="Helv" w:cs="Helv"/>
          <w:color w:val="000000"/>
          <w:szCs w:val="20"/>
        </w:rPr>
        <w:t>is meant</w:t>
      </w:r>
      <w:proofErr w:type="gramEnd"/>
      <w:r w:rsidRPr="002943AA">
        <w:rPr>
          <w:rFonts w:ascii="Helv" w:hAnsi="Helv" w:cs="Helv"/>
          <w:color w:val="000000"/>
          <w:szCs w:val="20"/>
        </w:rPr>
        <w:t xml:space="preserve"> is that the community will agree on a deadline where the 4CB needs to receive and upload all the fictitious balances from the community. Once the upload has been done of </w:t>
      </w:r>
      <w:proofErr w:type="gramStart"/>
      <w:r w:rsidRPr="002943AA">
        <w:rPr>
          <w:rFonts w:ascii="Helv" w:hAnsi="Helv" w:cs="Helv"/>
          <w:color w:val="000000"/>
          <w:szCs w:val="20"/>
        </w:rPr>
        <w:t>course</w:t>
      </w:r>
      <w:proofErr w:type="gramEnd"/>
      <w:r w:rsidRPr="002943AA">
        <w:rPr>
          <w:rFonts w:ascii="Helv" w:hAnsi="Helv" w:cs="Helv"/>
          <w:color w:val="000000"/>
          <w:szCs w:val="20"/>
        </w:rPr>
        <w:t xml:space="preserve"> only the NCBs which submitted the balance will be able to test the simulator.</w:t>
      </w:r>
    </w:p>
    <w:p w14:paraId="457526C3" w14:textId="17C49D8C" w:rsidR="007C6C2A" w:rsidRDefault="007C6C2A" w:rsidP="007C6C2A">
      <w:pPr>
        <w:rPr>
          <w:rFonts w:eastAsia="Calibri"/>
        </w:rPr>
      </w:pPr>
      <w:r>
        <w:rPr>
          <w:rFonts w:eastAsia="Calibri"/>
        </w:rPr>
        <w:t xml:space="preserve">Changes in the response mode for camt.003 </w:t>
      </w:r>
      <w:r w:rsidR="00DD00E9">
        <w:rPr>
          <w:rFonts w:eastAsia="Calibri"/>
        </w:rPr>
        <w:t xml:space="preserve">and camt.019 </w:t>
      </w:r>
      <w:r>
        <w:rPr>
          <w:rFonts w:eastAsia="Calibri"/>
        </w:rPr>
        <w:t>(</w:t>
      </w:r>
      <w:r w:rsidRPr="004F1618">
        <w:rPr>
          <w:lang w:eastAsia="fr-FR"/>
        </w:rPr>
        <w:t>automatic positive/negative, manual</w:t>
      </w:r>
      <w:r>
        <w:rPr>
          <w:rFonts w:eastAsia="Calibri"/>
        </w:rPr>
        <w:t>) are subject to coordination in the MTRSG because they affect the testing of the whole community.</w:t>
      </w:r>
    </w:p>
    <w:p w14:paraId="3A5CE0FB" w14:textId="0AE1A693" w:rsidR="007C6C2A" w:rsidRDefault="007C6C2A" w:rsidP="007C6C2A">
      <w:pPr>
        <w:rPr>
          <w:lang w:eastAsia="fr-FR"/>
        </w:rPr>
      </w:pPr>
      <w:r>
        <w:rPr>
          <w:lang w:eastAsia="fr-FR"/>
        </w:rPr>
        <w:t>In order to test scenarios in manual response mode, XML files can be sen</w:t>
      </w:r>
      <w:r w:rsidR="00DD00E9">
        <w:rPr>
          <w:lang w:eastAsia="fr-FR"/>
        </w:rPr>
        <w:t>t</w:t>
      </w:r>
      <w:r>
        <w:rPr>
          <w:lang w:eastAsia="fr-FR"/>
        </w:rPr>
        <w:t xml:space="preserve"> </w:t>
      </w:r>
      <w:r w:rsidR="001B5706">
        <w:rPr>
          <w:lang w:eastAsia="fr-FR"/>
        </w:rPr>
        <w:t xml:space="preserve">(via National Service Desk) </w:t>
      </w:r>
      <w:r>
        <w:rPr>
          <w:lang w:eastAsia="fr-FR"/>
        </w:rPr>
        <w:t xml:space="preserve">to the TARGET Service Desk for upload. The </w:t>
      </w:r>
      <w:r>
        <w:t>file name used (*.xml) must not be longer than 12 characters.</w:t>
      </w:r>
    </w:p>
    <w:p w14:paraId="182FC45E" w14:textId="77777777" w:rsidR="007C6C2A" w:rsidRDefault="007C6C2A" w:rsidP="007C6C2A">
      <w:pPr>
        <w:rPr>
          <w:rFonts w:eastAsia="Calibri"/>
        </w:rPr>
      </w:pPr>
    </w:p>
    <w:p w14:paraId="7B8D130D" w14:textId="77777777" w:rsidR="007C6C2A" w:rsidRPr="008A547B" w:rsidRDefault="007C6C2A" w:rsidP="007C6C2A"/>
    <w:bookmarkEnd w:id="4"/>
    <w:bookmarkEnd w:id="14"/>
    <w:p w14:paraId="6E20CFCF" w14:textId="77777777" w:rsidR="007C6C2A" w:rsidRPr="007C6C2A" w:rsidRDefault="007C6C2A" w:rsidP="007C6C2A"/>
    <w:sectPr w:rsidR="007C6C2A" w:rsidRPr="007C6C2A" w:rsidSect="00E34A38">
      <w:footerReference w:type="default" r:id="rId30"/>
      <w:headerReference w:type="first" r:id="rId31"/>
      <w:footerReference w:type="first" r:id="rId32"/>
      <w:pgSz w:w="11906" w:h="16838" w:code="9"/>
      <w:pgMar w:top="1985" w:right="1134" w:bottom="1304"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E0C32" w14:textId="77777777" w:rsidR="00F53011" w:rsidRDefault="00F53011" w:rsidP="000D1C91">
      <w:pPr>
        <w:spacing w:line="240" w:lineRule="auto"/>
      </w:pPr>
      <w:r>
        <w:separator/>
      </w:r>
    </w:p>
    <w:p w14:paraId="26B6A9AA" w14:textId="77777777" w:rsidR="00F53011" w:rsidRDefault="00F53011"/>
    <w:p w14:paraId="4897ADE2" w14:textId="77777777" w:rsidR="00F53011" w:rsidRDefault="00F53011"/>
    <w:p w14:paraId="7DF689BE" w14:textId="77777777" w:rsidR="00F53011" w:rsidRDefault="00F53011"/>
  </w:endnote>
  <w:endnote w:type="continuationSeparator" w:id="0">
    <w:p w14:paraId="43D591BE" w14:textId="77777777" w:rsidR="00F53011" w:rsidRDefault="00F53011" w:rsidP="000D1C91">
      <w:pPr>
        <w:spacing w:line="240" w:lineRule="auto"/>
      </w:pPr>
      <w:r>
        <w:continuationSeparator/>
      </w:r>
    </w:p>
    <w:p w14:paraId="734504A8" w14:textId="77777777" w:rsidR="00F53011" w:rsidRDefault="00F53011"/>
    <w:p w14:paraId="39D08AAE" w14:textId="77777777" w:rsidR="00F53011" w:rsidRDefault="00F53011"/>
    <w:p w14:paraId="1065138D" w14:textId="77777777" w:rsidR="00F53011" w:rsidRDefault="00F53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5FCB3" w14:textId="77777777" w:rsidR="007C6C2A" w:rsidRDefault="007C6C2A" w:rsidP="00C809F6">
    <w:pPr>
      <w:pStyle w:val="HeaderFooterLine"/>
      <w:tabs>
        <w:tab w:val="right" w:pos="9638"/>
      </w:tabs>
    </w:pPr>
    <w:r>
      <w:ptab w:relativeTo="margin" w:alignment="left" w:leader="none"/>
    </w:r>
    <w:r>
      <w:ptab w:relativeTo="margin" w:alignment="left" w:leader="none"/>
    </w:r>
    <w:r>
      <w:tab/>
    </w:r>
  </w:p>
  <w:p w14:paraId="1D8C14E7" w14:textId="77777777" w:rsidR="007C6C2A" w:rsidRDefault="007C6C2A" w:rsidP="003E7CCD">
    <w:pPr>
      <w:pStyle w:val="Pieddepage"/>
      <w:tabs>
        <w:tab w:val="clear" w:pos="9072"/>
        <w:tab w:val="right" w:pos="9639"/>
      </w:tabs>
    </w:pPr>
    <w:r w:rsidRPr="0049471D">
      <w:rPr>
        <w:lang w:val="de-DE"/>
      </w:rPr>
      <w:t xml:space="preserve">All </w:t>
    </w:r>
    <w:proofErr w:type="spellStart"/>
    <w:r w:rsidRPr="0049471D">
      <w:rPr>
        <w:lang w:val="de-DE"/>
      </w:rPr>
      <w:t>rights</w:t>
    </w:r>
    <w:proofErr w:type="spellEnd"/>
    <w:r w:rsidRPr="0049471D">
      <w:rPr>
        <w:lang w:val="de-DE"/>
      </w:rPr>
      <w:t xml:space="preserve"> </w:t>
    </w:r>
    <w:proofErr w:type="spellStart"/>
    <w:r w:rsidRPr="0049471D">
      <w:rPr>
        <w:lang w:val="de-DE"/>
      </w:rPr>
      <w:t>reserved</w:t>
    </w:r>
    <w:proofErr w:type="spellEnd"/>
    <w:r w:rsidRPr="0049471D">
      <w:rPr>
        <w:lang w:val="de-DE"/>
      </w:rPr>
      <w:t>.</w:t>
    </w:r>
    <w:r w:rsidRPr="0049471D">
      <w:rPr>
        <w:szCs w:val="20"/>
        <w:lang w:val="de-DE"/>
      </w:rPr>
      <w:t xml:space="preserve"> </w:t>
    </w:r>
    <w:r w:rsidRPr="0049471D">
      <w:rPr>
        <w:szCs w:val="20"/>
        <w:lang w:val="de-DE"/>
      </w:rPr>
      <w:tab/>
    </w:r>
    <w:r w:rsidRPr="00AC0AA5">
      <w:rPr>
        <w:szCs w:val="20"/>
      </w:rPr>
      <w:fldChar w:fldCharType="begin"/>
    </w:r>
    <w:r w:rsidRPr="0049471D">
      <w:rPr>
        <w:szCs w:val="20"/>
        <w:lang w:val="de-DE"/>
      </w:rPr>
      <w:instrText xml:space="preserve"> STYLEREF  Title  \* MERGEFORMAT </w:instrText>
    </w:r>
    <w:r w:rsidRPr="00AC0AA5">
      <w:rPr>
        <w:szCs w:val="20"/>
      </w:rPr>
      <w:fldChar w:fldCharType="separate"/>
    </w:r>
    <w:r>
      <w:rPr>
        <w:b/>
        <w:bCs/>
        <w:noProof/>
        <w:szCs w:val="20"/>
        <w:lang w:val="de-DE"/>
      </w:rPr>
      <w:t>Fehler! Verwenden Sie die Registerkarte 'Start', um Title dem Text zuzuweisen, der hier angezeigt werden soll.</w:t>
    </w:r>
    <w:r w:rsidRPr="00AC0AA5">
      <w:rPr>
        <w:szCs w:val="20"/>
      </w:rPr>
      <w:fldChar w:fldCharType="end"/>
    </w:r>
    <w:r w:rsidRPr="00097423">
      <w:rPr>
        <w:szCs w:val="20"/>
        <w:lang w:val="de-DE"/>
      </w:rPr>
      <w:t xml:space="preserve"> </w:t>
    </w:r>
    <w:r w:rsidRPr="00097423">
      <w:rPr>
        <w:szCs w:val="20"/>
        <w:lang w:val="de-DE"/>
      </w:rPr>
      <w:tab/>
    </w:r>
    <w:r>
      <w:rPr>
        <w:szCs w:val="20"/>
      </w:rPr>
      <w:t xml:space="preserve">Page </w:t>
    </w:r>
    <w:r>
      <w:rPr>
        <w:szCs w:val="20"/>
      </w:rPr>
      <w:fldChar w:fldCharType="begin"/>
    </w:r>
    <w:r>
      <w:rPr>
        <w:szCs w:val="20"/>
      </w:rPr>
      <w:instrText xml:space="preserve"> PAGE  \* Arabic  \* MERGEFORMAT </w:instrText>
    </w:r>
    <w:r>
      <w:rPr>
        <w:szCs w:val="20"/>
      </w:rPr>
      <w:fldChar w:fldCharType="separate"/>
    </w:r>
    <w:r>
      <w:rPr>
        <w:noProof/>
        <w:szCs w:val="20"/>
      </w:rPr>
      <w:t>2</w:t>
    </w:r>
    <w:r>
      <w:rPr>
        <w:szCs w:val="20"/>
      </w:rPr>
      <w:fldChar w:fldCharType="end"/>
    </w:r>
    <w:r>
      <w:rPr>
        <w:szCs w:val="20"/>
      </w:rPr>
      <w:t xml:space="preserve"> of </w:t>
    </w:r>
    <w:r>
      <w:rPr>
        <w:szCs w:val="20"/>
      </w:rPr>
      <w:fldChar w:fldCharType="begin"/>
    </w:r>
    <w:r>
      <w:rPr>
        <w:szCs w:val="20"/>
      </w:rPr>
      <w:instrText xml:space="preserve"> NUMPAGES  \* Arabic  \* MERGEFORMAT </w:instrText>
    </w:r>
    <w:r>
      <w:rPr>
        <w:szCs w:val="20"/>
      </w:rPr>
      <w:fldChar w:fldCharType="separate"/>
    </w:r>
    <w:r>
      <w:rPr>
        <w:noProof/>
        <w:szCs w:val="20"/>
      </w:rPr>
      <w:t>18</w:t>
    </w:r>
    <w:r>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C3CD3" w14:textId="77777777" w:rsidR="007C6C2A" w:rsidRDefault="007C6C2A">
    <w:pPr>
      <w:pStyle w:val="Pieddepage"/>
    </w:pPr>
    <w:r>
      <w:ptab w:relativeTo="margin" w:alignment="left" w:leader="none"/>
    </w:r>
    <w:r>
      <w:ptab w:relativeTo="margin" w:alignment="left" w:leader="none"/>
    </w:r>
    <w:r w:rsidRPr="00422A17">
      <w:t>All rights reserved</w:t>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707430"/>
      <w:docPartObj>
        <w:docPartGallery w:val="Page Numbers (Bottom of Page)"/>
        <w:docPartUnique/>
      </w:docPartObj>
    </w:sdtPr>
    <w:sdtEndPr/>
    <w:sdtContent>
      <w:sdt>
        <w:sdtPr>
          <w:id w:val="-1769616900"/>
          <w:docPartObj>
            <w:docPartGallery w:val="Page Numbers (Top of Page)"/>
            <w:docPartUnique/>
          </w:docPartObj>
        </w:sdtPr>
        <w:sdtEndPr/>
        <w:sdtContent>
          <w:p w14:paraId="2B51D39B" w14:textId="4188BD4F" w:rsidR="00E34A38" w:rsidRDefault="00E34A38" w:rsidP="00E34A38">
            <w:pPr>
              <w:pStyle w:val="Pieddepage"/>
            </w:pPr>
            <w:r>
              <w:t>All rights reserved.</w:t>
            </w:r>
            <w:r>
              <w:tab/>
            </w:r>
            <w:r w:rsidRPr="00E34A38">
              <w:rPr>
                <w:b/>
                <w:bCs/>
              </w:rPr>
              <w:t>Explainer T2S Simulator</w:t>
            </w:r>
            <w:r>
              <w:tab/>
              <w:t xml:space="preserve">Page </w:t>
            </w:r>
            <w:r>
              <w:rPr>
                <w:b/>
                <w:bCs/>
                <w:sz w:val="24"/>
                <w:szCs w:val="24"/>
              </w:rPr>
              <w:fldChar w:fldCharType="begin"/>
            </w:r>
            <w:r>
              <w:rPr>
                <w:b/>
                <w:bCs/>
              </w:rPr>
              <w:instrText xml:space="preserve"> PAGE </w:instrText>
            </w:r>
            <w:r>
              <w:rPr>
                <w:b/>
                <w:bCs/>
                <w:sz w:val="24"/>
                <w:szCs w:val="24"/>
              </w:rPr>
              <w:fldChar w:fldCharType="separate"/>
            </w:r>
            <w:r w:rsidR="0077660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660F">
              <w:rPr>
                <w:b/>
                <w:bCs/>
                <w:noProof/>
              </w:rPr>
              <w:t>12</w:t>
            </w:r>
            <w:r>
              <w:rPr>
                <w:b/>
                <w:bCs/>
                <w:sz w:val="24"/>
                <w:szCs w:val="24"/>
              </w:rPr>
              <w:fldChar w:fldCharType="end"/>
            </w:r>
          </w:p>
        </w:sdtContent>
      </w:sdt>
    </w:sdtContent>
  </w:sdt>
  <w:p w14:paraId="00C93DA1" w14:textId="77777777" w:rsidR="007C6C2A" w:rsidRPr="0034359D" w:rsidRDefault="007C6C2A" w:rsidP="00B752CF">
    <w:pPr>
      <w:pStyle w:val="Pieddepage"/>
      <w:tabs>
        <w:tab w:val="clear" w:pos="9072"/>
        <w:tab w:val="right" w:pos="9639"/>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06A30" w14:textId="77777777" w:rsidR="007C6C2A" w:rsidRDefault="007C6C2A">
    <w:pPr>
      <w:pStyle w:val="Pieddepage"/>
    </w:pPr>
    <w:r>
      <w:ptab w:relativeTo="margin" w:alignment="left" w:leader="none"/>
    </w:r>
    <w:r>
      <w:ptab w:relativeTo="margin" w:alignment="left" w:leader="none"/>
    </w:r>
    <w:r w:rsidRPr="00422A17">
      <w:t>All rights reserved</w:t>
    </w:r>
    <w:r>
      <w:t>.</w:t>
    </w:r>
    <w:r>
      <w:ptab w:relativeTo="margin" w:alignment="center" w:leader="none"/>
    </w:r>
    <w:r w:rsidRPr="00AC0AA5">
      <w:rPr>
        <w:szCs w:val="20"/>
      </w:rPr>
      <w:fldChar w:fldCharType="begin"/>
    </w:r>
    <w:r w:rsidRPr="00AC0AA5">
      <w:rPr>
        <w:szCs w:val="20"/>
      </w:rPr>
      <w:instrText xml:space="preserve"> STYLEREF  Title  \* MERGEFORMAT </w:instrText>
    </w:r>
    <w:r w:rsidRPr="00AC0AA5">
      <w:rPr>
        <w:szCs w:val="20"/>
      </w:rPr>
      <w:fldChar w:fldCharType="separate"/>
    </w:r>
    <w:r>
      <w:rPr>
        <w:noProof/>
        <w:szCs w:val="20"/>
      </w:rPr>
      <w:t>Add title in properties</w:t>
    </w:r>
    <w:r w:rsidRPr="00AC0AA5">
      <w:rPr>
        <w:szCs w:val="20"/>
      </w:rPr>
      <w:fldChar w:fldCharType="end"/>
    </w:r>
    <w:r w:rsidRPr="00422A17">
      <w:rPr>
        <w:szCs w:val="20"/>
      </w:rPr>
      <w:t xml:space="preserve"> </w:t>
    </w:r>
    <w:r w:rsidRPr="00AC0AA5">
      <w:rPr>
        <w:szCs w:val="20"/>
      </w:rPr>
      <w:fldChar w:fldCharType="begin"/>
    </w:r>
    <w:r w:rsidRPr="00422A17">
      <w:rPr>
        <w:szCs w:val="20"/>
      </w:rPr>
      <w:instrText xml:space="preserve"> STYLEREF  Subtitle  \* MERGEFORMAT </w:instrText>
    </w:r>
    <w:r w:rsidRPr="00AC0AA5">
      <w:rPr>
        <w:szCs w:val="20"/>
      </w:rPr>
      <w:fldChar w:fldCharType="separate"/>
    </w:r>
    <w:r>
      <w:rPr>
        <w:noProof/>
        <w:szCs w:val="20"/>
      </w:rPr>
      <w:t>Add subtitle in properties</w:t>
    </w:r>
    <w:r w:rsidRPr="00AC0AA5">
      <w:rPr>
        <w:szCs w:val="20"/>
      </w:rPr>
      <w:fldChar w:fldCharType="end"/>
    </w:r>
    <w:r>
      <w:rPr>
        <w:szCs w:val="20"/>
      </w:rPr>
      <w:ptab w:relativeTo="margin" w:alignment="right" w:leader="none"/>
    </w:r>
    <w:r w:rsidRPr="00194F45">
      <w:rPr>
        <w:szCs w:val="20"/>
      </w:rPr>
      <w:t xml:space="preserve"> </w:t>
    </w:r>
    <w:r>
      <w:rPr>
        <w:szCs w:val="20"/>
      </w:rPr>
      <w:t xml:space="preserve">Page </w:t>
    </w:r>
    <w:r>
      <w:rPr>
        <w:szCs w:val="20"/>
      </w:rPr>
      <w:fldChar w:fldCharType="begin"/>
    </w:r>
    <w:r>
      <w:rPr>
        <w:szCs w:val="20"/>
      </w:rPr>
      <w:instrText xml:space="preserve"> PAGE  \* Arabic  \* MERGEFORMAT </w:instrText>
    </w:r>
    <w:r>
      <w:rPr>
        <w:szCs w:val="20"/>
      </w:rPr>
      <w:fldChar w:fldCharType="separate"/>
    </w:r>
    <w:r>
      <w:rPr>
        <w:noProof/>
        <w:szCs w:val="20"/>
      </w:rPr>
      <w:t>2</w:t>
    </w:r>
    <w:r>
      <w:rPr>
        <w:szCs w:val="20"/>
      </w:rPr>
      <w:fldChar w:fldCharType="end"/>
    </w:r>
    <w:r>
      <w:rPr>
        <w:szCs w:val="20"/>
      </w:rPr>
      <w:t xml:space="preserve"> of </w:t>
    </w:r>
    <w:r>
      <w:rPr>
        <w:szCs w:val="20"/>
      </w:rPr>
      <w:fldChar w:fldCharType="begin"/>
    </w:r>
    <w:r>
      <w:rPr>
        <w:szCs w:val="20"/>
      </w:rPr>
      <w:instrText xml:space="preserve"> NUMPAGES  \* Arabic  \* MERGEFORMAT </w:instrText>
    </w:r>
    <w:r>
      <w:rPr>
        <w:szCs w:val="20"/>
      </w:rPr>
      <w:fldChar w:fldCharType="separate"/>
    </w:r>
    <w:r>
      <w:rPr>
        <w:noProof/>
        <w:szCs w:val="20"/>
      </w:rPr>
      <w:t>5</w:t>
    </w:r>
    <w:r>
      <w:rPr>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204784"/>
      <w:docPartObj>
        <w:docPartGallery w:val="Page Numbers (Bottom of Page)"/>
        <w:docPartUnique/>
      </w:docPartObj>
    </w:sdtPr>
    <w:sdtEndPr/>
    <w:sdtContent>
      <w:sdt>
        <w:sdtPr>
          <w:id w:val="2130503194"/>
          <w:docPartObj>
            <w:docPartGallery w:val="Page Numbers (Top of Page)"/>
            <w:docPartUnique/>
          </w:docPartObj>
        </w:sdtPr>
        <w:sdtEndPr/>
        <w:sdtContent>
          <w:p w14:paraId="719817A0" w14:textId="7DB19A5F" w:rsidR="00E34A38" w:rsidRDefault="00E34A38" w:rsidP="00E34A38">
            <w:pPr>
              <w:pStyle w:val="Pieddepage"/>
            </w:pPr>
            <w:r>
              <w:t>All rights reserved.</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77660F">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660F">
              <w:rPr>
                <w:b/>
                <w:bCs/>
                <w:noProof/>
              </w:rPr>
              <w:t>12</w:t>
            </w:r>
            <w:r>
              <w:rPr>
                <w:b/>
                <w:bCs/>
                <w:sz w:val="24"/>
                <w:szCs w:val="24"/>
              </w:rPr>
              <w:fldChar w:fldCharType="end"/>
            </w:r>
          </w:p>
        </w:sdtContent>
      </w:sdt>
    </w:sdtContent>
  </w:sdt>
  <w:p w14:paraId="72CF7E6A" w14:textId="45328E00" w:rsidR="007C6C2A" w:rsidRPr="008F5E1C" w:rsidRDefault="007C6C2A" w:rsidP="004E1984">
    <w:pPr>
      <w:pStyle w:val="Pieddepage"/>
      <w:tabs>
        <w:tab w:val="clear" w:pos="4536"/>
        <w:tab w:val="clear" w:pos="9072"/>
        <w:tab w:val="left" w:pos="4069"/>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single" w:sz="12" w:space="0" w:color="33439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0"/>
      <w:gridCol w:w="5810"/>
      <w:gridCol w:w="1908"/>
    </w:tblGrid>
    <w:tr w:rsidR="007C6C2A" w14:paraId="1574EBA4" w14:textId="77777777" w:rsidTr="007C6C2A">
      <w:trPr>
        <w:trHeight w:val="422"/>
      </w:trPr>
      <w:tc>
        <w:tcPr>
          <w:tcW w:w="1951" w:type="dxa"/>
          <w:vAlign w:val="bottom"/>
        </w:tcPr>
        <w:p w14:paraId="775BE5F6" w14:textId="77777777" w:rsidR="007C6C2A" w:rsidRDefault="007C6C2A" w:rsidP="007C6C2A">
          <w:pPr>
            <w:pStyle w:val="Pieddepage"/>
          </w:pPr>
          <w:r>
            <w:ptab w:relativeTo="margin" w:alignment="left" w:leader="none"/>
          </w:r>
          <w:r>
            <w:ptab w:relativeTo="margin" w:alignment="left" w:leader="none"/>
          </w:r>
          <w:r>
            <w:ptab w:relativeTo="margin" w:alignment="left" w:leader="none"/>
          </w:r>
          <w:r>
            <w:ptab w:relativeTo="margin" w:alignment="left" w:leader="none"/>
          </w:r>
          <w:r w:rsidRPr="0034359D">
            <w:t>All rights reserved.</w:t>
          </w:r>
        </w:p>
      </w:tc>
      <w:tc>
        <w:tcPr>
          <w:tcW w:w="5954" w:type="dxa"/>
          <w:vAlign w:val="bottom"/>
        </w:tcPr>
        <w:p w14:paraId="1B91FCAA" w14:textId="77777777" w:rsidR="007C6C2A" w:rsidRPr="0049471D" w:rsidRDefault="005B56E2" w:rsidP="007C6C2A">
          <w:pPr>
            <w:pStyle w:val="Pieddepage"/>
            <w:jc w:val="center"/>
            <w:rPr>
              <w:lang w:val="de-DE"/>
            </w:rPr>
          </w:pPr>
          <w:r>
            <w:fldChar w:fldCharType="begin"/>
          </w:r>
          <w:r w:rsidRPr="0049471D">
            <w:rPr>
              <w:lang w:val="de-DE"/>
            </w:rPr>
            <w:instrText xml:space="preserve"> STYLEREF  Title  \* MERGEFORMAT </w:instrText>
          </w:r>
          <w:r>
            <w:fldChar w:fldCharType="separate"/>
          </w:r>
          <w:r w:rsidR="007C6C2A">
            <w:rPr>
              <w:b/>
              <w:bCs/>
              <w:noProof/>
              <w:lang w:val="de-DE"/>
            </w:rPr>
            <w:t>Fehler! Verwenden Sie die Registerkarte 'Start', um Title dem Text zuzuweisen, der hier angezeigt werden soll.</w:t>
          </w:r>
          <w:r>
            <w:rPr>
              <w:b/>
              <w:bCs/>
              <w:noProof/>
              <w:lang w:val="de-DE"/>
            </w:rPr>
            <w:fldChar w:fldCharType="end"/>
          </w:r>
        </w:p>
      </w:tc>
      <w:tc>
        <w:tcPr>
          <w:tcW w:w="1949" w:type="dxa"/>
          <w:vAlign w:val="bottom"/>
        </w:tcPr>
        <w:p w14:paraId="4A96C79F" w14:textId="77777777" w:rsidR="007C6C2A" w:rsidRDefault="007C6C2A" w:rsidP="007C6C2A">
          <w:pPr>
            <w:pStyle w:val="Pieddepage"/>
            <w:jc w:val="right"/>
          </w:pPr>
          <w:r>
            <w:rPr>
              <w:szCs w:val="20"/>
            </w:rPr>
            <w:t xml:space="preserve">Page </w:t>
          </w:r>
          <w:r>
            <w:rPr>
              <w:szCs w:val="20"/>
            </w:rPr>
            <w:fldChar w:fldCharType="begin"/>
          </w:r>
          <w:r>
            <w:rPr>
              <w:szCs w:val="20"/>
            </w:rPr>
            <w:instrText xml:space="preserve"> PAGE  \* Arabic  \* MERGEFORMAT </w:instrText>
          </w:r>
          <w:r>
            <w:rPr>
              <w:szCs w:val="20"/>
            </w:rPr>
            <w:fldChar w:fldCharType="separate"/>
          </w:r>
          <w:r>
            <w:rPr>
              <w:noProof/>
              <w:szCs w:val="20"/>
            </w:rPr>
            <w:t>21</w:t>
          </w:r>
          <w:r>
            <w:rPr>
              <w:szCs w:val="20"/>
            </w:rPr>
            <w:fldChar w:fldCharType="end"/>
          </w:r>
          <w:r>
            <w:rPr>
              <w:szCs w:val="20"/>
            </w:rPr>
            <w:t xml:space="preserve"> of </w:t>
          </w:r>
          <w:r>
            <w:rPr>
              <w:szCs w:val="20"/>
            </w:rPr>
            <w:fldChar w:fldCharType="begin"/>
          </w:r>
          <w:r>
            <w:rPr>
              <w:szCs w:val="20"/>
            </w:rPr>
            <w:instrText xml:space="preserve"> NUMPAGES  \* Arabic  \* MERGEFORMAT </w:instrText>
          </w:r>
          <w:r>
            <w:rPr>
              <w:szCs w:val="20"/>
            </w:rPr>
            <w:fldChar w:fldCharType="separate"/>
          </w:r>
          <w:r>
            <w:rPr>
              <w:noProof/>
              <w:szCs w:val="20"/>
            </w:rPr>
            <w:t>26</w:t>
          </w:r>
          <w:r>
            <w:rPr>
              <w:szCs w:val="20"/>
            </w:rPr>
            <w:fldChar w:fldCharType="end"/>
          </w:r>
        </w:p>
      </w:tc>
    </w:tr>
  </w:tbl>
  <w:p w14:paraId="4180B3FE" w14:textId="77777777" w:rsidR="007C6C2A" w:rsidRPr="008F5E1C" w:rsidRDefault="007C6C2A" w:rsidP="008F5E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351F7" w14:textId="77777777" w:rsidR="00F53011" w:rsidRDefault="00F53011" w:rsidP="000D1C91">
      <w:pPr>
        <w:spacing w:line="240" w:lineRule="auto"/>
      </w:pPr>
      <w:r>
        <w:separator/>
      </w:r>
    </w:p>
    <w:p w14:paraId="399C3DAF" w14:textId="77777777" w:rsidR="00F53011" w:rsidRDefault="00F53011"/>
    <w:p w14:paraId="39F72AF5" w14:textId="77777777" w:rsidR="00F53011" w:rsidRDefault="00F53011"/>
    <w:p w14:paraId="5A37BE50" w14:textId="77777777" w:rsidR="00F53011" w:rsidRDefault="00F53011"/>
  </w:footnote>
  <w:footnote w:type="continuationSeparator" w:id="0">
    <w:p w14:paraId="621D3A6D" w14:textId="77777777" w:rsidR="00F53011" w:rsidRDefault="00F53011" w:rsidP="000D1C91">
      <w:pPr>
        <w:spacing w:line="240" w:lineRule="auto"/>
      </w:pPr>
      <w:r>
        <w:continuationSeparator/>
      </w:r>
    </w:p>
    <w:p w14:paraId="16574244" w14:textId="77777777" w:rsidR="00F53011" w:rsidRDefault="00F53011"/>
    <w:p w14:paraId="2C95D5F0" w14:textId="77777777" w:rsidR="00F53011" w:rsidRDefault="00F53011"/>
    <w:p w14:paraId="0B3D2A9D" w14:textId="77777777" w:rsidR="00F53011" w:rsidRDefault="00F530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542C8" w14:textId="77777777" w:rsidR="007C6C2A" w:rsidRPr="0049471D" w:rsidRDefault="007C6C2A" w:rsidP="003E7CCD">
    <w:pPr>
      <w:pStyle w:val="Sectionheading"/>
      <w:rPr>
        <w:noProof/>
        <w:lang w:val="de-DE"/>
      </w:rPr>
    </w:pPr>
    <w:r>
      <w:ptab w:relativeTo="margin" w:alignment="right" w:leader="none"/>
    </w:r>
    <w:r w:rsidR="005B56E2">
      <w:fldChar w:fldCharType="begin"/>
    </w:r>
    <w:r w:rsidR="005B56E2" w:rsidRPr="0049471D">
      <w:rPr>
        <w:lang w:val="de-DE"/>
      </w:rPr>
      <w:instrText xml:space="preserve"> STYLEREF  "Heading 9"  \* MERGEFORMAT </w:instrText>
    </w:r>
    <w:r w:rsidR="005B56E2">
      <w:fldChar w:fldCharType="separate"/>
    </w:r>
    <w:r>
      <w:rPr>
        <w:b w:val="0"/>
        <w:bCs/>
        <w:noProof/>
        <w:lang w:val="de-DE"/>
      </w:rPr>
      <w:t>Fehler! Verwenden Sie die Registerkarte 'Start', um Heading 9 dem Text zuzuweisen, der hier angezeigt werden soll.</w:t>
    </w:r>
    <w:r w:rsidR="005B56E2">
      <w:rPr>
        <w:b w:val="0"/>
        <w:bCs/>
        <w:noProof/>
        <w:lang w:val="de-DE"/>
      </w:rPr>
      <w:fldChar w:fldCharType="end"/>
    </w:r>
  </w:p>
  <w:p w14:paraId="410FC7A0" w14:textId="77777777" w:rsidR="007C6C2A" w:rsidRPr="0049471D" w:rsidRDefault="007C6C2A" w:rsidP="00714BFF">
    <w:pPr>
      <w:pStyle w:val="HeaderFooterLine"/>
      <w:tabs>
        <w:tab w:val="right" w:pos="9638"/>
      </w:tabs>
      <w:rPr>
        <w:lang w:val="de-DE"/>
      </w:rPr>
    </w:pPr>
    <w:r w:rsidRPr="00461C2F">
      <w:rPr>
        <w:noProof/>
        <w:lang w:val="fr-FR" w:eastAsia="fr-FR"/>
      </w:rPr>
      <w:drawing>
        <wp:anchor distT="0" distB="0" distL="114300" distR="114300" simplePos="0" relativeHeight="251682816" behindDoc="0" locked="0" layoutInCell="1" allowOverlap="1" wp14:anchorId="0A67AF98" wp14:editId="46C80843">
          <wp:simplePos x="0" y="0"/>
          <wp:positionH relativeFrom="page">
            <wp:posOffset>662305</wp:posOffset>
          </wp:positionH>
          <wp:positionV relativeFrom="page">
            <wp:posOffset>568960</wp:posOffset>
          </wp:positionV>
          <wp:extent cx="1710000" cy="532800"/>
          <wp:effectExtent l="0" t="0" r="5080" b="635"/>
          <wp:wrapNone/>
          <wp:docPr id="24" name="Picture 24">
            <a:extLst xmlns:a="http://schemas.openxmlformats.org/drawingml/2006/main">
              <a:ext uri="{FF2B5EF4-FFF2-40B4-BE49-F238E27FC236}">
                <a16:creationId xmlns:a16="http://schemas.microsoft.com/office/drawing/2014/main" id="{8CFA1CFF-9500-453C-8C9C-EC4D0FB131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a:extLst>
                      <a:ext uri="{FF2B5EF4-FFF2-40B4-BE49-F238E27FC236}">
                        <a16:creationId xmlns:a16="http://schemas.microsoft.com/office/drawing/2014/main" id="{8CFA1CFF-9500-453C-8C9C-EC4D0FB1317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71D">
      <w:rPr>
        <w:lang w:val="de-DE"/>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48DAA" w14:textId="77777777" w:rsidR="007C6C2A" w:rsidRDefault="007C6C2A">
    <w:pPr>
      <w:pStyle w:val="En-tte"/>
    </w:pPr>
    <w:r>
      <w:ptab w:relativeTo="margin" w:alignment="left" w:leader="none"/>
    </w:r>
    <w:r>
      <w:ptab w:relativeTo="margin" w:alignment="right"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single" w:sz="12" w:space="0" w:color="334390"/>
        <w:right w:val="none" w:sz="0" w:space="0" w:color="auto"/>
        <w:insideH w:val="none" w:sz="0" w:space="0" w:color="auto"/>
        <w:insideV w:val="none" w:sz="0" w:space="0" w:color="auto"/>
      </w:tblBorders>
      <w:tblLook w:val="04A0" w:firstRow="1" w:lastRow="0" w:firstColumn="1" w:lastColumn="0" w:noHBand="0" w:noVBand="1"/>
    </w:tblPr>
    <w:tblGrid>
      <w:gridCol w:w="4862"/>
      <w:gridCol w:w="4776"/>
    </w:tblGrid>
    <w:tr w:rsidR="007C6C2A" w14:paraId="158AEEC5" w14:textId="77777777" w:rsidTr="007C6C2A">
      <w:tc>
        <w:tcPr>
          <w:tcW w:w="4927" w:type="dxa"/>
        </w:tcPr>
        <w:p w14:paraId="2926ABCA" w14:textId="77777777" w:rsidR="007C6C2A" w:rsidRDefault="007C6C2A" w:rsidP="007C6C2A">
          <w:pPr>
            <w:pStyle w:val="En-tte"/>
          </w:pPr>
          <w:r w:rsidRPr="00461C2F">
            <w:rPr>
              <w:noProof/>
              <w:lang w:val="fr-FR" w:eastAsia="fr-FR"/>
            </w:rPr>
            <w:drawing>
              <wp:inline distT="0" distB="0" distL="0" distR="0" wp14:anchorId="02F1D0B7" wp14:editId="11E0BA86">
                <wp:extent cx="1709420" cy="532765"/>
                <wp:effectExtent l="0" t="0" r="5080" b="635"/>
                <wp:docPr id="4" name="Picture 29">
                  <a:extLst xmlns:a="http://schemas.openxmlformats.org/drawingml/2006/main">
                    <a:ext uri="{FF2B5EF4-FFF2-40B4-BE49-F238E27FC236}">
                      <a16:creationId xmlns:a16="http://schemas.microsoft.com/office/drawing/2014/main" id="{8CFA1CFF-9500-453C-8C9C-EC4D0FB131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a:extLst>
                            <a:ext uri="{FF2B5EF4-FFF2-40B4-BE49-F238E27FC236}">
                              <a16:creationId xmlns:a16="http://schemas.microsoft.com/office/drawing/2014/main" id="{8CFA1CFF-9500-453C-8C9C-EC4D0FB1317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532765"/>
                        </a:xfrm>
                        <a:prstGeom prst="rect">
                          <a:avLst/>
                        </a:prstGeom>
                        <a:noFill/>
                        <a:ln>
                          <a:noFill/>
                        </a:ln>
                      </pic:spPr>
                    </pic:pic>
                  </a:graphicData>
                </a:graphic>
              </wp:inline>
            </w:drawing>
          </w:r>
        </w:p>
      </w:tc>
      <w:tc>
        <w:tcPr>
          <w:tcW w:w="4927" w:type="dxa"/>
        </w:tcPr>
        <w:p w14:paraId="4B991E9A" w14:textId="77777777" w:rsidR="007C6C2A" w:rsidRDefault="007C6C2A" w:rsidP="007C6C2A">
          <w:pPr>
            <w:pStyle w:val="En-tte"/>
            <w:jc w:val="right"/>
          </w:pPr>
        </w:p>
        <w:p w14:paraId="4C37D8F4" w14:textId="77777777" w:rsidR="007C6C2A" w:rsidRDefault="007C6C2A" w:rsidP="007C6C2A">
          <w:pPr>
            <w:pStyle w:val="En-tte"/>
            <w:jc w:val="right"/>
          </w:pPr>
        </w:p>
      </w:tc>
    </w:tr>
  </w:tbl>
  <w:p w14:paraId="0DF6C526" w14:textId="77777777" w:rsidR="007C6C2A" w:rsidRPr="00AD3D69" w:rsidRDefault="007C6C2A" w:rsidP="00AD3D6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911C" w14:textId="77777777" w:rsidR="007C6C2A" w:rsidRDefault="007C6C2A">
    <w:pPr>
      <w:pStyle w:val="En-tte"/>
    </w:pPr>
    <w:r>
      <w:ptab w:relativeTo="margin" w:alignment="left" w:leader="none"/>
    </w:r>
    <w:r>
      <w:ptab w:relativeTo="margin" w:alignment="right"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single" w:sz="12" w:space="0" w:color="334390"/>
        <w:right w:val="none" w:sz="0" w:space="0" w:color="auto"/>
        <w:insideH w:val="none" w:sz="0" w:space="0" w:color="auto"/>
        <w:insideV w:val="none" w:sz="0" w:space="0" w:color="auto"/>
      </w:tblBorders>
      <w:tblLook w:val="04A0" w:firstRow="1" w:lastRow="0" w:firstColumn="1" w:lastColumn="0" w:noHBand="0" w:noVBand="1"/>
    </w:tblPr>
    <w:tblGrid>
      <w:gridCol w:w="3949"/>
      <w:gridCol w:w="5689"/>
    </w:tblGrid>
    <w:tr w:rsidR="007C6C2A" w:rsidRPr="009868B8" w14:paraId="63FA135E" w14:textId="77777777" w:rsidTr="00B31BC2">
      <w:tc>
        <w:tcPr>
          <w:tcW w:w="4927" w:type="dxa"/>
        </w:tcPr>
        <w:p w14:paraId="14E2E2B6" w14:textId="77777777" w:rsidR="007C6C2A" w:rsidRDefault="007C6C2A" w:rsidP="007C6C2A">
          <w:pPr>
            <w:pStyle w:val="En-tte"/>
          </w:pPr>
          <w:r w:rsidRPr="00461C2F">
            <w:rPr>
              <w:noProof/>
              <w:lang w:val="fr-FR" w:eastAsia="fr-FR"/>
            </w:rPr>
            <w:drawing>
              <wp:inline distT="0" distB="0" distL="0" distR="0" wp14:anchorId="1CD7B5BB" wp14:editId="1A63898C">
                <wp:extent cx="1709420" cy="532765"/>
                <wp:effectExtent l="0" t="0" r="5080" b="635"/>
                <wp:docPr id="16" name="Picture 16">
                  <a:extLst xmlns:a="http://schemas.openxmlformats.org/drawingml/2006/main">
                    <a:ext uri="{FF2B5EF4-FFF2-40B4-BE49-F238E27FC236}">
                      <a16:creationId xmlns:a16="http://schemas.microsoft.com/office/drawing/2014/main" id="{8CFA1CFF-9500-453C-8C9C-EC4D0FB131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a:extLst>
                            <a:ext uri="{FF2B5EF4-FFF2-40B4-BE49-F238E27FC236}">
                              <a16:creationId xmlns:a16="http://schemas.microsoft.com/office/drawing/2014/main" id="{8CFA1CFF-9500-453C-8C9C-EC4D0FB1317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532765"/>
                        </a:xfrm>
                        <a:prstGeom prst="rect">
                          <a:avLst/>
                        </a:prstGeom>
                        <a:noFill/>
                        <a:ln>
                          <a:noFill/>
                        </a:ln>
                      </pic:spPr>
                    </pic:pic>
                  </a:graphicData>
                </a:graphic>
              </wp:inline>
            </w:drawing>
          </w:r>
        </w:p>
      </w:tc>
      <w:tc>
        <w:tcPr>
          <w:tcW w:w="9782" w:type="dxa"/>
        </w:tcPr>
        <w:p w14:paraId="5F20280C" w14:textId="77777777" w:rsidR="007C6C2A" w:rsidRDefault="007C6C2A" w:rsidP="007C6C2A">
          <w:pPr>
            <w:pStyle w:val="En-tte"/>
            <w:jc w:val="right"/>
          </w:pPr>
        </w:p>
        <w:p w14:paraId="6FAD3C95" w14:textId="77777777" w:rsidR="007C6C2A" w:rsidRPr="0049471D" w:rsidRDefault="005B56E2" w:rsidP="007C6C2A">
          <w:pPr>
            <w:pStyle w:val="En-tte"/>
            <w:jc w:val="right"/>
            <w:rPr>
              <w:lang w:val="de-DE"/>
            </w:rPr>
          </w:pPr>
          <w:r>
            <w:fldChar w:fldCharType="begin"/>
          </w:r>
          <w:r w:rsidRPr="0049471D">
            <w:rPr>
              <w:lang w:val="de-DE"/>
            </w:rPr>
            <w:instrText xml:space="preserve"> STYLEREF  "Heading 1"  \* MERGEFORMAT </w:instrText>
          </w:r>
          <w:r>
            <w:fldChar w:fldCharType="separate"/>
          </w:r>
          <w:r w:rsidR="007C6C2A">
            <w:rPr>
              <w:b/>
              <w:bCs/>
              <w:noProof/>
              <w:lang w:val="de-DE"/>
            </w:rPr>
            <w:t>Fehler! Verwenden Sie die Registerkarte 'Start', um Heading 1 dem Text zuzuweisen, der hier angezeigt werden soll.</w:t>
          </w:r>
          <w:r>
            <w:rPr>
              <w:b/>
              <w:bCs/>
              <w:noProof/>
              <w:lang w:val="de-DE"/>
            </w:rPr>
            <w:fldChar w:fldCharType="end"/>
          </w:r>
        </w:p>
      </w:tc>
    </w:tr>
  </w:tbl>
  <w:p w14:paraId="0BC5E514" w14:textId="77777777" w:rsidR="007C6C2A" w:rsidRPr="0049471D" w:rsidRDefault="007C6C2A" w:rsidP="00AD3D69">
    <w:pPr>
      <w:pStyle w:val="En-tt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F4B"/>
    <w:multiLevelType w:val="hybridMultilevel"/>
    <w:tmpl w:val="2DB4C904"/>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BD414C"/>
    <w:multiLevelType w:val="multilevel"/>
    <w:tmpl w:val="1FF439E4"/>
    <w:styleLink w:val="T2SBulletList"/>
    <w:lvl w:ilvl="0">
      <w:start w:val="1"/>
      <w:numFmt w:val="bullet"/>
      <w:lvlText w:val=""/>
      <w:lvlJc w:val="left"/>
      <w:pPr>
        <w:tabs>
          <w:tab w:val="num" w:pos="5886"/>
        </w:tabs>
        <w:ind w:left="5889" w:hanging="360"/>
      </w:pPr>
      <w:rPr>
        <w:rFonts w:ascii="Wingdings 3" w:hAnsi="Wingdings 3" w:hint="default"/>
        <w:caps w:val="0"/>
        <w:strike w:val="0"/>
        <w:dstrike w:val="0"/>
        <w:vanish w:val="0"/>
        <w:color w:val="auto"/>
        <w:sz w:val="18"/>
        <w:vertAlign w:val="baseline"/>
      </w:rPr>
    </w:lvl>
    <w:lvl w:ilvl="1">
      <w:start w:val="1"/>
      <w:numFmt w:val="bullet"/>
      <w:lvlText w:val=""/>
      <w:lvlJc w:val="left"/>
      <w:pPr>
        <w:ind w:left="720" w:hanging="360"/>
      </w:pPr>
      <w:rPr>
        <w:rFonts w:ascii="Wingdings 2" w:hAnsi="Wingdings 2" w:hint="default"/>
        <w:color w:val="auto"/>
        <w:sz w:val="20"/>
      </w:rPr>
    </w:lvl>
    <w:lvl w:ilvl="2">
      <w:start w:val="1"/>
      <w:numFmt w:val="bullet"/>
      <w:lvlText w:val=""/>
      <w:lvlJc w:val="left"/>
      <w:pPr>
        <w:ind w:left="1080" w:hanging="360"/>
      </w:pPr>
      <w:rPr>
        <w:rFonts w:ascii="Wingdings" w:hAnsi="Wingdings" w:hint="default"/>
        <w:color w:val="auto"/>
        <w:sz w:val="24"/>
      </w:rPr>
    </w:lvl>
    <w:lvl w:ilvl="3">
      <w:start w:val="1"/>
      <w:numFmt w:val="bullet"/>
      <w:lvlText w:val="•"/>
      <w:lvlJc w:val="left"/>
      <w:pPr>
        <w:ind w:left="1440" w:hanging="360"/>
      </w:pPr>
      <w:rPr>
        <w:rFonts w:ascii="Calibri" w:hAnsi="Calibri" w:hint="default"/>
        <w:color w:val="auto"/>
        <w:sz w:val="20"/>
      </w:rPr>
    </w:lvl>
    <w:lvl w:ilvl="4">
      <w:start w:val="1"/>
      <w:numFmt w:val="bullet"/>
      <w:lvlText w:val="–"/>
      <w:lvlJc w:val="left"/>
      <w:pPr>
        <w:ind w:left="1800" w:hanging="360"/>
      </w:pPr>
      <w:rPr>
        <w:rFonts w:ascii="Calibri" w:hAnsi="Calibri"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106E7132"/>
    <w:multiLevelType w:val="multilevel"/>
    <w:tmpl w:val="98080658"/>
    <w:styleLink w:val="GliederungNummerierung"/>
    <w:lvl w:ilvl="0">
      <w:start w:val="1"/>
      <w:numFmt w:val="decimal"/>
      <w:pStyle w:val="GliederungmitNummerierung"/>
      <w:lvlText w:val="%1"/>
      <w:lvlJc w:val="left"/>
      <w:pPr>
        <w:tabs>
          <w:tab w:val="num" w:pos="357"/>
        </w:tabs>
        <w:ind w:left="360" w:hanging="360"/>
      </w:pPr>
      <w:rPr>
        <w:rFonts w:asciiTheme="minorHAnsi" w:hAnsiTheme="minorHAnsi" w:hint="default"/>
        <w:sz w:val="22"/>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1440"/>
        </w:tabs>
        <w:ind w:left="2098" w:hanging="737"/>
      </w:pPr>
      <w:rPr>
        <w:rFonts w:hint="default"/>
      </w:rPr>
    </w:lvl>
    <w:lvl w:ilvl="4">
      <w:start w:val="1"/>
      <w:numFmt w:val="decimal"/>
      <w:lvlText w:val="%1.%2.%3.%4.%5"/>
      <w:lvlJc w:val="left"/>
      <w:pPr>
        <w:tabs>
          <w:tab w:val="num" w:pos="2098"/>
        </w:tabs>
        <w:ind w:left="3062" w:hanging="964"/>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3" w15:restartNumberingAfterBreak="0">
    <w:nsid w:val="1599436D"/>
    <w:multiLevelType w:val="multilevel"/>
    <w:tmpl w:val="FA5EAF14"/>
    <w:styleLink w:val="TARGETServicesHeadings"/>
    <w:lvl w:ilvl="0">
      <w:start w:val="1"/>
      <w:numFmt w:val="decimal"/>
      <w:pStyle w:val="Titre1"/>
      <w:lvlText w:val="%1"/>
      <w:lvlJc w:val="left"/>
      <w:pPr>
        <w:ind w:left="992" w:hanging="992"/>
      </w:pPr>
      <w:rPr>
        <w:rFonts w:ascii="Arial" w:hAnsi="Arial" w:hint="default"/>
        <w:b w:val="0"/>
        <w:i w:val="0"/>
        <w:caps w:val="0"/>
        <w:smallCaps/>
        <w:color w:val="000000" w:themeColor="text1"/>
        <w:sz w:val="36"/>
      </w:rPr>
    </w:lvl>
    <w:lvl w:ilvl="1">
      <w:start w:val="1"/>
      <w:numFmt w:val="decimal"/>
      <w:lvlRestart w:val="0"/>
      <w:pStyle w:val="Titre2"/>
      <w:lvlText w:val="%1.%2"/>
      <w:lvlJc w:val="left"/>
      <w:pPr>
        <w:ind w:left="992" w:hanging="992"/>
      </w:pPr>
      <w:rPr>
        <w:rFonts w:ascii="Arial" w:hAnsi="Arial" w:hint="default"/>
        <w:b w:val="0"/>
        <w:i w:val="0"/>
        <w:caps w:val="0"/>
        <w:smallCaps/>
        <w:color w:val="000000" w:themeColor="text1"/>
        <w:sz w:val="32"/>
      </w:rPr>
    </w:lvl>
    <w:lvl w:ilvl="2">
      <w:start w:val="1"/>
      <w:numFmt w:val="decimal"/>
      <w:lvlRestart w:val="0"/>
      <w:pStyle w:val="Titre3"/>
      <w:lvlText w:val="%1.%2.%3"/>
      <w:lvlJc w:val="left"/>
      <w:pPr>
        <w:ind w:left="992" w:hanging="992"/>
      </w:pPr>
      <w:rPr>
        <w:rFonts w:ascii="Arial" w:hAnsi="Arial" w:hint="default"/>
        <w:b w:val="0"/>
        <w:i w:val="0"/>
        <w:color w:val="000000" w:themeColor="text1"/>
        <w:sz w:val="24"/>
      </w:rPr>
    </w:lvl>
    <w:lvl w:ilvl="3">
      <w:start w:val="1"/>
      <w:numFmt w:val="decimal"/>
      <w:lvlRestart w:val="0"/>
      <w:pStyle w:val="Titre4"/>
      <w:lvlText w:val="%1.%2.%3.%4"/>
      <w:lvlJc w:val="left"/>
      <w:pPr>
        <w:ind w:left="1559" w:hanging="1559"/>
      </w:pPr>
      <w:rPr>
        <w:rFonts w:ascii="Arial" w:hAnsi="Arial" w:hint="default"/>
        <w:b w:val="0"/>
        <w:color w:val="000000" w:themeColor="text1"/>
        <w:sz w:val="24"/>
      </w:rPr>
    </w:lvl>
    <w:lvl w:ilvl="4">
      <w:start w:val="1"/>
      <w:numFmt w:val="decimal"/>
      <w:lvlRestart w:val="0"/>
      <w:pStyle w:val="Titre5"/>
      <w:lvlText w:val="%1.%2.%3.%4.%5"/>
      <w:lvlJc w:val="left"/>
      <w:pPr>
        <w:ind w:left="1559" w:hanging="1559"/>
      </w:pPr>
      <w:rPr>
        <w:rFonts w:ascii="Arial" w:hAnsi="Arial" w:hint="default"/>
        <w:b w:val="0"/>
        <w:i w:val="0"/>
        <w:color w:val="000000" w:themeColor="text1"/>
        <w:sz w:val="24"/>
      </w:rPr>
    </w:lvl>
    <w:lvl w:ilvl="5">
      <w:start w:val="1"/>
      <w:numFmt w:val="decimal"/>
      <w:lvlRestart w:val="0"/>
      <w:pStyle w:val="Titre6"/>
      <w:lvlText w:val="%1.%2.%3.%4.%5.%6"/>
      <w:lvlJc w:val="left"/>
      <w:pPr>
        <w:ind w:left="1559" w:hanging="1559"/>
      </w:pPr>
      <w:rPr>
        <w:rFonts w:ascii="Arial" w:hAnsi="Arial" w:hint="default"/>
        <w:b w:val="0"/>
        <w:i w:val="0"/>
        <w:caps w:val="0"/>
        <w:smallCaps/>
        <w:color w:val="000000" w:themeColor="text1"/>
        <w:sz w:val="24"/>
      </w:rPr>
    </w:lvl>
    <w:lvl w:ilvl="6">
      <w:start w:val="1"/>
      <w:numFmt w:val="decimal"/>
      <w:lvlRestart w:val="0"/>
      <w:pStyle w:val="Titre7"/>
      <w:lvlText w:val="%1.%2.%3.%4.%5.%6.%7"/>
      <w:lvlJc w:val="left"/>
      <w:pPr>
        <w:ind w:left="2126" w:hanging="2126"/>
      </w:pPr>
      <w:rPr>
        <w:rFonts w:ascii="Arial" w:hAnsi="Arial" w:hint="default"/>
        <w:b w:val="0"/>
        <w:i w:val="0"/>
        <w:color w:val="000000" w:themeColor="text1"/>
        <w:sz w:val="24"/>
      </w:rPr>
    </w:lvl>
    <w:lvl w:ilvl="7">
      <w:start w:val="1"/>
      <w:numFmt w:val="none"/>
      <w:lvlRestart w:val="0"/>
      <w:pStyle w:val="Titre8"/>
      <w:lvlText w:val=""/>
      <w:lvlJc w:val="left"/>
      <w:pPr>
        <w:ind w:left="0" w:firstLine="0"/>
      </w:pPr>
      <w:rPr>
        <w:rFonts w:ascii="Arial" w:hAnsi="Arial" w:hint="default"/>
        <w:b w:val="0"/>
        <w:i w:val="0"/>
        <w:color w:val="000000" w:themeColor="text1"/>
        <w:sz w:val="36"/>
      </w:rPr>
    </w:lvl>
    <w:lvl w:ilvl="8">
      <w:start w:val="1"/>
      <w:numFmt w:val="none"/>
      <w:lvlRestart w:val="0"/>
      <w:pStyle w:val="Titre9"/>
      <w:lvlText w:val=""/>
      <w:lvlJc w:val="left"/>
      <w:pPr>
        <w:ind w:left="0" w:firstLine="0"/>
      </w:pPr>
      <w:rPr>
        <w:rFonts w:ascii="Arial" w:hAnsi="Arial" w:hint="default"/>
        <w:b w:val="0"/>
        <w:i w:val="0"/>
        <w:color w:val="000000" w:themeColor="text1"/>
        <w:sz w:val="36"/>
      </w:rPr>
    </w:lvl>
  </w:abstractNum>
  <w:abstractNum w:abstractNumId="4" w15:restartNumberingAfterBreak="0">
    <w:nsid w:val="19BB5109"/>
    <w:multiLevelType w:val="hybridMultilevel"/>
    <w:tmpl w:val="3F74AEAA"/>
    <w:lvl w:ilvl="0" w:tplc="CF0C8E0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336054"/>
    <w:multiLevelType w:val="hybridMultilevel"/>
    <w:tmpl w:val="6172EF3E"/>
    <w:lvl w:ilvl="0" w:tplc="6AFEFE52">
      <w:start w:val="1"/>
      <w:numFmt w:val="decimal"/>
      <w:pStyle w:val="Nummerierung1"/>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1319DC"/>
    <w:multiLevelType w:val="multilevel"/>
    <w:tmpl w:val="10C4A8D4"/>
    <w:styleLink w:val="TARGETBulletsList"/>
    <w:lvl w:ilvl="0">
      <w:start w:val="1"/>
      <w:numFmt w:val="bullet"/>
      <w:pStyle w:val="Listepuces"/>
      <w:lvlText w:val="I"/>
      <w:lvlJc w:val="left"/>
      <w:pPr>
        <w:ind w:left="363" w:hanging="363"/>
      </w:pPr>
      <w:rPr>
        <w:rFonts w:ascii="Arial" w:hAnsi="Arial" w:hint="default"/>
        <w:b/>
        <w:color w:val="739FCC"/>
        <w:sz w:val="20"/>
      </w:rPr>
    </w:lvl>
    <w:lvl w:ilvl="1">
      <w:start w:val="1"/>
      <w:numFmt w:val="bullet"/>
      <w:pStyle w:val="Listepuces2"/>
      <w:lvlText w:val="̶"/>
      <w:lvlJc w:val="left"/>
      <w:pPr>
        <w:ind w:left="726" w:hanging="284"/>
      </w:pPr>
      <w:rPr>
        <w:rFonts w:ascii="Arial" w:hAnsi="Arial" w:hint="default"/>
        <w:b w:val="0"/>
        <w:i w:val="0"/>
        <w:color w:val="739FCC"/>
        <w:sz w:val="20"/>
      </w:rPr>
    </w:lvl>
    <w:lvl w:ilvl="2">
      <w:start w:val="1"/>
      <w:numFmt w:val="bullet"/>
      <w:pStyle w:val="Listepuces3"/>
      <w:lvlText w:val=""/>
      <w:lvlJc w:val="left"/>
      <w:pPr>
        <w:ind w:left="1089" w:hanging="363"/>
      </w:pPr>
      <w:rPr>
        <w:rFonts w:ascii="Symbol" w:hAnsi="Symbol" w:hint="default"/>
        <w:color w:val="739FCC"/>
      </w:rPr>
    </w:lvl>
    <w:lvl w:ilvl="3">
      <w:start w:val="1"/>
      <w:numFmt w:val="decimal"/>
      <w:pStyle w:val="Listepuces4"/>
      <w:lvlText w:val="(%4)"/>
      <w:lvlJc w:val="left"/>
      <w:pPr>
        <w:ind w:left="1800" w:hanging="360"/>
      </w:pPr>
      <w:rPr>
        <w:rFonts w:hint="default"/>
      </w:rPr>
    </w:lvl>
    <w:lvl w:ilvl="4">
      <w:start w:val="1"/>
      <w:numFmt w:val="lowerLetter"/>
      <w:pStyle w:val="Listepuces5"/>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29E97D10"/>
    <w:multiLevelType w:val="multilevel"/>
    <w:tmpl w:val="10C4A8D4"/>
    <w:numStyleLink w:val="TARGETBulletsList"/>
  </w:abstractNum>
  <w:abstractNum w:abstractNumId="8" w15:restartNumberingAfterBreak="0">
    <w:nsid w:val="2F1623B6"/>
    <w:multiLevelType w:val="multilevel"/>
    <w:tmpl w:val="730ACD6E"/>
    <w:styleLink w:val="TARGETTableBulletList"/>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9E7C04"/>
    <w:multiLevelType w:val="hybridMultilevel"/>
    <w:tmpl w:val="27D6B28E"/>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812EE8"/>
    <w:multiLevelType w:val="hybridMultilevel"/>
    <w:tmpl w:val="CB7CD094"/>
    <w:lvl w:ilvl="0" w:tplc="D26027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0E4B05"/>
    <w:multiLevelType w:val="hybridMultilevel"/>
    <w:tmpl w:val="67D28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5272FA"/>
    <w:multiLevelType w:val="hybridMultilevel"/>
    <w:tmpl w:val="D3504764"/>
    <w:lvl w:ilvl="0" w:tplc="318E61AE">
      <w:start w:val="1"/>
      <w:numFmt w:val="decimal"/>
      <w:lvlText w:val="%1."/>
      <w:lvlJc w:val="left"/>
      <w:pPr>
        <w:ind w:left="720" w:hanging="360"/>
      </w:pPr>
      <w:rPr>
        <w:rFonts w:hint="default"/>
        <w:sz w:val="14"/>
        <w:szCs w:val="1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85A7935"/>
    <w:multiLevelType w:val="hybridMultilevel"/>
    <w:tmpl w:val="89A6230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D0F07CE"/>
    <w:multiLevelType w:val="hybridMultilevel"/>
    <w:tmpl w:val="27D6B28E"/>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444C96"/>
    <w:multiLevelType w:val="hybridMultilevel"/>
    <w:tmpl w:val="CEBC7DA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FD6ACF"/>
    <w:multiLevelType w:val="multilevel"/>
    <w:tmpl w:val="FA5EAF14"/>
    <w:numStyleLink w:val="TARGETServicesHeadings"/>
  </w:abstractNum>
  <w:abstractNum w:abstractNumId="17" w15:restartNumberingAfterBreak="0">
    <w:nsid w:val="53470BA4"/>
    <w:multiLevelType w:val="hybridMultilevel"/>
    <w:tmpl w:val="4B94CF4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49E5352"/>
    <w:multiLevelType w:val="hybridMultilevel"/>
    <w:tmpl w:val="D9729186"/>
    <w:lvl w:ilvl="0" w:tplc="53C89F24">
      <w:start w:val="1"/>
      <w:numFmt w:val="bullet"/>
      <w:pStyle w:val="Aufzhlungszeichen3"/>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2F4E9E"/>
    <w:multiLevelType w:val="hybridMultilevel"/>
    <w:tmpl w:val="2DB4C904"/>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3"/>
  </w:num>
  <w:num w:numId="5">
    <w:abstractNumId w:val="16"/>
    <w:lvlOverride w:ilvl="2">
      <w:lvl w:ilvl="2">
        <w:start w:val="1"/>
        <w:numFmt w:val="decimal"/>
        <w:lvlRestart w:val="0"/>
        <w:pStyle w:val="Titre3"/>
        <w:lvlText w:val="%1.%2.%3"/>
        <w:lvlJc w:val="left"/>
        <w:pPr>
          <w:ind w:left="1134"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7"/>
  </w:num>
  <w:num w:numId="7">
    <w:abstractNumId w:val="5"/>
  </w:num>
  <w:num w:numId="8">
    <w:abstractNumId w:val="4"/>
  </w:num>
  <w:num w:numId="9">
    <w:abstractNumId w:val="12"/>
  </w:num>
  <w:num w:numId="10">
    <w:abstractNumId w:val="11"/>
  </w:num>
  <w:num w:numId="11">
    <w:abstractNumId w:val="18"/>
  </w:num>
  <w:num w:numId="12">
    <w:abstractNumId w:val="2"/>
  </w:num>
  <w:num w:numId="13">
    <w:abstractNumId w:val="14"/>
  </w:num>
  <w:num w:numId="14">
    <w:abstractNumId w:val="9"/>
  </w:num>
  <w:num w:numId="15">
    <w:abstractNumId w:val="17"/>
  </w:num>
  <w:num w:numId="16">
    <w:abstractNumId w:val="13"/>
  </w:num>
  <w:num w:numId="17">
    <w:abstractNumId w:val="15"/>
  </w:num>
  <w:num w:numId="18">
    <w:abstractNumId w:val="10"/>
  </w:num>
  <w:num w:numId="19">
    <w:abstractNumId w:val="19"/>
  </w:num>
  <w:num w:numId="20">
    <w:abstractNumId w:val="0"/>
  </w:num>
  <w:num w:numId="21">
    <w:abstractNumId w:val="16"/>
    <w:lvlOverride w:ilvl="0">
      <w:startOverride w:val="3"/>
      <w:lvl w:ilvl="0">
        <w:start w:val="3"/>
        <w:numFmt w:val="decimal"/>
        <w:pStyle w:val="Titre1"/>
        <w:lvlText w:val=""/>
        <w:lvlJc w:val="left"/>
      </w:lvl>
    </w:lvlOverride>
    <w:lvlOverride w:ilvl="1">
      <w:startOverride w:val="3"/>
      <w:lvl w:ilvl="1">
        <w:start w:val="3"/>
        <w:numFmt w:val="decimal"/>
        <w:pStyle w:val="Titre2"/>
        <w:lvlText w:val=""/>
        <w:lvlJc w:val="left"/>
      </w:lvl>
    </w:lvlOverride>
    <w:lvlOverride w:ilvl="2">
      <w:startOverride w:val="1"/>
      <w:lvl w:ilvl="2">
        <w:start w:val="1"/>
        <w:numFmt w:val="decimal"/>
        <w:lvlRestart w:val="0"/>
        <w:pStyle w:val="Titre3"/>
        <w:lvlText w:val="%1.%2.%3"/>
        <w:lvlJc w:val="left"/>
        <w:pPr>
          <w:ind w:left="1134"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16"/>
    <w:lvlOverride w:ilvl="0">
      <w:startOverride w:val="3"/>
      <w:lvl w:ilvl="0">
        <w:start w:val="3"/>
        <w:numFmt w:val="decimal"/>
        <w:pStyle w:val="Titre1"/>
        <w:lvlText w:val=""/>
        <w:lvlJc w:val="left"/>
      </w:lvl>
    </w:lvlOverride>
    <w:lvlOverride w:ilvl="1">
      <w:startOverride w:val="4"/>
      <w:lvl w:ilvl="1">
        <w:start w:val="4"/>
        <w:numFmt w:val="decimal"/>
        <w:pStyle w:val="Titre2"/>
        <w:lvlText w:val=""/>
        <w:lvlJc w:val="left"/>
      </w:lvl>
    </w:lvlOverride>
    <w:lvlOverride w:ilvl="2">
      <w:startOverride w:val="1"/>
      <w:lvl w:ilvl="2">
        <w:start w:val="1"/>
        <w:numFmt w:val="decimal"/>
        <w:lvlRestart w:val="0"/>
        <w:pStyle w:val="Titre3"/>
        <w:lvlText w:val="%1.%2.%3"/>
        <w:lvlJc w:val="left"/>
        <w:pPr>
          <w:ind w:left="1134"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abstractNumId w:val="16"/>
    <w:lvlOverride w:ilvl="0">
      <w:startOverride w:val="3"/>
      <w:lvl w:ilvl="0">
        <w:start w:val="3"/>
        <w:numFmt w:val="decimal"/>
        <w:pStyle w:val="Titre1"/>
        <w:lvlText w:val=""/>
        <w:lvlJc w:val="left"/>
      </w:lvl>
    </w:lvlOverride>
    <w:lvlOverride w:ilvl="1">
      <w:startOverride w:val="4"/>
      <w:lvl w:ilvl="1">
        <w:start w:val="4"/>
        <w:numFmt w:val="decimal"/>
        <w:pStyle w:val="Titre2"/>
        <w:lvlText w:val=""/>
        <w:lvlJc w:val="left"/>
      </w:lvl>
    </w:lvlOverride>
    <w:lvlOverride w:ilvl="2">
      <w:startOverride w:val="2"/>
      <w:lvl w:ilvl="2">
        <w:start w:val="2"/>
        <w:numFmt w:val="decimal"/>
        <w:lvlRestart w:val="0"/>
        <w:pStyle w:val="Titre3"/>
        <w:lvlText w:val="%1.%2.%3"/>
        <w:lvlJc w:val="left"/>
        <w:pPr>
          <w:ind w:left="1134"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16"/>
    <w:lvlOverride w:ilvl="0">
      <w:startOverride w:val="3"/>
      <w:lvl w:ilvl="0">
        <w:start w:val="3"/>
        <w:numFmt w:val="decimal"/>
        <w:pStyle w:val="Titre1"/>
        <w:lvlText w:val=""/>
        <w:lvlJc w:val="left"/>
      </w:lvl>
    </w:lvlOverride>
    <w:lvlOverride w:ilvl="1">
      <w:startOverride w:val="5"/>
      <w:lvl w:ilvl="1">
        <w:start w:val="5"/>
        <w:numFmt w:val="decimal"/>
        <w:pStyle w:val="Titre2"/>
        <w:lvlText w:val=""/>
        <w:lvlJc w:val="left"/>
      </w:lvl>
    </w:lvlOverride>
    <w:lvlOverride w:ilvl="2">
      <w:startOverride w:val="1"/>
      <w:lvl w:ilvl="2">
        <w:start w:val="1"/>
        <w:numFmt w:val="decimal"/>
        <w:lvlRestart w:val="0"/>
        <w:pStyle w:val="Titre3"/>
        <w:lvlText w:val="%1.%2.%3"/>
        <w:lvlJc w:val="left"/>
        <w:pPr>
          <w:ind w:left="1134"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16"/>
    <w:lvlOverride w:ilvl="0">
      <w:startOverride w:val="3"/>
      <w:lvl w:ilvl="0">
        <w:start w:val="3"/>
        <w:numFmt w:val="decimal"/>
        <w:pStyle w:val="Titre1"/>
        <w:lvlText w:val=""/>
        <w:lvlJc w:val="left"/>
      </w:lvl>
    </w:lvlOverride>
    <w:lvlOverride w:ilvl="1">
      <w:startOverride w:val="2"/>
      <w:lvl w:ilvl="1">
        <w:start w:val="2"/>
        <w:numFmt w:val="decimal"/>
        <w:pStyle w:val="Titre2"/>
        <w:lvlText w:val=""/>
        <w:lvlJc w:val="left"/>
      </w:lvl>
    </w:lvlOverride>
    <w:lvlOverride w:ilvl="2">
      <w:startOverride w:val="1"/>
      <w:lvl w:ilvl="2">
        <w:start w:val="1"/>
        <w:numFmt w:val="decimal"/>
        <w:lvlRestart w:val="0"/>
        <w:pStyle w:val="Titre3"/>
        <w:lvlText w:val="%1.%2.%3"/>
        <w:lvlJc w:val="left"/>
        <w:pPr>
          <w:ind w:left="1134"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proofState w:spelling="clean" w:grammar="clean"/>
  <w:defaultTabStop w:val="708"/>
  <w:hyphenationZone w:val="425"/>
  <w:drawingGridHorizontalSpacing w:val="181"/>
  <w:drawingGridVerticalSpacing w:val="181"/>
  <w:doNotUseMarginsForDrawingGridOrigin/>
  <w:drawingGridHorizontalOrigin w:val="1418"/>
  <w:drawingGridVerticalOrigin w:val="224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84"/>
    <w:rsid w:val="00000567"/>
    <w:rsid w:val="00002B5B"/>
    <w:rsid w:val="00024F56"/>
    <w:rsid w:val="00031D54"/>
    <w:rsid w:val="00036EB7"/>
    <w:rsid w:val="0004606C"/>
    <w:rsid w:val="00046D35"/>
    <w:rsid w:val="00050990"/>
    <w:rsid w:val="00053D89"/>
    <w:rsid w:val="0005722A"/>
    <w:rsid w:val="00063CF0"/>
    <w:rsid w:val="00096067"/>
    <w:rsid w:val="00097423"/>
    <w:rsid w:val="000A5993"/>
    <w:rsid w:val="000A59CA"/>
    <w:rsid w:val="000A7BDF"/>
    <w:rsid w:val="000B3C08"/>
    <w:rsid w:val="000D1C91"/>
    <w:rsid w:val="000D2DED"/>
    <w:rsid w:val="000D3C90"/>
    <w:rsid w:val="000D72FE"/>
    <w:rsid w:val="000E273F"/>
    <w:rsid w:val="000F04C9"/>
    <w:rsid w:val="000F6714"/>
    <w:rsid w:val="00116D91"/>
    <w:rsid w:val="00120072"/>
    <w:rsid w:val="00135CF4"/>
    <w:rsid w:val="0014112A"/>
    <w:rsid w:val="0014187F"/>
    <w:rsid w:val="00143E55"/>
    <w:rsid w:val="00153890"/>
    <w:rsid w:val="00175503"/>
    <w:rsid w:val="00185239"/>
    <w:rsid w:val="00194F45"/>
    <w:rsid w:val="001B5706"/>
    <w:rsid w:val="001C0F26"/>
    <w:rsid w:val="001C3919"/>
    <w:rsid w:val="001D7219"/>
    <w:rsid w:val="001D7C38"/>
    <w:rsid w:val="002077A2"/>
    <w:rsid w:val="002153CA"/>
    <w:rsid w:val="00220D11"/>
    <w:rsid w:val="0026531C"/>
    <w:rsid w:val="00272964"/>
    <w:rsid w:val="00276387"/>
    <w:rsid w:val="0027755C"/>
    <w:rsid w:val="00280355"/>
    <w:rsid w:val="00291654"/>
    <w:rsid w:val="002935B8"/>
    <w:rsid w:val="002A5A68"/>
    <w:rsid w:val="002B734C"/>
    <w:rsid w:val="002E4DE9"/>
    <w:rsid w:val="00307601"/>
    <w:rsid w:val="0031364F"/>
    <w:rsid w:val="00321440"/>
    <w:rsid w:val="00341A33"/>
    <w:rsid w:val="0034359D"/>
    <w:rsid w:val="0035108A"/>
    <w:rsid w:val="00357AC4"/>
    <w:rsid w:val="00364537"/>
    <w:rsid w:val="00367894"/>
    <w:rsid w:val="00373431"/>
    <w:rsid w:val="00375941"/>
    <w:rsid w:val="003762F6"/>
    <w:rsid w:val="00383D03"/>
    <w:rsid w:val="00387929"/>
    <w:rsid w:val="003965B2"/>
    <w:rsid w:val="003A12B7"/>
    <w:rsid w:val="003A64F8"/>
    <w:rsid w:val="003A6B4E"/>
    <w:rsid w:val="003A6FF0"/>
    <w:rsid w:val="003B3664"/>
    <w:rsid w:val="003B3DF7"/>
    <w:rsid w:val="003C031E"/>
    <w:rsid w:val="003C37E0"/>
    <w:rsid w:val="003D74A9"/>
    <w:rsid w:val="003E50DE"/>
    <w:rsid w:val="003E74EF"/>
    <w:rsid w:val="003E7CCD"/>
    <w:rsid w:val="0040468E"/>
    <w:rsid w:val="004103F6"/>
    <w:rsid w:val="00422A17"/>
    <w:rsid w:val="00425695"/>
    <w:rsid w:val="00432438"/>
    <w:rsid w:val="00441F19"/>
    <w:rsid w:val="00451303"/>
    <w:rsid w:val="00453296"/>
    <w:rsid w:val="00453DA9"/>
    <w:rsid w:val="004570F9"/>
    <w:rsid w:val="00461C2F"/>
    <w:rsid w:val="00470788"/>
    <w:rsid w:val="00476579"/>
    <w:rsid w:val="0048391F"/>
    <w:rsid w:val="0049471D"/>
    <w:rsid w:val="004968BE"/>
    <w:rsid w:val="004A4885"/>
    <w:rsid w:val="004B2160"/>
    <w:rsid w:val="004B76DC"/>
    <w:rsid w:val="004C3107"/>
    <w:rsid w:val="004C343D"/>
    <w:rsid w:val="004C56F9"/>
    <w:rsid w:val="004D04B3"/>
    <w:rsid w:val="004D448D"/>
    <w:rsid w:val="004D7850"/>
    <w:rsid w:val="004E1984"/>
    <w:rsid w:val="004F59EC"/>
    <w:rsid w:val="00502ED9"/>
    <w:rsid w:val="00504BFA"/>
    <w:rsid w:val="00516AD0"/>
    <w:rsid w:val="00521DC7"/>
    <w:rsid w:val="00522D54"/>
    <w:rsid w:val="005254C6"/>
    <w:rsid w:val="00542E22"/>
    <w:rsid w:val="00543AF3"/>
    <w:rsid w:val="00562666"/>
    <w:rsid w:val="00562F77"/>
    <w:rsid w:val="00563876"/>
    <w:rsid w:val="00564B47"/>
    <w:rsid w:val="005653D3"/>
    <w:rsid w:val="005666A9"/>
    <w:rsid w:val="00571DC3"/>
    <w:rsid w:val="005764A8"/>
    <w:rsid w:val="005774C5"/>
    <w:rsid w:val="00582174"/>
    <w:rsid w:val="00585860"/>
    <w:rsid w:val="00585903"/>
    <w:rsid w:val="00587E6D"/>
    <w:rsid w:val="005A09E7"/>
    <w:rsid w:val="005A1D84"/>
    <w:rsid w:val="005A7174"/>
    <w:rsid w:val="005B1372"/>
    <w:rsid w:val="005B56E2"/>
    <w:rsid w:val="005C2A85"/>
    <w:rsid w:val="005F1C0A"/>
    <w:rsid w:val="005F76B8"/>
    <w:rsid w:val="00600519"/>
    <w:rsid w:val="00603984"/>
    <w:rsid w:val="00607230"/>
    <w:rsid w:val="0061335E"/>
    <w:rsid w:val="0061493A"/>
    <w:rsid w:val="00617742"/>
    <w:rsid w:val="00627726"/>
    <w:rsid w:val="006317E1"/>
    <w:rsid w:val="006346F0"/>
    <w:rsid w:val="00646F40"/>
    <w:rsid w:val="006478A6"/>
    <w:rsid w:val="00653E4B"/>
    <w:rsid w:val="00655F16"/>
    <w:rsid w:val="006613AF"/>
    <w:rsid w:val="00677729"/>
    <w:rsid w:val="00693809"/>
    <w:rsid w:val="006A37CE"/>
    <w:rsid w:val="006B447A"/>
    <w:rsid w:val="006B5133"/>
    <w:rsid w:val="006B7A37"/>
    <w:rsid w:val="006D13D3"/>
    <w:rsid w:val="006D5D29"/>
    <w:rsid w:val="006E0B02"/>
    <w:rsid w:val="006E44CA"/>
    <w:rsid w:val="006F7E9A"/>
    <w:rsid w:val="007015E9"/>
    <w:rsid w:val="00705C28"/>
    <w:rsid w:val="00714BFF"/>
    <w:rsid w:val="00717CE8"/>
    <w:rsid w:val="007213AE"/>
    <w:rsid w:val="00733BF4"/>
    <w:rsid w:val="007346D8"/>
    <w:rsid w:val="00735608"/>
    <w:rsid w:val="00741F6B"/>
    <w:rsid w:val="00744CF8"/>
    <w:rsid w:val="00760C8D"/>
    <w:rsid w:val="00761E0F"/>
    <w:rsid w:val="007647FB"/>
    <w:rsid w:val="00764A01"/>
    <w:rsid w:val="00772008"/>
    <w:rsid w:val="0077660F"/>
    <w:rsid w:val="007A0176"/>
    <w:rsid w:val="007C66E5"/>
    <w:rsid w:val="007C6C2A"/>
    <w:rsid w:val="007D3D12"/>
    <w:rsid w:val="007D5368"/>
    <w:rsid w:val="007E7CDB"/>
    <w:rsid w:val="007F0E9C"/>
    <w:rsid w:val="0081647A"/>
    <w:rsid w:val="00823BEB"/>
    <w:rsid w:val="00850F66"/>
    <w:rsid w:val="008539CF"/>
    <w:rsid w:val="0085623C"/>
    <w:rsid w:val="00856BF5"/>
    <w:rsid w:val="008640C2"/>
    <w:rsid w:val="0086783F"/>
    <w:rsid w:val="008821E8"/>
    <w:rsid w:val="00884802"/>
    <w:rsid w:val="008944D1"/>
    <w:rsid w:val="008A1D53"/>
    <w:rsid w:val="008C4B37"/>
    <w:rsid w:val="008D1A94"/>
    <w:rsid w:val="008D51A1"/>
    <w:rsid w:val="008E353A"/>
    <w:rsid w:val="008F4BD0"/>
    <w:rsid w:val="008F4D12"/>
    <w:rsid w:val="008F4E50"/>
    <w:rsid w:val="008F5E1C"/>
    <w:rsid w:val="009004AF"/>
    <w:rsid w:val="009059C5"/>
    <w:rsid w:val="00906854"/>
    <w:rsid w:val="00915ADE"/>
    <w:rsid w:val="009215F8"/>
    <w:rsid w:val="00925793"/>
    <w:rsid w:val="00926754"/>
    <w:rsid w:val="009302A4"/>
    <w:rsid w:val="0093304A"/>
    <w:rsid w:val="009374B8"/>
    <w:rsid w:val="00944A56"/>
    <w:rsid w:val="00946ECF"/>
    <w:rsid w:val="00955BF5"/>
    <w:rsid w:val="00956738"/>
    <w:rsid w:val="009868B8"/>
    <w:rsid w:val="009B3913"/>
    <w:rsid w:val="009B7FA5"/>
    <w:rsid w:val="009C5856"/>
    <w:rsid w:val="009E5104"/>
    <w:rsid w:val="009F4CB0"/>
    <w:rsid w:val="00A071CA"/>
    <w:rsid w:val="00A14E3B"/>
    <w:rsid w:val="00A26849"/>
    <w:rsid w:val="00A3052E"/>
    <w:rsid w:val="00A3167B"/>
    <w:rsid w:val="00A32C18"/>
    <w:rsid w:val="00A34199"/>
    <w:rsid w:val="00A40294"/>
    <w:rsid w:val="00A51CF9"/>
    <w:rsid w:val="00A55DDF"/>
    <w:rsid w:val="00A57B4D"/>
    <w:rsid w:val="00A61676"/>
    <w:rsid w:val="00A85E41"/>
    <w:rsid w:val="00A95018"/>
    <w:rsid w:val="00A97796"/>
    <w:rsid w:val="00AC0AA5"/>
    <w:rsid w:val="00AC1EE5"/>
    <w:rsid w:val="00AC275E"/>
    <w:rsid w:val="00AC314F"/>
    <w:rsid w:val="00AC5B93"/>
    <w:rsid w:val="00AC6284"/>
    <w:rsid w:val="00AD3D69"/>
    <w:rsid w:val="00AE330B"/>
    <w:rsid w:val="00AE6260"/>
    <w:rsid w:val="00AE7BE6"/>
    <w:rsid w:val="00B0378D"/>
    <w:rsid w:val="00B0562D"/>
    <w:rsid w:val="00B10F17"/>
    <w:rsid w:val="00B13668"/>
    <w:rsid w:val="00B14570"/>
    <w:rsid w:val="00B31BC2"/>
    <w:rsid w:val="00B45819"/>
    <w:rsid w:val="00B46FA0"/>
    <w:rsid w:val="00B478CD"/>
    <w:rsid w:val="00B627E8"/>
    <w:rsid w:val="00B64510"/>
    <w:rsid w:val="00B64632"/>
    <w:rsid w:val="00B74067"/>
    <w:rsid w:val="00B752CF"/>
    <w:rsid w:val="00B77003"/>
    <w:rsid w:val="00B77B06"/>
    <w:rsid w:val="00B86174"/>
    <w:rsid w:val="00B901D7"/>
    <w:rsid w:val="00BA0C35"/>
    <w:rsid w:val="00BA66AC"/>
    <w:rsid w:val="00BB2D6A"/>
    <w:rsid w:val="00BB3B12"/>
    <w:rsid w:val="00BC641F"/>
    <w:rsid w:val="00BD5E79"/>
    <w:rsid w:val="00BE27B3"/>
    <w:rsid w:val="00BE590C"/>
    <w:rsid w:val="00C043C3"/>
    <w:rsid w:val="00C14C49"/>
    <w:rsid w:val="00C150BF"/>
    <w:rsid w:val="00C23017"/>
    <w:rsid w:val="00C33648"/>
    <w:rsid w:val="00C5559C"/>
    <w:rsid w:val="00C575F5"/>
    <w:rsid w:val="00C629DD"/>
    <w:rsid w:val="00C634B1"/>
    <w:rsid w:val="00C65286"/>
    <w:rsid w:val="00C809F6"/>
    <w:rsid w:val="00C86AC4"/>
    <w:rsid w:val="00C97658"/>
    <w:rsid w:val="00CA5752"/>
    <w:rsid w:val="00CB344C"/>
    <w:rsid w:val="00CB4D83"/>
    <w:rsid w:val="00CB6FD3"/>
    <w:rsid w:val="00D10CCC"/>
    <w:rsid w:val="00D1569C"/>
    <w:rsid w:val="00D20962"/>
    <w:rsid w:val="00D254E8"/>
    <w:rsid w:val="00D27B6F"/>
    <w:rsid w:val="00D45177"/>
    <w:rsid w:val="00D46E50"/>
    <w:rsid w:val="00D500AF"/>
    <w:rsid w:val="00D5302D"/>
    <w:rsid w:val="00D534D1"/>
    <w:rsid w:val="00D5494C"/>
    <w:rsid w:val="00D601F0"/>
    <w:rsid w:val="00D61A35"/>
    <w:rsid w:val="00D7641A"/>
    <w:rsid w:val="00DA1232"/>
    <w:rsid w:val="00DB5F1F"/>
    <w:rsid w:val="00DC1055"/>
    <w:rsid w:val="00DC139A"/>
    <w:rsid w:val="00DC1933"/>
    <w:rsid w:val="00DC5ADA"/>
    <w:rsid w:val="00DD00E9"/>
    <w:rsid w:val="00DD736F"/>
    <w:rsid w:val="00DE41F3"/>
    <w:rsid w:val="00DF0AB3"/>
    <w:rsid w:val="00E15DD2"/>
    <w:rsid w:val="00E16F36"/>
    <w:rsid w:val="00E26EB9"/>
    <w:rsid w:val="00E27FE8"/>
    <w:rsid w:val="00E30901"/>
    <w:rsid w:val="00E32179"/>
    <w:rsid w:val="00E3299B"/>
    <w:rsid w:val="00E34A38"/>
    <w:rsid w:val="00E34B65"/>
    <w:rsid w:val="00E40356"/>
    <w:rsid w:val="00E5733B"/>
    <w:rsid w:val="00E63E36"/>
    <w:rsid w:val="00E72519"/>
    <w:rsid w:val="00E950CD"/>
    <w:rsid w:val="00EA3487"/>
    <w:rsid w:val="00EB586C"/>
    <w:rsid w:val="00EC6EA7"/>
    <w:rsid w:val="00EF0CDE"/>
    <w:rsid w:val="00EF1179"/>
    <w:rsid w:val="00F0706E"/>
    <w:rsid w:val="00F10729"/>
    <w:rsid w:val="00F132FE"/>
    <w:rsid w:val="00F34289"/>
    <w:rsid w:val="00F53011"/>
    <w:rsid w:val="00F5721D"/>
    <w:rsid w:val="00F616F3"/>
    <w:rsid w:val="00F63482"/>
    <w:rsid w:val="00F729CA"/>
    <w:rsid w:val="00F76168"/>
    <w:rsid w:val="00F8727C"/>
    <w:rsid w:val="00FA16FE"/>
    <w:rsid w:val="00FA4B6F"/>
    <w:rsid w:val="00FB4AC3"/>
    <w:rsid w:val="00FB73F4"/>
    <w:rsid w:val="00FB77A9"/>
    <w:rsid w:val="00FC08E8"/>
    <w:rsid w:val="00FC238A"/>
    <w:rsid w:val="00FC4E5F"/>
    <w:rsid w:val="00FD37CA"/>
    <w:rsid w:val="00FD55F6"/>
    <w:rsid w:val="00FF1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A085B1"/>
  <w15:docId w15:val="{EFB880E6-8EC8-43B6-AFC0-52940BDF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D29"/>
    <w:pPr>
      <w:spacing w:before="120" w:after="120" w:line="288" w:lineRule="auto"/>
      <w:jc w:val="both"/>
    </w:pPr>
    <w:rPr>
      <w:sz w:val="20"/>
      <w:lang w:val="en-GB"/>
    </w:rPr>
  </w:style>
  <w:style w:type="paragraph" w:styleId="Titre1">
    <w:name w:val="heading 1"/>
    <w:next w:val="Normal"/>
    <w:link w:val="Titre1Car"/>
    <w:uiPriority w:val="9"/>
    <w:qFormat/>
    <w:rsid w:val="004E1984"/>
    <w:pPr>
      <w:keepNext/>
      <w:keepLines/>
      <w:pageBreakBefore/>
      <w:numPr>
        <w:numId w:val="5"/>
      </w:numPr>
      <w:suppressAutoHyphens/>
      <w:spacing w:before="120" w:after="283" w:line="400" w:lineRule="exact"/>
      <w:outlineLvl w:val="0"/>
    </w:pPr>
    <w:rPr>
      <w:rFonts w:eastAsiaTheme="majorEastAsia"/>
      <w:bCs/>
      <w:color w:val="000000" w:themeColor="text1"/>
      <w:sz w:val="36"/>
      <w:lang w:val="en-US"/>
    </w:rPr>
  </w:style>
  <w:style w:type="paragraph" w:styleId="Titre2">
    <w:name w:val="heading 2"/>
    <w:basedOn w:val="Titre1"/>
    <w:next w:val="Normal"/>
    <w:link w:val="Titre2Car"/>
    <w:uiPriority w:val="9"/>
    <w:unhideWhenUsed/>
    <w:qFormat/>
    <w:rsid w:val="00C809F6"/>
    <w:pPr>
      <w:pageBreakBefore w:val="0"/>
      <w:numPr>
        <w:ilvl w:val="1"/>
      </w:numPr>
      <w:spacing w:before="567" w:line="300" w:lineRule="atLeast"/>
      <w:outlineLvl w:val="1"/>
    </w:pPr>
    <w:rPr>
      <w:bCs w:val="0"/>
      <w:sz w:val="32"/>
      <w:szCs w:val="26"/>
    </w:rPr>
  </w:style>
  <w:style w:type="paragraph" w:styleId="Titre3">
    <w:name w:val="heading 3"/>
    <w:basedOn w:val="Titre2"/>
    <w:next w:val="Normal"/>
    <w:link w:val="Titre3Car"/>
    <w:uiPriority w:val="9"/>
    <w:unhideWhenUsed/>
    <w:qFormat/>
    <w:rsid w:val="00175503"/>
    <w:pPr>
      <w:numPr>
        <w:ilvl w:val="2"/>
      </w:numPr>
      <w:outlineLvl w:val="2"/>
    </w:pPr>
    <w:rPr>
      <w:bCs/>
      <w:sz w:val="24"/>
    </w:rPr>
  </w:style>
  <w:style w:type="paragraph" w:styleId="Titre4">
    <w:name w:val="heading 4"/>
    <w:basedOn w:val="Titre3"/>
    <w:next w:val="Normal"/>
    <w:link w:val="Titre4Car"/>
    <w:uiPriority w:val="9"/>
    <w:unhideWhenUsed/>
    <w:qFormat/>
    <w:rsid w:val="00B64632"/>
    <w:pPr>
      <w:numPr>
        <w:ilvl w:val="3"/>
      </w:numPr>
      <w:outlineLvl w:val="3"/>
    </w:pPr>
    <w:rPr>
      <w:bCs w:val="0"/>
      <w:iCs/>
    </w:rPr>
  </w:style>
  <w:style w:type="paragraph" w:styleId="Titre5">
    <w:name w:val="heading 5"/>
    <w:basedOn w:val="Titre4"/>
    <w:next w:val="Normal"/>
    <w:link w:val="Titre5Car"/>
    <w:uiPriority w:val="9"/>
    <w:unhideWhenUsed/>
    <w:qFormat/>
    <w:rsid w:val="00175503"/>
    <w:pPr>
      <w:numPr>
        <w:ilvl w:val="4"/>
      </w:numPr>
      <w:outlineLvl w:val="4"/>
    </w:pPr>
  </w:style>
  <w:style w:type="paragraph" w:styleId="Titre6">
    <w:name w:val="heading 6"/>
    <w:basedOn w:val="Titre5"/>
    <w:next w:val="Normal"/>
    <w:link w:val="Titre6Car"/>
    <w:uiPriority w:val="9"/>
    <w:unhideWhenUsed/>
    <w:qFormat/>
    <w:rsid w:val="00B64632"/>
    <w:pPr>
      <w:numPr>
        <w:ilvl w:val="5"/>
      </w:numPr>
      <w:outlineLvl w:val="5"/>
    </w:pPr>
    <w:rPr>
      <w:iCs w:val="0"/>
    </w:rPr>
  </w:style>
  <w:style w:type="paragraph" w:styleId="Titre7">
    <w:name w:val="heading 7"/>
    <w:basedOn w:val="Titre6"/>
    <w:next w:val="Normal"/>
    <w:link w:val="Titre7Car"/>
    <w:uiPriority w:val="9"/>
    <w:unhideWhenUsed/>
    <w:qFormat/>
    <w:rsid w:val="00E34B65"/>
    <w:pPr>
      <w:numPr>
        <w:ilvl w:val="6"/>
      </w:numPr>
      <w:outlineLvl w:val="6"/>
    </w:pPr>
    <w:rPr>
      <w:iCs/>
    </w:rPr>
  </w:style>
  <w:style w:type="paragraph" w:styleId="Titre8">
    <w:name w:val="heading 8"/>
    <w:aliases w:val="Heading 8 (intro.,list of figures/tables,guide,terms,etc.)"/>
    <w:next w:val="Normal"/>
    <w:link w:val="Titre8Car"/>
    <w:uiPriority w:val="9"/>
    <w:unhideWhenUsed/>
    <w:qFormat/>
    <w:rsid w:val="004E1984"/>
    <w:pPr>
      <w:pageBreakBefore/>
      <w:numPr>
        <w:ilvl w:val="7"/>
        <w:numId w:val="5"/>
      </w:numPr>
      <w:spacing w:before="120" w:line="400" w:lineRule="exact"/>
      <w:outlineLvl w:val="7"/>
    </w:pPr>
    <w:rPr>
      <w:rFonts w:eastAsiaTheme="majorEastAsia"/>
      <w:iCs/>
      <w:color w:val="000000" w:themeColor="text1"/>
      <w:sz w:val="36"/>
      <w:szCs w:val="20"/>
      <w:lang w:val="en-US"/>
    </w:rPr>
  </w:style>
  <w:style w:type="paragraph" w:styleId="Titre9">
    <w:name w:val="heading 9"/>
    <w:basedOn w:val="Titre8"/>
    <w:next w:val="Normal"/>
    <w:link w:val="Titre9Car"/>
    <w:uiPriority w:val="9"/>
    <w:unhideWhenUsed/>
    <w:qFormat/>
    <w:rsid w:val="00B74067"/>
    <w:pPr>
      <w:numPr>
        <w:ilvl w:val="8"/>
      </w:numPr>
      <w:outlineLvl w:val="8"/>
    </w:pPr>
    <w:rPr>
      <w:iC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1984"/>
    <w:rPr>
      <w:rFonts w:eastAsiaTheme="majorEastAsia"/>
      <w:bCs/>
      <w:color w:val="000000" w:themeColor="text1"/>
      <w:sz w:val="36"/>
      <w:lang w:val="en-US"/>
    </w:rPr>
  </w:style>
  <w:style w:type="character" w:customStyle="1" w:styleId="Titre2Car">
    <w:name w:val="Titre 2 Car"/>
    <w:basedOn w:val="Policepardfaut"/>
    <w:link w:val="Titre2"/>
    <w:uiPriority w:val="9"/>
    <w:rsid w:val="00C809F6"/>
    <w:rPr>
      <w:rFonts w:eastAsiaTheme="majorEastAsia"/>
      <w:color w:val="000000" w:themeColor="text1"/>
      <w:sz w:val="32"/>
      <w:szCs w:val="26"/>
      <w:lang w:val="en-US"/>
    </w:rPr>
  </w:style>
  <w:style w:type="character" w:customStyle="1" w:styleId="Titre3Car">
    <w:name w:val="Titre 3 Car"/>
    <w:basedOn w:val="Policepardfaut"/>
    <w:link w:val="Titre3"/>
    <w:uiPriority w:val="9"/>
    <w:rsid w:val="00175503"/>
    <w:rPr>
      <w:rFonts w:eastAsiaTheme="majorEastAsia"/>
      <w:bCs/>
      <w:color w:val="000000" w:themeColor="text1"/>
      <w:sz w:val="24"/>
      <w:szCs w:val="26"/>
      <w:lang w:val="en-US"/>
    </w:rPr>
  </w:style>
  <w:style w:type="character" w:customStyle="1" w:styleId="Titre4Car">
    <w:name w:val="Titre 4 Car"/>
    <w:basedOn w:val="Policepardfaut"/>
    <w:link w:val="Titre4"/>
    <w:uiPriority w:val="9"/>
    <w:rsid w:val="00B64632"/>
    <w:rPr>
      <w:rFonts w:eastAsiaTheme="majorEastAsia"/>
      <w:iCs/>
      <w:color w:val="000000" w:themeColor="text1"/>
      <w:sz w:val="24"/>
      <w:szCs w:val="26"/>
      <w:lang w:val="en-US"/>
    </w:rPr>
  </w:style>
  <w:style w:type="character" w:customStyle="1" w:styleId="Titre5Car">
    <w:name w:val="Titre 5 Car"/>
    <w:basedOn w:val="Policepardfaut"/>
    <w:link w:val="Titre5"/>
    <w:uiPriority w:val="9"/>
    <w:rsid w:val="00175503"/>
    <w:rPr>
      <w:rFonts w:eastAsiaTheme="majorEastAsia"/>
      <w:iCs/>
      <w:color w:val="000000" w:themeColor="text1"/>
      <w:sz w:val="24"/>
      <w:szCs w:val="26"/>
      <w:lang w:val="en-US"/>
    </w:rPr>
  </w:style>
  <w:style w:type="character" w:customStyle="1" w:styleId="Titre6Car">
    <w:name w:val="Titre 6 Car"/>
    <w:basedOn w:val="Policepardfaut"/>
    <w:link w:val="Titre6"/>
    <w:uiPriority w:val="9"/>
    <w:rsid w:val="00B64632"/>
    <w:rPr>
      <w:rFonts w:eastAsiaTheme="majorEastAsia"/>
      <w:color w:val="000000" w:themeColor="text1"/>
      <w:sz w:val="24"/>
      <w:szCs w:val="26"/>
      <w:lang w:val="en-US"/>
    </w:rPr>
  </w:style>
  <w:style w:type="character" w:customStyle="1" w:styleId="Titre7Car">
    <w:name w:val="Titre 7 Car"/>
    <w:basedOn w:val="Policepardfaut"/>
    <w:link w:val="Titre7"/>
    <w:uiPriority w:val="9"/>
    <w:rsid w:val="00E34B65"/>
    <w:rPr>
      <w:rFonts w:eastAsiaTheme="majorEastAsia"/>
      <w:iCs/>
      <w:color w:val="000000" w:themeColor="text1"/>
      <w:sz w:val="24"/>
      <w:szCs w:val="26"/>
      <w:lang w:val="en-US"/>
    </w:rPr>
  </w:style>
  <w:style w:type="character" w:customStyle="1" w:styleId="Titre8Car">
    <w:name w:val="Titre 8 Car"/>
    <w:aliases w:val="Heading 8 (intro. Car,list of figures/tables Car,guide Car,terms Car,etc.) Car"/>
    <w:basedOn w:val="Policepardfaut"/>
    <w:link w:val="Titre8"/>
    <w:uiPriority w:val="9"/>
    <w:rsid w:val="004E1984"/>
    <w:rPr>
      <w:rFonts w:eastAsiaTheme="majorEastAsia"/>
      <w:iCs/>
      <w:color w:val="000000" w:themeColor="text1"/>
      <w:sz w:val="36"/>
      <w:szCs w:val="20"/>
      <w:lang w:val="en-US"/>
    </w:rPr>
  </w:style>
  <w:style w:type="character" w:customStyle="1" w:styleId="Titre9Car">
    <w:name w:val="Titre 9 Car"/>
    <w:basedOn w:val="Policepardfaut"/>
    <w:link w:val="Titre9"/>
    <w:uiPriority w:val="9"/>
    <w:rsid w:val="00B74067"/>
    <w:rPr>
      <w:rFonts w:eastAsiaTheme="majorEastAsia"/>
      <w:color w:val="000000" w:themeColor="text1"/>
      <w:sz w:val="36"/>
      <w:szCs w:val="20"/>
      <w:lang w:val="en-US"/>
    </w:rPr>
  </w:style>
  <w:style w:type="numbering" w:customStyle="1" w:styleId="TARGETServicesHeadings">
    <w:name w:val="TARGETServicesHeadings"/>
    <w:uiPriority w:val="99"/>
    <w:rsid w:val="00E34B65"/>
    <w:pPr>
      <w:numPr>
        <w:numId w:val="4"/>
      </w:numPr>
    </w:pPr>
  </w:style>
  <w:style w:type="table" w:styleId="Grilledutableau">
    <w:name w:val="Table Grid"/>
    <w:basedOn w:val="TableauNormal"/>
    <w:uiPriority w:val="39"/>
    <w:rsid w:val="004A4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qFormat/>
    <w:rsid w:val="006F7E9A"/>
    <w:pPr>
      <w:tabs>
        <w:tab w:val="center" w:pos="4536"/>
        <w:tab w:val="right" w:pos="9072"/>
      </w:tabs>
      <w:spacing w:line="240" w:lineRule="auto"/>
    </w:pPr>
    <w:rPr>
      <w:sz w:val="18"/>
    </w:rPr>
  </w:style>
  <w:style w:type="character" w:customStyle="1" w:styleId="En-tteCar">
    <w:name w:val="En-tête Car"/>
    <w:basedOn w:val="Policepardfaut"/>
    <w:link w:val="En-tte"/>
    <w:uiPriority w:val="99"/>
    <w:rsid w:val="006F7E9A"/>
    <w:rPr>
      <w:sz w:val="18"/>
    </w:rPr>
  </w:style>
  <w:style w:type="paragraph" w:styleId="Pieddepage">
    <w:name w:val="footer"/>
    <w:basedOn w:val="Normal"/>
    <w:link w:val="PieddepageCar"/>
    <w:uiPriority w:val="99"/>
    <w:unhideWhenUsed/>
    <w:rsid w:val="00617742"/>
    <w:pPr>
      <w:tabs>
        <w:tab w:val="center" w:pos="4536"/>
        <w:tab w:val="right" w:pos="9072"/>
      </w:tabs>
      <w:spacing w:before="180" w:line="240" w:lineRule="auto"/>
      <w:jc w:val="left"/>
    </w:pPr>
    <w:rPr>
      <w:sz w:val="18"/>
    </w:rPr>
  </w:style>
  <w:style w:type="character" w:customStyle="1" w:styleId="PieddepageCar">
    <w:name w:val="Pied de page Car"/>
    <w:basedOn w:val="Policepardfaut"/>
    <w:link w:val="Pieddepage"/>
    <w:uiPriority w:val="99"/>
    <w:rsid w:val="00617742"/>
    <w:rPr>
      <w:sz w:val="18"/>
      <w:lang w:val="en-GB"/>
    </w:rPr>
  </w:style>
  <w:style w:type="paragraph" w:styleId="Textedebulles">
    <w:name w:val="Balloon Text"/>
    <w:basedOn w:val="Normal"/>
    <w:link w:val="TextedebullesCar"/>
    <w:uiPriority w:val="99"/>
    <w:semiHidden/>
    <w:unhideWhenUsed/>
    <w:rsid w:val="000D1C9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1C91"/>
    <w:rPr>
      <w:rFonts w:ascii="Tahoma" w:hAnsi="Tahoma" w:cs="Tahoma"/>
      <w:sz w:val="16"/>
      <w:szCs w:val="16"/>
    </w:rPr>
  </w:style>
  <w:style w:type="paragraph" w:styleId="TM1">
    <w:name w:val="toc 1"/>
    <w:basedOn w:val="Normal"/>
    <w:next w:val="Normal"/>
    <w:uiPriority w:val="39"/>
    <w:qFormat/>
    <w:rsid w:val="00C97658"/>
    <w:pPr>
      <w:tabs>
        <w:tab w:val="left" w:pos="400"/>
        <w:tab w:val="right" w:leader="dot" w:pos="9628"/>
      </w:tabs>
    </w:pPr>
    <w:rPr>
      <w:b/>
      <w:bCs/>
      <w:noProof/>
      <w:szCs w:val="24"/>
    </w:rPr>
  </w:style>
  <w:style w:type="character" w:styleId="Lienhypertexte">
    <w:name w:val="Hyperlink"/>
    <w:basedOn w:val="Policepardfaut"/>
    <w:uiPriority w:val="99"/>
    <w:rsid w:val="005254C6"/>
    <w:rPr>
      <w:rFonts w:cs="Times New Roman"/>
      <w:color w:val="0000FF"/>
      <w:u w:val="single"/>
    </w:rPr>
  </w:style>
  <w:style w:type="character" w:styleId="Numrodeligne">
    <w:name w:val="line number"/>
    <w:basedOn w:val="Policepardfaut"/>
    <w:uiPriority w:val="99"/>
    <w:semiHidden/>
    <w:unhideWhenUsed/>
    <w:rsid w:val="00DC139A"/>
  </w:style>
  <w:style w:type="paragraph" w:styleId="TM2">
    <w:name w:val="toc 2"/>
    <w:basedOn w:val="Normal"/>
    <w:next w:val="Normal"/>
    <w:autoRedefine/>
    <w:uiPriority w:val="39"/>
    <w:unhideWhenUsed/>
    <w:qFormat/>
    <w:rsid w:val="00C97658"/>
    <w:pPr>
      <w:tabs>
        <w:tab w:val="left" w:pos="600"/>
        <w:tab w:val="right" w:leader="dot" w:pos="9628"/>
      </w:tabs>
      <w:spacing w:before="0"/>
      <w:ind w:left="198"/>
    </w:pPr>
    <w:rPr>
      <w:bCs/>
      <w:noProof/>
      <w:szCs w:val="20"/>
    </w:rPr>
  </w:style>
  <w:style w:type="paragraph" w:styleId="TM3">
    <w:name w:val="toc 3"/>
    <w:basedOn w:val="Normal"/>
    <w:next w:val="Normal"/>
    <w:autoRedefine/>
    <w:uiPriority w:val="39"/>
    <w:unhideWhenUsed/>
    <w:qFormat/>
    <w:rsid w:val="00C97658"/>
    <w:pPr>
      <w:tabs>
        <w:tab w:val="left" w:pos="1000"/>
        <w:tab w:val="right" w:leader="dot" w:pos="9628"/>
      </w:tabs>
      <w:spacing w:before="0"/>
      <w:ind w:left="397"/>
    </w:pPr>
    <w:rPr>
      <w:noProof/>
      <w:szCs w:val="20"/>
    </w:rPr>
  </w:style>
  <w:style w:type="paragraph" w:styleId="Listepuces">
    <w:name w:val="List Bullet"/>
    <w:uiPriority w:val="99"/>
    <w:rsid w:val="0086783F"/>
    <w:pPr>
      <w:numPr>
        <w:numId w:val="6"/>
      </w:numPr>
      <w:spacing w:before="240" w:after="240"/>
      <w:jc w:val="both"/>
    </w:pPr>
    <w:rPr>
      <w:rFonts w:eastAsia="Calibri" w:cs="Times New Roman"/>
      <w:sz w:val="20"/>
      <w:lang w:val="en-GB"/>
    </w:rPr>
  </w:style>
  <w:style w:type="paragraph" w:styleId="Listepuces2">
    <w:name w:val="List Bullet 2"/>
    <w:basedOn w:val="Listepuces"/>
    <w:uiPriority w:val="99"/>
    <w:rsid w:val="00EF0CDE"/>
    <w:pPr>
      <w:numPr>
        <w:ilvl w:val="1"/>
      </w:numPr>
    </w:pPr>
  </w:style>
  <w:style w:type="numbering" w:customStyle="1" w:styleId="T2SBulletList">
    <w:name w:val="T2S Bullet List"/>
    <w:rsid w:val="008539CF"/>
    <w:pPr>
      <w:numPr>
        <w:numId w:val="1"/>
      </w:numPr>
    </w:pPr>
  </w:style>
  <w:style w:type="numbering" w:customStyle="1" w:styleId="TARGETBulletsList">
    <w:name w:val="TARGET Bullets List"/>
    <w:uiPriority w:val="99"/>
    <w:rsid w:val="0086783F"/>
    <w:pPr>
      <w:numPr>
        <w:numId w:val="2"/>
      </w:numPr>
    </w:pPr>
  </w:style>
  <w:style w:type="paragraph" w:styleId="Titre">
    <w:name w:val="Title"/>
    <w:next w:val="Normal"/>
    <w:link w:val="TitreCar"/>
    <w:uiPriority w:val="10"/>
    <w:qFormat/>
    <w:rsid w:val="00617742"/>
    <w:pPr>
      <w:spacing w:before="4800" w:after="120" w:line="300" w:lineRule="auto"/>
      <w:contextualSpacing/>
    </w:pPr>
    <w:rPr>
      <w:rFonts w:eastAsiaTheme="majorEastAsia" w:cstheme="majorBidi"/>
      <w:b/>
      <w:color w:val="334390"/>
      <w:spacing w:val="5"/>
      <w:kern w:val="28"/>
      <w:sz w:val="64"/>
      <w:szCs w:val="64"/>
      <w:lang w:val="en-GB"/>
    </w:rPr>
  </w:style>
  <w:style w:type="paragraph" w:styleId="Listepuces3">
    <w:name w:val="List Bullet 3"/>
    <w:basedOn w:val="Normal"/>
    <w:uiPriority w:val="99"/>
    <w:unhideWhenUsed/>
    <w:rsid w:val="0086783F"/>
    <w:pPr>
      <w:numPr>
        <w:ilvl w:val="2"/>
        <w:numId w:val="6"/>
      </w:numPr>
      <w:contextualSpacing/>
    </w:pPr>
  </w:style>
  <w:style w:type="paragraph" w:styleId="Listepuces4">
    <w:name w:val="List Bullet 4"/>
    <w:basedOn w:val="Normal"/>
    <w:uiPriority w:val="99"/>
    <w:semiHidden/>
    <w:unhideWhenUsed/>
    <w:rsid w:val="0086783F"/>
    <w:pPr>
      <w:numPr>
        <w:ilvl w:val="3"/>
        <w:numId w:val="6"/>
      </w:numPr>
      <w:contextualSpacing/>
    </w:pPr>
  </w:style>
  <w:style w:type="paragraph" w:styleId="Listepuces5">
    <w:name w:val="List Bullet 5"/>
    <w:basedOn w:val="Normal"/>
    <w:uiPriority w:val="99"/>
    <w:semiHidden/>
    <w:unhideWhenUsed/>
    <w:rsid w:val="0086783F"/>
    <w:pPr>
      <w:numPr>
        <w:ilvl w:val="4"/>
        <w:numId w:val="6"/>
      </w:numPr>
      <w:tabs>
        <w:tab w:val="num" w:pos="360"/>
      </w:tabs>
      <w:ind w:left="0" w:firstLine="0"/>
      <w:contextualSpacing/>
    </w:pPr>
  </w:style>
  <w:style w:type="paragraph" w:styleId="TM5">
    <w:name w:val="toc 5"/>
    <w:basedOn w:val="TM4"/>
    <w:next w:val="Normal"/>
    <w:autoRedefine/>
    <w:uiPriority w:val="39"/>
    <w:unhideWhenUsed/>
    <w:qFormat/>
    <w:rsid w:val="00C97658"/>
    <w:pPr>
      <w:tabs>
        <w:tab w:val="left" w:pos="1529"/>
      </w:tabs>
      <w:ind w:left="794"/>
    </w:pPr>
  </w:style>
  <w:style w:type="character" w:customStyle="1" w:styleId="TitreCar">
    <w:name w:val="Titre Car"/>
    <w:basedOn w:val="Policepardfaut"/>
    <w:link w:val="Titre"/>
    <w:uiPriority w:val="10"/>
    <w:rsid w:val="00617742"/>
    <w:rPr>
      <w:rFonts w:eastAsiaTheme="majorEastAsia" w:cstheme="majorBidi"/>
      <w:b/>
      <w:color w:val="334390"/>
      <w:spacing w:val="5"/>
      <w:kern w:val="28"/>
      <w:sz w:val="64"/>
      <w:szCs w:val="64"/>
      <w:lang w:val="en-GB"/>
    </w:rPr>
  </w:style>
  <w:style w:type="paragraph" w:styleId="Lgende">
    <w:name w:val="caption"/>
    <w:basedOn w:val="Normal"/>
    <w:next w:val="Normal"/>
    <w:uiPriority w:val="35"/>
    <w:unhideWhenUsed/>
    <w:qFormat/>
    <w:rsid w:val="003965B2"/>
    <w:pPr>
      <w:spacing w:line="240" w:lineRule="auto"/>
      <w:jc w:val="center"/>
    </w:pPr>
    <w:rPr>
      <w:b/>
      <w:bCs/>
      <w:sz w:val="18"/>
      <w:szCs w:val="18"/>
    </w:rPr>
  </w:style>
  <w:style w:type="character" w:styleId="Accentuation">
    <w:name w:val="Emphasis"/>
    <w:basedOn w:val="Policepardfaut"/>
    <w:uiPriority w:val="20"/>
    <w:rsid w:val="00143E55"/>
    <w:rPr>
      <w:rFonts w:ascii="Arial" w:hAnsi="Arial"/>
      <w:i w:val="0"/>
      <w:iCs/>
      <w:sz w:val="22"/>
      <w:u w:val="single"/>
    </w:rPr>
  </w:style>
  <w:style w:type="table" w:styleId="Listeclaire-Accent1">
    <w:name w:val="Light List Accent 1"/>
    <w:basedOn w:val="TableauNormal"/>
    <w:uiPriority w:val="61"/>
    <w:rsid w:val="00024F56"/>
    <w:pPr>
      <w:spacing w:after="0" w:line="240" w:lineRule="auto"/>
    </w:pPr>
    <w:rPr>
      <w:sz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shd w:val="clear" w:color="auto" w:fill="D9D9D9" w:themeFill="background1" w:themeFillShade="D9"/>
    </w:tcPr>
    <w:tblStylePr w:type="firstRow">
      <w:pPr>
        <w:spacing w:before="0" w:after="0" w:line="240" w:lineRule="auto"/>
      </w:pPr>
      <w:rPr>
        <w:b/>
        <w:bCs/>
        <w:color w:val="FFFFFF" w:themeColor="background1"/>
      </w:rPr>
      <w:tblPr/>
      <w:tcPr>
        <w:shd w:val="clear" w:color="auto" w:fill="334390"/>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pPr>
        <w:jc w:val="right"/>
      </w:pPr>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itation">
    <w:name w:val="Quote"/>
    <w:basedOn w:val="Normal"/>
    <w:next w:val="Normal"/>
    <w:link w:val="CitationCar"/>
    <w:uiPriority w:val="29"/>
    <w:rsid w:val="00143E55"/>
    <w:rPr>
      <w:i/>
      <w:iCs/>
      <w:color w:val="000000" w:themeColor="text1"/>
    </w:rPr>
  </w:style>
  <w:style w:type="character" w:customStyle="1" w:styleId="CitationCar">
    <w:name w:val="Citation Car"/>
    <w:basedOn w:val="Policepardfaut"/>
    <w:link w:val="Citation"/>
    <w:uiPriority w:val="29"/>
    <w:rsid w:val="00143E55"/>
    <w:rPr>
      <w:i/>
      <w:iCs/>
      <w:color w:val="000000" w:themeColor="text1"/>
      <w:lang w:val="en-GB"/>
    </w:rPr>
  </w:style>
  <w:style w:type="numbering" w:customStyle="1" w:styleId="TARGETTableBulletList">
    <w:name w:val="TARGET Table Bullet List"/>
    <w:uiPriority w:val="99"/>
    <w:rsid w:val="0014187F"/>
    <w:pPr>
      <w:numPr>
        <w:numId w:val="3"/>
      </w:numPr>
    </w:pPr>
  </w:style>
  <w:style w:type="character" w:customStyle="1" w:styleId="Bold">
    <w:name w:val="Bold"/>
    <w:basedOn w:val="Policepardfaut"/>
    <w:uiPriority w:val="1"/>
    <w:qFormat/>
    <w:rsid w:val="00A40294"/>
    <w:rPr>
      <w:b/>
    </w:rPr>
  </w:style>
  <w:style w:type="character" w:customStyle="1" w:styleId="Italics">
    <w:name w:val="Italics"/>
    <w:basedOn w:val="Policepardfaut"/>
    <w:uiPriority w:val="1"/>
    <w:qFormat/>
    <w:rsid w:val="003A64F8"/>
    <w:rPr>
      <w:i/>
    </w:rPr>
  </w:style>
  <w:style w:type="character" w:customStyle="1" w:styleId="ItalicsUnderline">
    <w:name w:val="Italics Underline"/>
    <w:basedOn w:val="Policepardfaut"/>
    <w:uiPriority w:val="1"/>
    <w:qFormat/>
    <w:rsid w:val="003A64F8"/>
    <w:rPr>
      <w:i/>
      <w:u w:val="single"/>
    </w:rPr>
  </w:style>
  <w:style w:type="character" w:customStyle="1" w:styleId="BoldItalics">
    <w:name w:val="Bold Italics"/>
    <w:basedOn w:val="Policepardfaut"/>
    <w:uiPriority w:val="1"/>
    <w:qFormat/>
    <w:rsid w:val="00A40294"/>
    <w:rPr>
      <w:b/>
      <w:i/>
    </w:rPr>
  </w:style>
  <w:style w:type="character" w:customStyle="1" w:styleId="BoldItalicsUnderline">
    <w:name w:val="Bold Italics Underline"/>
    <w:basedOn w:val="Policepardfaut"/>
    <w:uiPriority w:val="1"/>
    <w:qFormat/>
    <w:rsid w:val="00A40294"/>
    <w:rPr>
      <w:b/>
      <w:i/>
      <w:u w:val="single"/>
    </w:rPr>
  </w:style>
  <w:style w:type="character" w:customStyle="1" w:styleId="Underline">
    <w:name w:val="Underline"/>
    <w:basedOn w:val="Policepardfaut"/>
    <w:uiPriority w:val="1"/>
    <w:qFormat/>
    <w:rsid w:val="003A64F8"/>
    <w:rPr>
      <w:u w:val="single"/>
    </w:rPr>
  </w:style>
  <w:style w:type="character" w:customStyle="1" w:styleId="BoldUnderline">
    <w:name w:val="Bold Underline"/>
    <w:basedOn w:val="Policepardfaut"/>
    <w:uiPriority w:val="1"/>
    <w:qFormat/>
    <w:rsid w:val="00A40294"/>
    <w:rPr>
      <w:b/>
      <w:u w:val="single"/>
    </w:rPr>
  </w:style>
  <w:style w:type="paragraph" w:customStyle="1" w:styleId="Sectionheading">
    <w:name w:val="Section heading"/>
    <w:basedOn w:val="Normal"/>
    <w:next w:val="Normal"/>
    <w:qFormat/>
    <w:rsid w:val="00714BFF"/>
    <w:pPr>
      <w:suppressAutoHyphens/>
      <w:spacing w:before="360" w:line="240" w:lineRule="auto"/>
      <w:jc w:val="left"/>
    </w:pPr>
    <w:rPr>
      <w:b/>
      <w:color w:val="595959" w:themeColor="text1" w:themeTint="A6"/>
      <w:lang w:val="en-US"/>
    </w:rPr>
  </w:style>
  <w:style w:type="paragraph" w:customStyle="1" w:styleId="HeaderandFooter">
    <w:name w:val="Header and Footer"/>
    <w:basedOn w:val="Normal"/>
    <w:next w:val="Normal"/>
    <w:qFormat/>
    <w:rsid w:val="0061493A"/>
    <w:pPr>
      <w:jc w:val="right"/>
    </w:pPr>
    <w:rPr>
      <w:sz w:val="18"/>
      <w:szCs w:val="18"/>
    </w:rPr>
  </w:style>
  <w:style w:type="paragraph" w:styleId="Sous-titre">
    <w:name w:val="Subtitle"/>
    <w:basedOn w:val="Normal"/>
    <w:next w:val="Normal"/>
    <w:link w:val="Sous-titreCar"/>
    <w:uiPriority w:val="11"/>
    <w:qFormat/>
    <w:rsid w:val="00617742"/>
    <w:pPr>
      <w:spacing w:before="360" w:line="300" w:lineRule="auto"/>
    </w:pPr>
    <w:rPr>
      <w:color w:val="334390"/>
      <w:sz w:val="48"/>
      <w:szCs w:val="48"/>
    </w:rPr>
  </w:style>
  <w:style w:type="character" w:customStyle="1" w:styleId="Sous-titreCar">
    <w:name w:val="Sous-titre Car"/>
    <w:basedOn w:val="Policepardfaut"/>
    <w:link w:val="Sous-titre"/>
    <w:uiPriority w:val="11"/>
    <w:rsid w:val="00617742"/>
    <w:rPr>
      <w:color w:val="334390"/>
      <w:sz w:val="48"/>
      <w:szCs w:val="48"/>
      <w:lang w:val="en-GB"/>
    </w:rPr>
  </w:style>
  <w:style w:type="paragraph" w:styleId="TM4">
    <w:name w:val="toc 4"/>
    <w:basedOn w:val="TM3"/>
    <w:next w:val="Normal"/>
    <w:autoRedefine/>
    <w:uiPriority w:val="39"/>
    <w:unhideWhenUsed/>
    <w:qFormat/>
    <w:rsid w:val="00C97658"/>
    <w:pPr>
      <w:tabs>
        <w:tab w:val="left" w:pos="1200"/>
      </w:tabs>
      <w:ind w:left="595"/>
    </w:pPr>
  </w:style>
  <w:style w:type="paragraph" w:styleId="TM6">
    <w:name w:val="toc 6"/>
    <w:basedOn w:val="TM5"/>
    <w:next w:val="Normal"/>
    <w:autoRedefine/>
    <w:uiPriority w:val="39"/>
    <w:unhideWhenUsed/>
    <w:qFormat/>
    <w:rsid w:val="00E34B65"/>
    <w:pPr>
      <w:tabs>
        <w:tab w:val="left" w:pos="1881"/>
        <w:tab w:val="left" w:pos="2157"/>
      </w:tabs>
      <w:ind w:left="992"/>
    </w:pPr>
  </w:style>
  <w:style w:type="paragraph" w:styleId="TM7">
    <w:name w:val="toc 7"/>
    <w:basedOn w:val="Normal"/>
    <w:next w:val="Normal"/>
    <w:autoRedefine/>
    <w:uiPriority w:val="39"/>
    <w:unhideWhenUsed/>
    <w:qFormat/>
    <w:rsid w:val="00E34B65"/>
    <w:pPr>
      <w:tabs>
        <w:tab w:val="left" w:pos="2233"/>
        <w:tab w:val="right" w:leader="dot" w:pos="9628"/>
      </w:tabs>
      <w:suppressAutoHyphens/>
      <w:spacing w:before="0"/>
      <w:ind w:left="1191"/>
    </w:pPr>
    <w:rPr>
      <w:noProof/>
      <w:szCs w:val="20"/>
    </w:rPr>
  </w:style>
  <w:style w:type="paragraph" w:styleId="TM8">
    <w:name w:val="toc 8"/>
    <w:basedOn w:val="TM1"/>
    <w:next w:val="Normal"/>
    <w:autoRedefine/>
    <w:uiPriority w:val="39"/>
    <w:unhideWhenUsed/>
    <w:rsid w:val="00741F6B"/>
    <w:rPr>
      <w:sz w:val="22"/>
      <w:szCs w:val="20"/>
    </w:rPr>
  </w:style>
  <w:style w:type="paragraph" w:styleId="TM9">
    <w:name w:val="toc 9"/>
    <w:basedOn w:val="Normal"/>
    <w:next w:val="Normal"/>
    <w:autoRedefine/>
    <w:uiPriority w:val="39"/>
    <w:unhideWhenUsed/>
    <w:rsid w:val="00E63E36"/>
    <w:pPr>
      <w:ind w:left="1400"/>
    </w:pPr>
    <w:rPr>
      <w:rFonts w:asciiTheme="minorHAnsi" w:hAnsiTheme="minorHAnsi"/>
      <w:szCs w:val="20"/>
    </w:rPr>
  </w:style>
  <w:style w:type="table" w:customStyle="1" w:styleId="UDFS">
    <w:name w:val="UDFS"/>
    <w:basedOn w:val="TableauNormal"/>
    <w:uiPriority w:val="99"/>
    <w:rsid w:val="004A4885"/>
    <w:pPr>
      <w:spacing w:after="0" w:line="240" w:lineRule="auto"/>
    </w:pPr>
    <w:rPr>
      <w:sz w:val="18"/>
    </w:rPr>
    <w:tblPr>
      <w:tblStyleRowBandSize w:val="1"/>
      <w:tblStyleColBandSize w:val="1"/>
      <w:tblBorders>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Pr>
    <w:tcPr>
      <w:shd w:val="clear" w:color="auto" w:fill="FFFFFF" w:themeFill="background1"/>
      <w:vAlign w:val="center"/>
    </w:tcPr>
    <w:tblStylePr w:type="firstRow">
      <w:pPr>
        <w:jc w:val="left"/>
      </w:pPr>
      <w:rPr>
        <w:rFonts w:ascii="Arial" w:hAnsi="Arial"/>
        <w:b/>
        <w:color w:val="FFFFFF" w:themeColor="background1"/>
        <w:sz w:val="20"/>
      </w:rPr>
      <w:tblPr/>
      <w:tcPr>
        <w:shd w:val="clear" w:color="auto" w:fill="739FCC"/>
        <w:vAlign w:val="bottom"/>
      </w:tcPr>
    </w:tblStylePr>
    <w:tblStylePr w:type="lastRow">
      <w:rPr>
        <w:u w:val="none"/>
      </w:rPr>
      <w:tblPr/>
      <w:tcPr>
        <w:shd w:val="clear" w:color="auto" w:fill="D9D9D9" w:themeFill="background1" w:themeFillShade="D9"/>
      </w:tcPr>
    </w:tblStylePr>
    <w:tblStylePr w:type="band1Horz">
      <w:rPr>
        <w:rFonts w:ascii="Arial" w:hAnsi="Arial"/>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F2F2F2" w:themeFill="background1" w:themeFillShade="F2"/>
      </w:tcPr>
    </w:tblStylePr>
    <w:tblStylePr w:type="band2Horz">
      <w:rPr>
        <w:rFonts w:ascii="Arial" w:hAnsi="Arial"/>
        <w:sz w:val="18"/>
      </w:rPr>
      <w:tblPr/>
      <w:tcPr>
        <w:shd w:val="clear" w:color="auto" w:fill="D9D9D9" w:themeFill="background1" w:themeFillShade="D9"/>
      </w:tcPr>
    </w:tblStylePr>
  </w:style>
  <w:style w:type="table" w:styleId="Ombrageclair">
    <w:name w:val="Light Shading"/>
    <w:basedOn w:val="TableauNormal"/>
    <w:uiPriority w:val="60"/>
    <w:rsid w:val="004D448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desillustrations">
    <w:name w:val="table of figures"/>
    <w:basedOn w:val="Normal"/>
    <w:next w:val="Normal"/>
    <w:uiPriority w:val="99"/>
    <w:unhideWhenUsed/>
    <w:rsid w:val="00220D11"/>
  </w:style>
  <w:style w:type="character" w:customStyle="1" w:styleId="BoldTextDarkGrey">
    <w:name w:val="Bold Text Dark Grey"/>
    <w:basedOn w:val="Policepardfaut"/>
    <w:uiPriority w:val="1"/>
    <w:qFormat/>
    <w:rsid w:val="00C809F6"/>
    <w:rPr>
      <w:b/>
      <w:color w:val="595959" w:themeColor="text1" w:themeTint="A6"/>
    </w:rPr>
  </w:style>
  <w:style w:type="paragraph" w:customStyle="1" w:styleId="HeaderFooterLine">
    <w:name w:val="Header Footer Line"/>
    <w:basedOn w:val="Normal"/>
    <w:qFormat/>
    <w:rsid w:val="00B77003"/>
    <w:pPr>
      <w:spacing w:before="0" w:after="0" w:line="240" w:lineRule="auto"/>
    </w:pPr>
    <w:rPr>
      <w:color w:val="334390"/>
      <w:sz w:val="16"/>
      <w:u w:val="thick"/>
    </w:rPr>
  </w:style>
  <w:style w:type="paragraph" w:styleId="En-ttedetabledesmatires">
    <w:name w:val="TOC Heading"/>
    <w:basedOn w:val="Titre1"/>
    <w:next w:val="Normal"/>
    <w:uiPriority w:val="39"/>
    <w:semiHidden/>
    <w:unhideWhenUsed/>
    <w:qFormat/>
    <w:rsid w:val="006D5D29"/>
    <w:pPr>
      <w:pageBreakBefore w:val="0"/>
      <w:numPr>
        <w:numId w:val="0"/>
      </w:numPr>
      <w:suppressAutoHyphens w:val="0"/>
      <w:spacing w:before="480" w:after="0" w:line="276" w:lineRule="auto"/>
      <w:outlineLvl w:val="9"/>
    </w:pPr>
    <w:rPr>
      <w:rFonts w:asciiTheme="majorHAnsi" w:hAnsiTheme="majorHAnsi" w:cstheme="majorBidi"/>
      <w:b/>
      <w:color w:val="365F91" w:themeColor="accent1" w:themeShade="BF"/>
      <w:sz w:val="28"/>
      <w:szCs w:val="28"/>
      <w:lang w:eastAsia="ja-JP"/>
    </w:rPr>
  </w:style>
  <w:style w:type="paragraph" w:customStyle="1" w:styleId="TitleforList">
    <w:name w:val="Title for List"/>
    <w:basedOn w:val="Normal"/>
    <w:next w:val="Normal"/>
    <w:qFormat/>
    <w:rsid w:val="00272964"/>
    <w:pPr>
      <w:keepNext/>
      <w:pageBreakBefore/>
    </w:pPr>
    <w:rPr>
      <w:color w:val="365F91" w:themeColor="accent1" w:themeShade="BF"/>
      <w:sz w:val="36"/>
    </w:rPr>
  </w:style>
  <w:style w:type="paragraph" w:customStyle="1" w:styleId="BodyTextCentred">
    <w:name w:val="Body Text Centred"/>
    <w:basedOn w:val="Normal"/>
    <w:next w:val="Normal"/>
    <w:qFormat/>
    <w:rsid w:val="003965B2"/>
    <w:pPr>
      <w:jc w:val="center"/>
    </w:pPr>
  </w:style>
  <w:style w:type="paragraph" w:customStyle="1" w:styleId="Tabletextjustified">
    <w:name w:val="Table text justified"/>
    <w:basedOn w:val="Normal"/>
    <w:qFormat/>
    <w:rsid w:val="00C634B1"/>
    <w:pPr>
      <w:spacing w:before="60" w:after="60" w:line="240" w:lineRule="auto"/>
    </w:pPr>
  </w:style>
  <w:style w:type="paragraph" w:customStyle="1" w:styleId="Tabletextleft">
    <w:name w:val="Table text left"/>
    <w:basedOn w:val="Tabletextjustified"/>
    <w:qFormat/>
    <w:rsid w:val="00C634B1"/>
    <w:pPr>
      <w:jc w:val="left"/>
    </w:pPr>
  </w:style>
  <w:style w:type="paragraph" w:customStyle="1" w:styleId="Tabletextcentred">
    <w:name w:val="Table text centred"/>
    <w:basedOn w:val="Tabletextleft"/>
    <w:qFormat/>
    <w:rsid w:val="00C634B1"/>
    <w:pPr>
      <w:jc w:val="center"/>
    </w:pPr>
  </w:style>
  <w:style w:type="paragraph" w:customStyle="1" w:styleId="Tabletextright">
    <w:name w:val="Table text right"/>
    <w:basedOn w:val="Tabletextcentred"/>
    <w:qFormat/>
    <w:rsid w:val="00C634B1"/>
    <w:pPr>
      <w:jc w:val="right"/>
    </w:pPr>
  </w:style>
  <w:style w:type="paragraph" w:customStyle="1" w:styleId="Tableheaderjustified">
    <w:name w:val="Table header justified"/>
    <w:basedOn w:val="Normal"/>
    <w:qFormat/>
    <w:rsid w:val="00E32179"/>
    <w:rPr>
      <w:b/>
      <w:color w:val="FFFFFF" w:themeColor="background1"/>
    </w:rPr>
  </w:style>
  <w:style w:type="paragraph" w:customStyle="1" w:styleId="Tableheaderleft">
    <w:name w:val="Table header left"/>
    <w:basedOn w:val="Tableheaderjustified"/>
    <w:qFormat/>
    <w:rsid w:val="00600519"/>
    <w:pPr>
      <w:jc w:val="left"/>
    </w:pPr>
    <w:rPr>
      <w:b w:val="0"/>
    </w:rPr>
  </w:style>
  <w:style w:type="paragraph" w:customStyle="1" w:styleId="Tableheadercentred">
    <w:name w:val="Table header centred"/>
    <w:basedOn w:val="Tableheaderleft"/>
    <w:qFormat/>
    <w:rsid w:val="00600519"/>
    <w:pPr>
      <w:jc w:val="center"/>
    </w:pPr>
    <w:rPr>
      <w:b/>
    </w:rPr>
  </w:style>
  <w:style w:type="paragraph" w:customStyle="1" w:styleId="Tableheaderright">
    <w:name w:val="Table header right"/>
    <w:basedOn w:val="Tableheadercentred"/>
    <w:qFormat/>
    <w:rsid w:val="00E32179"/>
    <w:pPr>
      <w:jc w:val="right"/>
    </w:pPr>
  </w:style>
  <w:style w:type="paragraph" w:customStyle="1" w:styleId="Nummerierung1">
    <w:name w:val="Nummerierung1"/>
    <w:basedOn w:val="Normal"/>
    <w:qFormat/>
    <w:rsid w:val="007C6C2A"/>
    <w:pPr>
      <w:numPr>
        <w:numId w:val="7"/>
      </w:numPr>
      <w:ind w:left="357" w:hanging="357"/>
    </w:pPr>
  </w:style>
  <w:style w:type="paragraph" w:styleId="Paragraphedeliste">
    <w:name w:val="List Paragraph"/>
    <w:basedOn w:val="Normal"/>
    <w:link w:val="ParagraphedelisteCar"/>
    <w:uiPriority w:val="34"/>
    <w:qFormat/>
    <w:rsid w:val="007C6C2A"/>
    <w:pPr>
      <w:spacing w:before="0" w:after="200" w:line="276" w:lineRule="auto"/>
      <w:ind w:left="720"/>
      <w:contextualSpacing/>
      <w:jc w:val="left"/>
    </w:pPr>
    <w:rPr>
      <w:rFonts w:asciiTheme="minorHAnsi" w:hAnsiTheme="minorHAnsi" w:cstheme="minorBidi"/>
      <w:sz w:val="22"/>
    </w:rPr>
  </w:style>
  <w:style w:type="character" w:customStyle="1" w:styleId="ParagraphedelisteCar">
    <w:name w:val="Paragraphe de liste Car"/>
    <w:basedOn w:val="Policepardfaut"/>
    <w:link w:val="Paragraphedeliste"/>
    <w:uiPriority w:val="34"/>
    <w:rsid w:val="007C6C2A"/>
    <w:rPr>
      <w:rFonts w:asciiTheme="minorHAnsi" w:hAnsiTheme="minorHAnsi" w:cstheme="minorBidi"/>
      <w:lang w:val="en-GB"/>
    </w:rPr>
  </w:style>
  <w:style w:type="character" w:styleId="Marquedecommentaire">
    <w:name w:val="annotation reference"/>
    <w:basedOn w:val="Policepardfaut"/>
    <w:uiPriority w:val="99"/>
    <w:semiHidden/>
    <w:unhideWhenUsed/>
    <w:rsid w:val="007C6C2A"/>
    <w:rPr>
      <w:sz w:val="16"/>
      <w:szCs w:val="16"/>
    </w:rPr>
  </w:style>
  <w:style w:type="paragraph" w:styleId="Commentaire">
    <w:name w:val="annotation text"/>
    <w:basedOn w:val="Normal"/>
    <w:link w:val="CommentaireCar"/>
    <w:uiPriority w:val="99"/>
    <w:unhideWhenUsed/>
    <w:rsid w:val="007C6C2A"/>
    <w:pPr>
      <w:spacing w:before="0" w:after="200" w:line="240" w:lineRule="auto"/>
      <w:jc w:val="left"/>
    </w:pPr>
    <w:rPr>
      <w:rFonts w:asciiTheme="minorHAnsi" w:hAnsiTheme="minorHAnsi" w:cstheme="minorBidi"/>
      <w:szCs w:val="20"/>
    </w:rPr>
  </w:style>
  <w:style w:type="character" w:customStyle="1" w:styleId="CommentaireCar">
    <w:name w:val="Commentaire Car"/>
    <w:basedOn w:val="Policepardfaut"/>
    <w:link w:val="Commentaire"/>
    <w:uiPriority w:val="99"/>
    <w:rsid w:val="007C6C2A"/>
    <w:rPr>
      <w:rFonts w:asciiTheme="minorHAnsi" w:hAnsiTheme="minorHAnsi" w:cstheme="minorBidi"/>
      <w:sz w:val="20"/>
      <w:szCs w:val="20"/>
      <w:lang w:val="en-GB"/>
    </w:rPr>
  </w:style>
  <w:style w:type="paragraph" w:customStyle="1" w:styleId="Aufzhlungszeichen3">
    <w:name w:val="Aufzählungszeichen3"/>
    <w:basedOn w:val="Normal"/>
    <w:qFormat/>
    <w:rsid w:val="007C6C2A"/>
    <w:pPr>
      <w:numPr>
        <w:numId w:val="11"/>
      </w:numPr>
      <w:spacing w:before="0" w:line="276" w:lineRule="auto"/>
      <w:jc w:val="left"/>
    </w:pPr>
    <w:rPr>
      <w:rFonts w:asciiTheme="minorHAnsi" w:hAnsiTheme="minorHAnsi" w:cstheme="minorBidi"/>
      <w:sz w:val="22"/>
    </w:rPr>
  </w:style>
  <w:style w:type="numbering" w:customStyle="1" w:styleId="GliederungNummerierung">
    <w:name w:val="GliederungNummerierung"/>
    <w:uiPriority w:val="99"/>
    <w:rsid w:val="007C6C2A"/>
    <w:pPr>
      <w:numPr>
        <w:numId w:val="12"/>
      </w:numPr>
    </w:pPr>
  </w:style>
  <w:style w:type="paragraph" w:customStyle="1" w:styleId="GliederungmitNummerierung">
    <w:name w:val="Gliederung mit Nummerierung"/>
    <w:basedOn w:val="Paragraphedeliste"/>
    <w:link w:val="GliederungmitNummerierungZchn"/>
    <w:qFormat/>
    <w:rsid w:val="007C6C2A"/>
    <w:pPr>
      <w:numPr>
        <w:numId w:val="12"/>
      </w:numPr>
    </w:pPr>
  </w:style>
  <w:style w:type="character" w:customStyle="1" w:styleId="GliederungmitNummerierungZchn">
    <w:name w:val="Gliederung mit Nummerierung Zchn"/>
    <w:basedOn w:val="Policepardfaut"/>
    <w:link w:val="GliederungmitNummerierung"/>
    <w:rsid w:val="007C6C2A"/>
    <w:rPr>
      <w:rFonts w:asciiTheme="minorHAnsi" w:hAnsiTheme="minorHAnsi" w:cstheme="minorBidi"/>
      <w:lang w:val="en-GB"/>
    </w:rPr>
  </w:style>
  <w:style w:type="paragraph" w:styleId="Objetducommentaire">
    <w:name w:val="annotation subject"/>
    <w:basedOn w:val="Commentaire"/>
    <w:next w:val="Commentaire"/>
    <w:link w:val="ObjetducommentaireCar"/>
    <w:uiPriority w:val="99"/>
    <w:semiHidden/>
    <w:unhideWhenUsed/>
    <w:rsid w:val="00135CF4"/>
    <w:pPr>
      <w:spacing w:before="120" w:after="120"/>
      <w:jc w:val="both"/>
    </w:pPr>
    <w:rPr>
      <w:rFonts w:ascii="Arial" w:hAnsi="Arial" w:cs="Arial"/>
      <w:b/>
      <w:bCs/>
    </w:rPr>
  </w:style>
  <w:style w:type="character" w:customStyle="1" w:styleId="ObjetducommentaireCar">
    <w:name w:val="Objet du commentaire Car"/>
    <w:basedOn w:val="CommentaireCar"/>
    <w:link w:val="Objetducommentaire"/>
    <w:uiPriority w:val="99"/>
    <w:semiHidden/>
    <w:rsid w:val="00135CF4"/>
    <w:rPr>
      <w:rFonts w:asciiTheme="minorHAnsi" w:hAnsiTheme="minorHAnsi" w:cstheme="minorBidi"/>
      <w:b/>
      <w:bCs/>
      <w:sz w:val="20"/>
      <w:szCs w:val="20"/>
      <w:lang w:val="en-GB"/>
    </w:rPr>
  </w:style>
  <w:style w:type="paragraph" w:styleId="Rvision">
    <w:name w:val="Revision"/>
    <w:hidden/>
    <w:uiPriority w:val="99"/>
    <w:semiHidden/>
    <w:rsid w:val="0049471D"/>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325769">
      <w:bodyDiv w:val="1"/>
      <w:marLeft w:val="0"/>
      <w:marRight w:val="0"/>
      <w:marTop w:val="0"/>
      <w:marBottom w:val="0"/>
      <w:divBdr>
        <w:top w:val="none" w:sz="0" w:space="0" w:color="auto"/>
        <w:left w:val="none" w:sz="0" w:space="0" w:color="auto"/>
        <w:bottom w:val="none" w:sz="0" w:space="0" w:color="auto"/>
        <w:right w:val="none" w:sz="0" w:space="0" w:color="auto"/>
      </w:divBdr>
      <w:divsChild>
        <w:div w:id="187379611">
          <w:marLeft w:val="0"/>
          <w:marRight w:val="0"/>
          <w:marTop w:val="0"/>
          <w:marBottom w:val="0"/>
          <w:divBdr>
            <w:top w:val="none" w:sz="0" w:space="0" w:color="auto"/>
            <w:left w:val="none" w:sz="0" w:space="0" w:color="auto"/>
            <w:bottom w:val="none" w:sz="0" w:space="0" w:color="auto"/>
            <w:right w:val="none" w:sz="0" w:space="0" w:color="auto"/>
          </w:divBdr>
          <w:divsChild>
            <w:div w:id="1935168004">
              <w:marLeft w:val="-225"/>
              <w:marRight w:val="-225"/>
              <w:marTop w:val="0"/>
              <w:marBottom w:val="0"/>
              <w:divBdr>
                <w:top w:val="none" w:sz="0" w:space="0" w:color="auto"/>
                <w:left w:val="none" w:sz="0" w:space="0" w:color="auto"/>
                <w:bottom w:val="none" w:sz="0" w:space="0" w:color="auto"/>
                <w:right w:val="none" w:sz="0" w:space="0" w:color="auto"/>
              </w:divBdr>
              <w:divsChild>
                <w:div w:id="1816337913">
                  <w:marLeft w:val="0"/>
                  <w:marRight w:val="0"/>
                  <w:marTop w:val="0"/>
                  <w:marBottom w:val="0"/>
                  <w:divBdr>
                    <w:top w:val="none" w:sz="0" w:space="0" w:color="auto"/>
                    <w:left w:val="none" w:sz="0" w:space="0" w:color="auto"/>
                    <w:bottom w:val="none" w:sz="0" w:space="0" w:color="auto"/>
                    <w:right w:val="none" w:sz="0" w:space="0" w:color="auto"/>
                  </w:divBdr>
                  <w:divsChild>
                    <w:div w:id="8522307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image" Target="media/image7.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4.xml"/><Relationship Id="rId28"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image" Target="media/image9.png"/><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D68B0-09C3-453E-A596-A5C6E23E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2964</Words>
  <Characters>16304</Characters>
  <Application>Microsoft Office Word</Application>
  <DocSecurity>0</DocSecurity>
  <Lines>135</Lines>
  <Paragraphs>38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Add title in properties</vt:lpstr>
      <vt:lpstr>Add title in properties</vt:lpstr>
      <vt:lpstr>Add title in properties</vt:lpstr>
      <vt:lpstr>Add title in properties</vt:lpstr>
    </vt:vector>
  </TitlesOfParts>
  <Company>Deutsche Bundesbank</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title in properties</dc:title>
  <dc:subject>Add subtitle in properties</dc:subject>
  <dc:creator>Visvesh Seshadri</dc:creator>
  <cp:lastModifiedBy>CAVAILLE Fabrice (DGSO DIIP)</cp:lastModifiedBy>
  <cp:revision>2</cp:revision>
  <cp:lastPrinted>2019-04-08T13:41:00Z</cp:lastPrinted>
  <dcterms:created xsi:type="dcterms:W3CDTF">2022-03-28T13:22:00Z</dcterms:created>
  <dcterms:modified xsi:type="dcterms:W3CDTF">2022-03-28T13:22:00Z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Add in Custom Properties</vt:lpwstr>
  </property>
  <property fmtid="{D5CDD505-2E9C-101B-9397-08002B2CF9AE}" pid="3" name="As of Date">
    <vt:lpwstr>26/01/2022</vt:lpwstr>
  </property>
</Properties>
</file>