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FBE07" w14:textId="77777777" w:rsidR="00AB5503" w:rsidRDefault="00412533">
      <w:pPr>
        <w:spacing w:after="0" w:line="259" w:lineRule="auto"/>
        <w:ind w:left="0" w:right="1871" w:firstLine="0"/>
        <w:jc w:val="right"/>
      </w:pPr>
      <w:r>
        <w:rPr>
          <w:noProof/>
        </w:rPr>
        <w:drawing>
          <wp:inline distT="0" distB="0" distL="0" distR="0" wp14:anchorId="51617894" wp14:editId="235BAD78">
            <wp:extent cx="3228594" cy="66294"/>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3228594" cy="66294"/>
                    </a:xfrm>
                    <a:prstGeom prst="rect">
                      <a:avLst/>
                    </a:prstGeom>
                  </pic:spPr>
                </pic:pic>
              </a:graphicData>
            </a:graphic>
          </wp:inline>
        </w:drawing>
      </w:r>
      <w:r>
        <w:rPr>
          <w:rFonts w:ascii="Arial" w:eastAsia="Arial" w:hAnsi="Arial" w:cs="Arial"/>
          <w:sz w:val="38"/>
        </w:rPr>
        <w:t xml:space="preserve"> </w:t>
      </w:r>
    </w:p>
    <w:p w14:paraId="2209D143" w14:textId="77777777" w:rsidR="00AB5503" w:rsidRDefault="00412533">
      <w:pPr>
        <w:spacing w:after="166" w:line="259" w:lineRule="auto"/>
        <w:ind w:left="66" w:right="0" w:firstLine="0"/>
        <w:jc w:val="left"/>
      </w:pPr>
      <w:r>
        <w:t xml:space="preserve"> </w:t>
      </w:r>
    </w:p>
    <w:p w14:paraId="6DADAC16" w14:textId="77777777" w:rsidR="00AB5503" w:rsidRDefault="00412533">
      <w:pPr>
        <w:spacing w:after="0" w:line="259" w:lineRule="auto"/>
        <w:ind w:left="2474" w:right="0" w:firstLine="0"/>
        <w:jc w:val="left"/>
      </w:pPr>
      <w:r>
        <w:rPr>
          <w:rFonts w:ascii="Arial" w:eastAsia="Arial" w:hAnsi="Arial" w:cs="Arial"/>
          <w:sz w:val="44"/>
        </w:rPr>
        <w:t xml:space="preserve">GUICHET ONEGATE </w:t>
      </w:r>
    </w:p>
    <w:p w14:paraId="3AAFC366" w14:textId="77777777" w:rsidR="00AB5503" w:rsidRDefault="00412533">
      <w:pPr>
        <w:spacing w:after="0" w:line="259" w:lineRule="auto"/>
        <w:ind w:left="10" w:right="1924"/>
        <w:jc w:val="right"/>
      </w:pPr>
      <w:r>
        <w:rPr>
          <w:rFonts w:ascii="Arial" w:eastAsia="Arial" w:hAnsi="Arial" w:cs="Arial"/>
          <w:b/>
          <w:sz w:val="36"/>
        </w:rPr>
        <w:t xml:space="preserve">__________________________ </w:t>
      </w:r>
    </w:p>
    <w:p w14:paraId="03E80031" w14:textId="77777777" w:rsidR="00AB5503" w:rsidRDefault="00412533">
      <w:pPr>
        <w:spacing w:after="0" w:line="259" w:lineRule="auto"/>
        <w:ind w:left="66" w:right="0" w:firstLine="0"/>
        <w:jc w:val="left"/>
      </w:pPr>
      <w:r>
        <w:rPr>
          <w:rFonts w:ascii="Arial" w:eastAsia="Arial" w:hAnsi="Arial" w:cs="Arial"/>
          <w:b/>
          <w:sz w:val="36"/>
        </w:rPr>
        <w:t xml:space="preserve"> </w:t>
      </w:r>
    </w:p>
    <w:p w14:paraId="765C0CFF" w14:textId="77777777" w:rsidR="00AB5503" w:rsidRDefault="00412533">
      <w:pPr>
        <w:spacing w:after="0" w:line="259" w:lineRule="auto"/>
        <w:ind w:left="161" w:right="0" w:firstLine="0"/>
        <w:jc w:val="center"/>
      </w:pPr>
      <w:r>
        <w:rPr>
          <w:rFonts w:ascii="Arial" w:eastAsia="Arial" w:hAnsi="Arial" w:cs="Arial"/>
          <w:b/>
          <w:sz w:val="36"/>
        </w:rPr>
        <w:t xml:space="preserve"> </w:t>
      </w:r>
    </w:p>
    <w:p w14:paraId="446B917E" w14:textId="77777777" w:rsidR="00AB5503" w:rsidRDefault="00412533">
      <w:pPr>
        <w:spacing w:after="0" w:line="259" w:lineRule="auto"/>
        <w:ind w:left="161" w:right="0" w:firstLine="0"/>
        <w:jc w:val="center"/>
      </w:pPr>
      <w:r>
        <w:rPr>
          <w:rFonts w:ascii="Arial" w:eastAsia="Arial" w:hAnsi="Arial" w:cs="Arial"/>
          <w:b/>
          <w:sz w:val="36"/>
        </w:rPr>
        <w:t xml:space="preserve"> </w:t>
      </w:r>
    </w:p>
    <w:p w14:paraId="6DB9562D" w14:textId="77777777" w:rsidR="00AB5503" w:rsidRDefault="00412533">
      <w:pPr>
        <w:spacing w:after="0" w:line="259" w:lineRule="auto"/>
        <w:ind w:left="10" w:right="1740"/>
        <w:jc w:val="right"/>
      </w:pPr>
      <w:r>
        <w:rPr>
          <w:rFonts w:ascii="Arial" w:eastAsia="Arial" w:hAnsi="Arial" w:cs="Arial"/>
          <w:b/>
          <w:sz w:val="36"/>
        </w:rPr>
        <w:t xml:space="preserve">Cahier des charges informatique </w:t>
      </w:r>
    </w:p>
    <w:p w14:paraId="7A2C0085" w14:textId="77777777" w:rsidR="00AB5503" w:rsidRDefault="00412533">
      <w:pPr>
        <w:spacing w:after="0" w:line="259" w:lineRule="auto"/>
        <w:ind w:left="161" w:right="0" w:firstLine="0"/>
        <w:jc w:val="center"/>
      </w:pPr>
      <w:r>
        <w:rPr>
          <w:rFonts w:ascii="Arial" w:eastAsia="Arial" w:hAnsi="Arial" w:cs="Arial"/>
          <w:b/>
          <w:sz w:val="36"/>
        </w:rPr>
        <w:t xml:space="preserve"> </w:t>
      </w:r>
    </w:p>
    <w:p w14:paraId="051CD80B" w14:textId="77777777" w:rsidR="00AB5503" w:rsidRDefault="00412533">
      <w:pPr>
        <w:pStyle w:val="Titre1"/>
        <w:ind w:left="2272" w:right="0"/>
      </w:pPr>
      <w:r>
        <w:t xml:space="preserve">à l’attention des remettants </w:t>
      </w:r>
    </w:p>
    <w:p w14:paraId="3E98DCDD" w14:textId="77777777" w:rsidR="00AB5503" w:rsidRDefault="00412533">
      <w:pPr>
        <w:spacing w:after="0" w:line="259" w:lineRule="auto"/>
        <w:ind w:left="161" w:right="0" w:firstLine="0"/>
        <w:jc w:val="center"/>
      </w:pPr>
      <w:r>
        <w:rPr>
          <w:rFonts w:ascii="Arial" w:eastAsia="Arial" w:hAnsi="Arial" w:cs="Arial"/>
          <w:b/>
          <w:sz w:val="36"/>
        </w:rPr>
        <w:t xml:space="preserve"> </w:t>
      </w:r>
    </w:p>
    <w:p w14:paraId="095DCCFA" w14:textId="77777777" w:rsidR="00AB5503" w:rsidRDefault="00412533">
      <w:pPr>
        <w:spacing w:after="0" w:line="259" w:lineRule="auto"/>
        <w:ind w:left="10" w:right="1924"/>
        <w:jc w:val="right"/>
      </w:pPr>
      <w:r>
        <w:rPr>
          <w:rFonts w:ascii="Arial" w:eastAsia="Arial" w:hAnsi="Arial" w:cs="Arial"/>
          <w:b/>
          <w:sz w:val="36"/>
        </w:rPr>
        <w:t xml:space="preserve">Collecte Tableaux ligne à ligne </w:t>
      </w:r>
    </w:p>
    <w:p w14:paraId="6E8D3942" w14:textId="77777777" w:rsidR="00AB5503" w:rsidRDefault="00412533">
      <w:pPr>
        <w:spacing w:after="0" w:line="259" w:lineRule="auto"/>
        <w:ind w:left="161" w:right="0" w:firstLine="0"/>
        <w:jc w:val="center"/>
      </w:pPr>
      <w:r>
        <w:rPr>
          <w:rFonts w:ascii="Arial" w:eastAsia="Arial" w:hAnsi="Arial" w:cs="Arial"/>
          <w:b/>
          <w:sz w:val="36"/>
        </w:rPr>
        <w:t xml:space="preserve"> </w:t>
      </w:r>
    </w:p>
    <w:p w14:paraId="3ADA79C9" w14:textId="77777777" w:rsidR="00AB5503" w:rsidRDefault="00412533">
      <w:pPr>
        <w:spacing w:after="0" w:line="259" w:lineRule="auto"/>
        <w:ind w:left="10" w:right="2171"/>
        <w:jc w:val="right"/>
      </w:pPr>
      <w:r>
        <w:rPr>
          <w:rFonts w:ascii="Arial" w:eastAsia="Arial" w:hAnsi="Arial" w:cs="Arial"/>
          <w:b/>
          <w:sz w:val="36"/>
        </w:rPr>
        <w:t xml:space="preserve">M_TITTRAN – M_CONTRAN </w:t>
      </w:r>
    </w:p>
    <w:p w14:paraId="6A7EE191" w14:textId="77777777" w:rsidR="00AB5503" w:rsidRDefault="00412533">
      <w:pPr>
        <w:spacing w:after="0" w:line="259" w:lineRule="auto"/>
        <w:ind w:left="161" w:right="0" w:firstLine="0"/>
        <w:jc w:val="center"/>
      </w:pPr>
      <w:r>
        <w:rPr>
          <w:rFonts w:ascii="Arial" w:eastAsia="Arial" w:hAnsi="Arial" w:cs="Arial"/>
          <w:b/>
          <w:sz w:val="36"/>
        </w:rPr>
        <w:t xml:space="preserve"> </w:t>
      </w:r>
    </w:p>
    <w:p w14:paraId="20A077CE" w14:textId="77777777" w:rsidR="00AB5503" w:rsidRDefault="00412533">
      <w:pPr>
        <w:spacing w:after="0" w:line="259" w:lineRule="auto"/>
        <w:ind w:left="10" w:right="1924"/>
        <w:jc w:val="right"/>
      </w:pPr>
      <w:r>
        <w:rPr>
          <w:rFonts w:ascii="Arial" w:eastAsia="Arial" w:hAnsi="Arial" w:cs="Arial"/>
          <w:b/>
          <w:sz w:val="36"/>
        </w:rPr>
        <w:t xml:space="preserve">__________________________ </w:t>
      </w:r>
    </w:p>
    <w:p w14:paraId="4720E48A" w14:textId="77777777" w:rsidR="00AB5503" w:rsidRDefault="00412533">
      <w:pPr>
        <w:spacing w:after="0" w:line="259" w:lineRule="auto"/>
        <w:ind w:left="66" w:right="0" w:firstLine="0"/>
        <w:jc w:val="left"/>
      </w:pPr>
      <w:r>
        <w:rPr>
          <w:rFonts w:ascii="Arial" w:eastAsia="Arial" w:hAnsi="Arial" w:cs="Arial"/>
          <w:b/>
          <w:sz w:val="32"/>
        </w:rPr>
        <w:t xml:space="preserve"> </w:t>
      </w:r>
    </w:p>
    <w:p w14:paraId="53EC5FA4" w14:textId="77777777" w:rsidR="00AB5503" w:rsidRDefault="00412533">
      <w:pPr>
        <w:spacing w:after="0" w:line="259" w:lineRule="auto"/>
        <w:ind w:left="66" w:right="0" w:firstLine="0"/>
        <w:jc w:val="left"/>
      </w:pPr>
      <w:r>
        <w:rPr>
          <w:rFonts w:ascii="Arial" w:eastAsia="Arial" w:hAnsi="Arial" w:cs="Arial"/>
          <w:b/>
          <w:sz w:val="32"/>
        </w:rPr>
        <w:t xml:space="preserve"> </w:t>
      </w:r>
    </w:p>
    <w:p w14:paraId="2E1E0ACB" w14:textId="77777777" w:rsidR="00AB5503" w:rsidRDefault="00412533">
      <w:pPr>
        <w:spacing w:after="324" w:line="259" w:lineRule="auto"/>
        <w:ind w:left="66" w:right="0" w:firstLine="0"/>
        <w:jc w:val="left"/>
      </w:pPr>
      <w:r>
        <w:rPr>
          <w:rFonts w:ascii="Arial" w:eastAsia="Arial" w:hAnsi="Arial" w:cs="Arial"/>
          <w:b/>
          <w:sz w:val="32"/>
        </w:rPr>
        <w:t xml:space="preserve"> </w:t>
      </w:r>
    </w:p>
    <w:p w14:paraId="5190DD05" w14:textId="233F152C" w:rsidR="00AB5503" w:rsidRDefault="00412533">
      <w:pPr>
        <w:spacing w:after="26" w:line="259" w:lineRule="auto"/>
        <w:ind w:left="2525" w:right="0" w:firstLine="0"/>
        <w:jc w:val="left"/>
      </w:pPr>
      <w:r>
        <w:rPr>
          <w:rFonts w:ascii="Arial" w:eastAsia="Arial" w:hAnsi="Arial" w:cs="Arial"/>
          <w:sz w:val="26"/>
        </w:rPr>
        <w:t>VERSION 1.</w:t>
      </w:r>
      <w:r w:rsidR="00C33C66">
        <w:rPr>
          <w:rFonts w:ascii="Arial" w:eastAsia="Arial" w:hAnsi="Arial" w:cs="Arial"/>
          <w:sz w:val="26"/>
        </w:rPr>
        <w:t>5</w:t>
      </w:r>
      <w:r>
        <w:rPr>
          <w:rFonts w:ascii="Arial" w:eastAsia="Arial" w:hAnsi="Arial" w:cs="Arial"/>
          <w:sz w:val="26"/>
        </w:rPr>
        <w:t xml:space="preserve"> – </w:t>
      </w:r>
      <w:r w:rsidR="0055280B">
        <w:rPr>
          <w:rFonts w:ascii="Arial" w:eastAsia="Arial" w:hAnsi="Arial" w:cs="Arial"/>
          <w:sz w:val="26"/>
        </w:rPr>
        <w:t>08/11</w:t>
      </w:r>
      <w:r w:rsidR="00C33C66">
        <w:rPr>
          <w:rFonts w:ascii="Arial" w:eastAsia="Arial" w:hAnsi="Arial" w:cs="Arial"/>
          <w:sz w:val="26"/>
        </w:rPr>
        <w:t>/2023</w:t>
      </w:r>
      <w:r>
        <w:rPr>
          <w:rFonts w:ascii="Arial" w:eastAsia="Arial" w:hAnsi="Arial" w:cs="Arial"/>
          <w:sz w:val="26"/>
        </w:rPr>
        <w:t xml:space="preserve"> </w:t>
      </w:r>
    </w:p>
    <w:p w14:paraId="3D7BE966" w14:textId="77777777" w:rsidR="00AB5503" w:rsidRDefault="00412533">
      <w:pPr>
        <w:spacing w:after="0" w:line="259" w:lineRule="auto"/>
        <w:ind w:left="66" w:right="0" w:firstLine="0"/>
        <w:jc w:val="left"/>
      </w:pPr>
      <w:r>
        <w:rPr>
          <w:rFonts w:ascii="Arial" w:eastAsia="Arial" w:hAnsi="Arial" w:cs="Arial"/>
        </w:rPr>
        <w:t xml:space="preserve"> </w:t>
      </w:r>
    </w:p>
    <w:p w14:paraId="55B5CD10" w14:textId="77777777" w:rsidR="00AB5503" w:rsidRDefault="00412533">
      <w:pPr>
        <w:spacing w:after="0" w:line="259" w:lineRule="auto"/>
        <w:ind w:left="66" w:right="0" w:firstLine="0"/>
        <w:jc w:val="left"/>
      </w:pPr>
      <w:r>
        <w:rPr>
          <w:rFonts w:ascii="Arial" w:eastAsia="Arial" w:hAnsi="Arial" w:cs="Arial"/>
        </w:rPr>
        <w:t xml:space="preserve"> </w:t>
      </w:r>
    </w:p>
    <w:p w14:paraId="3A88C4F1" w14:textId="77777777" w:rsidR="00AB5503" w:rsidRDefault="00412533">
      <w:pPr>
        <w:spacing w:after="0" w:line="259" w:lineRule="auto"/>
        <w:ind w:left="66" w:right="0" w:firstLine="0"/>
        <w:jc w:val="left"/>
      </w:pPr>
      <w:r>
        <w:rPr>
          <w:rFonts w:ascii="Arial" w:eastAsia="Arial" w:hAnsi="Arial" w:cs="Arial"/>
        </w:rPr>
        <w:t xml:space="preserve"> </w:t>
      </w:r>
    </w:p>
    <w:p w14:paraId="2BF81B22" w14:textId="77777777" w:rsidR="00AB5503" w:rsidRDefault="00412533">
      <w:pPr>
        <w:spacing w:after="0" w:line="259" w:lineRule="auto"/>
        <w:ind w:left="66" w:right="0" w:firstLine="0"/>
        <w:jc w:val="left"/>
      </w:pPr>
      <w:r>
        <w:rPr>
          <w:rFonts w:ascii="Arial" w:eastAsia="Arial" w:hAnsi="Arial" w:cs="Arial"/>
        </w:rPr>
        <w:t xml:space="preserve"> </w:t>
      </w:r>
    </w:p>
    <w:p w14:paraId="6835A910" w14:textId="77777777" w:rsidR="00AB5503" w:rsidRDefault="00412533">
      <w:pPr>
        <w:spacing w:after="0" w:line="259" w:lineRule="auto"/>
        <w:ind w:left="66" w:right="0" w:firstLine="0"/>
        <w:jc w:val="left"/>
      </w:pPr>
      <w:r>
        <w:rPr>
          <w:rFonts w:ascii="Arial" w:eastAsia="Arial" w:hAnsi="Arial" w:cs="Arial"/>
        </w:rPr>
        <w:t xml:space="preserve"> </w:t>
      </w:r>
    </w:p>
    <w:p w14:paraId="6DA3B01D" w14:textId="77777777" w:rsidR="00AB5503" w:rsidRDefault="00412533">
      <w:pPr>
        <w:spacing w:after="0" w:line="259" w:lineRule="auto"/>
        <w:ind w:left="66" w:right="0" w:firstLine="0"/>
        <w:jc w:val="left"/>
      </w:pPr>
      <w:r>
        <w:rPr>
          <w:rFonts w:ascii="Arial" w:eastAsia="Arial" w:hAnsi="Arial" w:cs="Arial"/>
        </w:rPr>
        <w:t xml:space="preserve"> </w:t>
      </w:r>
    </w:p>
    <w:p w14:paraId="3BA8388E" w14:textId="77777777" w:rsidR="00AB5503" w:rsidRDefault="00412533">
      <w:pPr>
        <w:spacing w:after="0" w:line="259" w:lineRule="auto"/>
        <w:ind w:left="66" w:right="0" w:firstLine="0"/>
        <w:jc w:val="left"/>
      </w:pPr>
      <w:r>
        <w:rPr>
          <w:rFonts w:ascii="Arial" w:eastAsia="Arial" w:hAnsi="Arial" w:cs="Arial"/>
        </w:rPr>
        <w:t xml:space="preserve"> </w:t>
      </w:r>
    </w:p>
    <w:p w14:paraId="3F8E6857" w14:textId="77777777" w:rsidR="00AB5503" w:rsidRDefault="00412533">
      <w:pPr>
        <w:spacing w:after="61" w:line="259" w:lineRule="auto"/>
        <w:ind w:left="66" w:right="0" w:firstLine="0"/>
        <w:jc w:val="left"/>
      </w:pPr>
      <w:r>
        <w:rPr>
          <w:rFonts w:ascii="Arial" w:eastAsia="Arial" w:hAnsi="Arial" w:cs="Arial"/>
        </w:rPr>
        <w:t xml:space="preserve"> </w:t>
      </w:r>
    </w:p>
    <w:p w14:paraId="5545B9C1" w14:textId="77777777" w:rsidR="00AB5503" w:rsidRDefault="00412533">
      <w:pPr>
        <w:tabs>
          <w:tab w:val="center" w:pos="4673"/>
        </w:tabs>
        <w:spacing w:after="19" w:line="259" w:lineRule="auto"/>
        <w:ind w:left="0" w:right="0" w:firstLine="0"/>
        <w:jc w:val="left"/>
      </w:pPr>
      <w:r>
        <w:rPr>
          <w:rFonts w:ascii="Arial" w:eastAsia="Arial" w:hAnsi="Arial" w:cs="Arial"/>
          <w:sz w:val="20"/>
        </w:rPr>
        <w:t xml:space="preserve"> </w:t>
      </w:r>
      <w:r>
        <w:rPr>
          <w:rFonts w:ascii="Arial" w:eastAsia="Arial" w:hAnsi="Arial" w:cs="Arial"/>
          <w:sz w:val="20"/>
        </w:rPr>
        <w:tab/>
      </w:r>
      <w:r>
        <w:rPr>
          <w:rFonts w:ascii="Calibri" w:eastAsia="Calibri" w:hAnsi="Calibri" w:cs="Calibri"/>
          <w:noProof/>
          <w:sz w:val="22"/>
        </w:rPr>
        <mc:AlternateContent>
          <mc:Choice Requires="wpg">
            <w:drawing>
              <wp:inline distT="0" distB="0" distL="0" distR="0" wp14:anchorId="0F1A970F" wp14:editId="0A21D259">
                <wp:extent cx="3009138" cy="1554011"/>
                <wp:effectExtent l="0" t="0" r="0" b="0"/>
                <wp:docPr id="109085" name="Group 109085"/>
                <wp:cNvGraphicFramePr/>
                <a:graphic xmlns:a="http://schemas.openxmlformats.org/drawingml/2006/main">
                  <a:graphicData uri="http://schemas.microsoft.com/office/word/2010/wordprocessingGroup">
                    <wpg:wgp>
                      <wpg:cNvGrpSpPr/>
                      <wpg:grpSpPr>
                        <a:xfrm>
                          <a:off x="0" y="0"/>
                          <a:ext cx="3009138" cy="1554011"/>
                          <a:chOff x="0" y="0"/>
                          <a:chExt cx="3009138" cy="1554011"/>
                        </a:xfrm>
                      </wpg:grpSpPr>
                      <wps:wsp>
                        <wps:cNvPr id="40" name="Rectangle 40"/>
                        <wps:cNvSpPr/>
                        <wps:spPr>
                          <a:xfrm>
                            <a:off x="19050" y="1097863"/>
                            <a:ext cx="51559" cy="174325"/>
                          </a:xfrm>
                          <a:prstGeom prst="rect">
                            <a:avLst/>
                          </a:prstGeom>
                          <a:ln>
                            <a:noFill/>
                          </a:ln>
                        </wps:spPr>
                        <wps:txbx>
                          <w:txbxContent>
                            <w:p w14:paraId="2B430213" w14:textId="77777777" w:rsidR="00476641" w:rsidRDefault="00476641">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153421" name="Shape 153421"/>
                        <wps:cNvSpPr/>
                        <wps:spPr>
                          <a:xfrm>
                            <a:off x="0" y="1235203"/>
                            <a:ext cx="3009138" cy="28194"/>
                          </a:xfrm>
                          <a:custGeom>
                            <a:avLst/>
                            <a:gdLst/>
                            <a:ahLst/>
                            <a:cxnLst/>
                            <a:rect l="0" t="0" r="0" b="0"/>
                            <a:pathLst>
                              <a:path w="3009138" h="28194">
                                <a:moveTo>
                                  <a:pt x="0" y="0"/>
                                </a:moveTo>
                                <a:lnTo>
                                  <a:pt x="3009138" y="0"/>
                                </a:lnTo>
                                <a:lnTo>
                                  <a:pt x="3009138"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Rectangle 43"/>
                        <wps:cNvSpPr/>
                        <wps:spPr>
                          <a:xfrm>
                            <a:off x="368812" y="1434399"/>
                            <a:ext cx="2947655" cy="159083"/>
                          </a:xfrm>
                          <a:prstGeom prst="rect">
                            <a:avLst/>
                          </a:prstGeom>
                          <a:ln>
                            <a:noFill/>
                          </a:ln>
                        </wps:spPr>
                        <wps:txbx>
                          <w:txbxContent>
                            <w:p w14:paraId="2E1857F8" w14:textId="77777777" w:rsidR="00476641" w:rsidRDefault="00476641">
                              <w:pPr>
                                <w:spacing w:after="160" w:line="259" w:lineRule="auto"/>
                                <w:ind w:left="0" w:right="0" w:firstLine="0"/>
                                <w:jc w:val="left"/>
                              </w:pPr>
                              <w:r>
                                <w:rPr>
                                  <w:rFonts w:ascii="Arial" w:eastAsia="Arial" w:hAnsi="Arial" w:cs="Arial"/>
                                  <w:sz w:val="20"/>
                                </w:rPr>
                                <w:t xml:space="preserve">ORGANISATION ET INFORMATIQUE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8"/>
                          <a:stretch>
                            <a:fillRect/>
                          </a:stretch>
                        </pic:blipFill>
                        <pic:spPr>
                          <a:xfrm>
                            <a:off x="230124" y="0"/>
                            <a:ext cx="2485644" cy="1057656"/>
                          </a:xfrm>
                          <a:prstGeom prst="rect">
                            <a:avLst/>
                          </a:prstGeom>
                        </pic:spPr>
                      </pic:pic>
                    </wpg:wgp>
                  </a:graphicData>
                </a:graphic>
              </wp:inline>
            </w:drawing>
          </mc:Choice>
          <mc:Fallback>
            <w:pict>
              <v:group w14:anchorId="0F1A970F" id="Group 109085" o:spid="_x0000_s1026" style="width:236.95pt;height:122.35pt;mso-position-horizontal-relative:char;mso-position-vertical-relative:line" coordsize="30091,15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">
                <v:rect id="Rectangle 40" o:spid="_x0000_s1027" style="position:absolute;left:190;top:10978;width:51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B430213" w14:textId="77777777" w:rsidR="00476641" w:rsidRDefault="00476641">
                        <w:pPr>
                          <w:spacing w:after="160" w:line="259" w:lineRule="auto"/>
                          <w:ind w:left="0" w:right="0" w:firstLine="0"/>
                          <w:jc w:val="left"/>
                        </w:pPr>
                        <w:r>
                          <w:rPr>
                            <w:rFonts w:ascii="Arial" w:eastAsia="Arial" w:hAnsi="Arial" w:cs="Arial"/>
                            <w:sz w:val="22"/>
                          </w:rPr>
                          <w:t xml:space="preserve"> </w:t>
                        </w:r>
                      </w:p>
                    </w:txbxContent>
                  </v:textbox>
                </v:rect>
                <v:shape id="Shape 153421" o:spid="_x0000_s1028" style="position:absolute;top:12352;width:30091;height:281;visibility:visible;mso-wrap-style:square;v-text-anchor:top" coordsize="3009138,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" path="m,l3009138,r,28194l,28194,,e" fillcolor="black" stroked="f" strokeweight="0">
                  <v:stroke miterlimit="83231f" joinstyle="miter"/>
                  <v:path arrowok="t" textboxrect="0,0,3009138,28194"/>
                </v:shape>
                <v:rect id="Rectangle 43" o:spid="_x0000_s1029" style="position:absolute;left:3688;top:14343;width:29476;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E1857F8" w14:textId="77777777" w:rsidR="00476641" w:rsidRDefault="00476641">
                        <w:pPr>
                          <w:spacing w:after="160" w:line="259" w:lineRule="auto"/>
                          <w:ind w:left="0" w:right="0" w:firstLine="0"/>
                          <w:jc w:val="left"/>
                        </w:pPr>
                        <w:r>
                          <w:rPr>
                            <w:rFonts w:ascii="Arial" w:eastAsia="Arial" w:hAnsi="Arial" w:cs="Arial"/>
                            <w:sz w:val="20"/>
                          </w:rPr>
                          <w:t xml:space="preserve">ORGANISATION ET INFORMATIQUE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left:2301;width:24856;height:10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">
                  <v:imagedata r:id="rId9" o:title=""/>
                </v:shape>
                <w10:anchorlock/>
              </v:group>
            </w:pict>
          </mc:Fallback>
        </mc:AlternateContent>
      </w:r>
    </w:p>
    <w:p w14:paraId="6EF40D62" w14:textId="77777777" w:rsidR="00AB5503" w:rsidRDefault="00412533">
      <w:pPr>
        <w:spacing w:after="200" w:line="291" w:lineRule="auto"/>
        <w:ind w:left="646" w:right="576"/>
        <w:jc w:val="center"/>
        <w:rPr>
          <w:sz w:val="20"/>
        </w:rPr>
      </w:pPr>
      <w:r>
        <w:rPr>
          <w:rFonts w:ascii="Arial" w:eastAsia="Arial" w:hAnsi="Arial" w:cs="Arial"/>
          <w:sz w:val="20"/>
        </w:rPr>
        <w:t>S.D.E.S.S.</w:t>
      </w:r>
      <w:r>
        <w:rPr>
          <w:sz w:val="20"/>
        </w:rPr>
        <w:t xml:space="preserve"> </w:t>
      </w:r>
    </w:p>
    <w:p w14:paraId="23B25480" w14:textId="77777777" w:rsidR="00C21C2E" w:rsidRDefault="00C21C2E">
      <w:pPr>
        <w:spacing w:after="200" w:line="291" w:lineRule="auto"/>
        <w:ind w:left="646" w:right="576"/>
        <w:jc w:val="center"/>
      </w:pPr>
    </w:p>
    <w:p w14:paraId="0B607B8F" w14:textId="77777777" w:rsidR="00AB5503" w:rsidRDefault="00412533">
      <w:pPr>
        <w:pStyle w:val="Titre1"/>
        <w:ind w:left="61" w:right="0"/>
      </w:pPr>
      <w:r>
        <w:lastRenderedPageBreak/>
        <w:t xml:space="preserve">Correspondants Banque de France </w:t>
      </w:r>
    </w:p>
    <w:p w14:paraId="0F70D440" w14:textId="77777777" w:rsidR="00AB5503" w:rsidRDefault="00412533">
      <w:pPr>
        <w:spacing w:after="0" w:line="259" w:lineRule="auto"/>
        <w:ind w:left="66" w:right="0" w:firstLine="0"/>
        <w:jc w:val="left"/>
      </w:pPr>
      <w:r>
        <w:rPr>
          <w:rFonts w:ascii="Arial" w:eastAsia="Arial" w:hAnsi="Arial" w:cs="Arial"/>
          <w:b/>
          <w:sz w:val="36"/>
        </w:rPr>
        <w:t xml:space="preserve"> </w:t>
      </w:r>
    </w:p>
    <w:p w14:paraId="768B50AC" w14:textId="77777777" w:rsidR="00AB5503" w:rsidRDefault="00412533">
      <w:pPr>
        <w:spacing w:after="0" w:line="259" w:lineRule="auto"/>
        <w:ind w:left="66" w:right="0" w:firstLine="0"/>
        <w:jc w:val="left"/>
      </w:pPr>
      <w:r>
        <w:rPr>
          <w:rFonts w:ascii="Arial" w:eastAsia="Arial" w:hAnsi="Arial" w:cs="Arial"/>
          <w:b/>
          <w:sz w:val="36"/>
        </w:rPr>
        <w:t xml:space="preserve"> </w:t>
      </w:r>
    </w:p>
    <w:p w14:paraId="59A2C3E1" w14:textId="77777777" w:rsidR="00AB5503" w:rsidRDefault="00412533">
      <w:pPr>
        <w:spacing w:after="0" w:line="259" w:lineRule="auto"/>
        <w:ind w:left="66" w:right="0" w:firstLine="0"/>
        <w:jc w:val="left"/>
      </w:pPr>
      <w:r>
        <w:rPr>
          <w:rFonts w:ascii="Arial" w:eastAsia="Arial" w:hAnsi="Arial" w:cs="Arial"/>
          <w:b/>
          <w:sz w:val="36"/>
        </w:rPr>
        <w:t xml:space="preserve"> </w:t>
      </w:r>
    </w:p>
    <w:p w14:paraId="54417012" w14:textId="77777777" w:rsidR="00AB5503" w:rsidRDefault="00412533">
      <w:pPr>
        <w:spacing w:after="0" w:line="259" w:lineRule="auto"/>
        <w:ind w:left="1195" w:right="0"/>
        <w:jc w:val="left"/>
      </w:pPr>
      <w:r>
        <w:rPr>
          <w:b/>
          <w:sz w:val="28"/>
        </w:rPr>
        <w:t xml:space="preserve">Direction des Statistiques Monétaires et Financières </w:t>
      </w:r>
    </w:p>
    <w:p w14:paraId="6D753A81" w14:textId="77777777" w:rsidR="00AB5503" w:rsidRDefault="00412533">
      <w:pPr>
        <w:spacing w:after="28" w:line="235" w:lineRule="auto"/>
        <w:ind w:left="1195" w:right="0"/>
        <w:jc w:val="left"/>
      </w:pPr>
      <w:r>
        <w:rPr>
          <w:sz w:val="28"/>
        </w:rPr>
        <w:t xml:space="preserve">Service des </w:t>
      </w:r>
      <w:r w:rsidR="00BF2FBD">
        <w:rPr>
          <w:sz w:val="28"/>
        </w:rPr>
        <w:t>Statistiques Européennes</w:t>
      </w:r>
      <w:r>
        <w:rPr>
          <w:sz w:val="28"/>
        </w:rPr>
        <w:t xml:space="preserve"> (S</w:t>
      </w:r>
      <w:r w:rsidR="00BF2FBD">
        <w:rPr>
          <w:sz w:val="28"/>
        </w:rPr>
        <w:t>SE</w:t>
      </w:r>
      <w:r>
        <w:rPr>
          <w:sz w:val="28"/>
        </w:rPr>
        <w:t>)</w:t>
      </w:r>
      <w:r w:rsidR="00BF2FBD">
        <w:rPr>
          <w:sz w:val="28"/>
        </w:rPr>
        <w:t xml:space="preserve"> et Service d’A</w:t>
      </w:r>
      <w:r w:rsidR="00BF2FBD" w:rsidRPr="00BF2FBD">
        <w:rPr>
          <w:sz w:val="28"/>
        </w:rPr>
        <w:t xml:space="preserve">nalyse des </w:t>
      </w:r>
      <w:r w:rsidR="00BF2FBD">
        <w:rPr>
          <w:sz w:val="28"/>
        </w:rPr>
        <w:t>FInancements N</w:t>
      </w:r>
      <w:r w:rsidR="00BF2FBD" w:rsidRPr="00BF2FBD">
        <w:rPr>
          <w:sz w:val="28"/>
        </w:rPr>
        <w:t>ationaux</w:t>
      </w:r>
      <w:r w:rsidR="00BF2FBD">
        <w:rPr>
          <w:sz w:val="28"/>
        </w:rPr>
        <w:t xml:space="preserve"> (SAFIN) </w:t>
      </w:r>
      <w:r>
        <w:rPr>
          <w:sz w:val="28"/>
        </w:rPr>
        <w:t xml:space="preserve"> </w:t>
      </w:r>
    </w:p>
    <w:p w14:paraId="45524A25" w14:textId="77777777" w:rsidR="00AB5503" w:rsidRDefault="00412533">
      <w:pPr>
        <w:spacing w:after="0" w:line="259" w:lineRule="auto"/>
        <w:ind w:left="1200" w:right="0" w:firstLine="0"/>
        <w:jc w:val="left"/>
      </w:pPr>
      <w:r>
        <w:rPr>
          <w:sz w:val="28"/>
        </w:rPr>
        <w:t xml:space="preserve"> </w:t>
      </w:r>
    </w:p>
    <w:p w14:paraId="00F33AD9" w14:textId="77777777" w:rsidR="00AB5503" w:rsidRDefault="00412533">
      <w:pPr>
        <w:spacing w:after="2" w:line="235" w:lineRule="auto"/>
        <w:ind w:left="1195" w:right="0"/>
        <w:jc w:val="left"/>
      </w:pPr>
      <w:r>
        <w:rPr>
          <w:sz w:val="28"/>
        </w:rPr>
        <w:t>Tableau M_TITTRAN : 1417-</w:t>
      </w:r>
      <w:r w:rsidR="00805D3D">
        <w:rPr>
          <w:sz w:val="28"/>
        </w:rPr>
        <w:t>SASMEC</w:t>
      </w:r>
      <w:r>
        <w:rPr>
          <w:sz w:val="28"/>
        </w:rPr>
        <w:t xml:space="preserve">-UT@banque-france.fr Tableau M_CONTRAN : 1417-sirius-ut@banque-france.fr </w:t>
      </w:r>
    </w:p>
    <w:p w14:paraId="0E253C4D" w14:textId="77777777" w:rsidR="00AB5503" w:rsidRDefault="00412533">
      <w:pPr>
        <w:spacing w:after="0" w:line="259" w:lineRule="auto"/>
        <w:ind w:left="1200" w:right="0" w:firstLine="0"/>
        <w:jc w:val="left"/>
      </w:pPr>
      <w:r>
        <w:rPr>
          <w:sz w:val="28"/>
        </w:rPr>
        <w:t xml:space="preserve"> </w:t>
      </w:r>
    </w:p>
    <w:p w14:paraId="4587028E" w14:textId="77777777" w:rsidR="00AB5503" w:rsidRDefault="00412533">
      <w:pPr>
        <w:spacing w:after="0" w:line="259" w:lineRule="auto"/>
        <w:ind w:left="1200" w:right="0" w:firstLine="0"/>
        <w:jc w:val="left"/>
      </w:pPr>
      <w:r>
        <w:rPr>
          <w:sz w:val="28"/>
        </w:rPr>
        <w:t xml:space="preserve"> </w:t>
      </w:r>
    </w:p>
    <w:p w14:paraId="6779E9D9" w14:textId="77777777" w:rsidR="00AB5503" w:rsidRDefault="00412533">
      <w:pPr>
        <w:spacing w:after="0" w:line="259" w:lineRule="auto"/>
        <w:ind w:left="1200" w:right="0" w:firstLine="0"/>
        <w:jc w:val="left"/>
      </w:pPr>
      <w:r>
        <w:rPr>
          <w:sz w:val="28"/>
        </w:rPr>
        <w:t xml:space="preserve"> </w:t>
      </w:r>
    </w:p>
    <w:p w14:paraId="4B0D0D56" w14:textId="77777777" w:rsidR="00AB5503" w:rsidRDefault="00412533">
      <w:pPr>
        <w:spacing w:after="0" w:line="259" w:lineRule="auto"/>
        <w:ind w:left="1200" w:right="0" w:firstLine="0"/>
        <w:jc w:val="left"/>
      </w:pPr>
      <w:r>
        <w:rPr>
          <w:sz w:val="28"/>
        </w:rPr>
        <w:t xml:space="preserve"> </w:t>
      </w:r>
    </w:p>
    <w:p w14:paraId="4EC57E79" w14:textId="77777777" w:rsidR="00AB5503" w:rsidRDefault="00412533">
      <w:pPr>
        <w:spacing w:after="0" w:line="259" w:lineRule="auto"/>
        <w:ind w:left="1195" w:right="0"/>
        <w:jc w:val="left"/>
      </w:pPr>
      <w:r>
        <w:rPr>
          <w:b/>
          <w:sz w:val="28"/>
        </w:rPr>
        <w:t xml:space="preserve">Direction de l'Organisation et des Développements </w:t>
      </w:r>
    </w:p>
    <w:p w14:paraId="0991C6D2" w14:textId="77777777" w:rsidR="00AB5503" w:rsidRDefault="00412533">
      <w:pPr>
        <w:spacing w:after="2" w:line="235" w:lineRule="auto"/>
        <w:ind w:left="1195" w:right="0"/>
        <w:jc w:val="left"/>
      </w:pPr>
      <w:r>
        <w:rPr>
          <w:sz w:val="28"/>
        </w:rPr>
        <w:t xml:space="preserve">Service de Développement pour les Études, les Statistiques et la Supervision bancaire (SDESS) </w:t>
      </w:r>
    </w:p>
    <w:p w14:paraId="3885181E" w14:textId="77777777" w:rsidR="00AB5503" w:rsidRDefault="00412533">
      <w:pPr>
        <w:spacing w:after="2" w:line="235" w:lineRule="auto"/>
        <w:ind w:left="1200" w:right="4023" w:hanging="1134"/>
        <w:jc w:val="left"/>
      </w:pPr>
      <w:r>
        <w:t xml:space="preserve"> </w:t>
      </w:r>
      <w:r w:rsidR="00805D3D" w:rsidRPr="00805D3D">
        <w:rPr>
          <w:sz w:val="28"/>
        </w:rPr>
        <w:t>Support-OneGate@banque-france.fr</w:t>
      </w:r>
      <w:r>
        <w:rPr>
          <w:sz w:val="28"/>
        </w:rPr>
        <w:t xml:space="preserve"> </w:t>
      </w:r>
    </w:p>
    <w:p w14:paraId="64FB08B8" w14:textId="77777777" w:rsidR="00AB5503" w:rsidRDefault="00412533">
      <w:pPr>
        <w:spacing w:after="0" w:line="259" w:lineRule="auto"/>
        <w:ind w:left="66" w:right="0" w:firstLine="0"/>
        <w:jc w:val="left"/>
      </w:pPr>
      <w:r>
        <w:t xml:space="preserve"> </w:t>
      </w:r>
    </w:p>
    <w:p w14:paraId="0D8A622C" w14:textId="77777777" w:rsidR="00AB5503" w:rsidRDefault="00412533">
      <w:pPr>
        <w:spacing w:after="0" w:line="259" w:lineRule="auto"/>
        <w:ind w:left="66" w:right="0" w:firstLine="0"/>
        <w:jc w:val="left"/>
      </w:pPr>
      <w:r>
        <w:rPr>
          <w:b/>
          <w:sz w:val="23"/>
          <w:u w:val="single" w:color="000000"/>
        </w:rPr>
        <w:t>Suivi des versions :</w:t>
      </w:r>
      <w:r>
        <w:t xml:space="preserve"> </w:t>
      </w:r>
    </w:p>
    <w:p w14:paraId="10E4F7F8" w14:textId="77777777" w:rsidR="00AB5503" w:rsidRDefault="00412533">
      <w:pPr>
        <w:spacing w:after="0" w:line="259" w:lineRule="auto"/>
        <w:ind w:left="66" w:right="0" w:firstLine="0"/>
        <w:jc w:val="left"/>
      </w:pPr>
      <w:r>
        <w:t xml:space="preserve"> </w:t>
      </w:r>
    </w:p>
    <w:tbl>
      <w:tblPr>
        <w:tblStyle w:val="TableGrid"/>
        <w:tblW w:w="9286" w:type="dxa"/>
        <w:tblInd w:w="-41" w:type="dxa"/>
        <w:tblCellMar>
          <w:top w:w="14" w:type="dxa"/>
          <w:left w:w="107" w:type="dxa"/>
          <w:right w:w="55" w:type="dxa"/>
        </w:tblCellMar>
        <w:tblLook w:val="04A0" w:firstRow="1" w:lastRow="0" w:firstColumn="1" w:lastColumn="0" w:noHBand="0" w:noVBand="1"/>
      </w:tblPr>
      <w:tblGrid>
        <w:gridCol w:w="1100"/>
        <w:gridCol w:w="1275"/>
        <w:gridCol w:w="6911"/>
      </w:tblGrid>
      <w:tr w:rsidR="00AB5503" w14:paraId="6275EA40" w14:textId="77777777" w:rsidTr="00C8543F">
        <w:trPr>
          <w:trHeight w:val="288"/>
        </w:trPr>
        <w:tc>
          <w:tcPr>
            <w:tcW w:w="1100" w:type="dxa"/>
            <w:tcBorders>
              <w:top w:val="single" w:sz="4" w:space="0" w:color="000000"/>
              <w:left w:val="single" w:sz="4" w:space="0" w:color="000000"/>
              <w:bottom w:val="single" w:sz="4" w:space="0" w:color="000000"/>
              <w:right w:val="single" w:sz="4" w:space="0" w:color="000000"/>
            </w:tcBorders>
            <w:shd w:val="clear" w:color="auto" w:fill="D9D9D9"/>
          </w:tcPr>
          <w:p w14:paraId="3B09B199" w14:textId="77777777" w:rsidR="00AB5503" w:rsidRDefault="00412533">
            <w:pPr>
              <w:spacing w:after="0" w:line="259" w:lineRule="auto"/>
              <w:ind w:left="0" w:right="0" w:firstLine="0"/>
              <w:jc w:val="left"/>
            </w:pPr>
            <w:r>
              <w:rPr>
                <w:b/>
              </w:rPr>
              <w:t xml:space="preserve">Version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7DEEFF83" w14:textId="77777777" w:rsidR="00AB5503" w:rsidRDefault="00412533">
            <w:pPr>
              <w:spacing w:after="0" w:line="259" w:lineRule="auto"/>
              <w:ind w:left="1" w:right="0" w:firstLine="0"/>
              <w:jc w:val="left"/>
            </w:pPr>
            <w:r>
              <w:rPr>
                <w:b/>
              </w:rPr>
              <w:t xml:space="preserve">Date </w:t>
            </w:r>
          </w:p>
        </w:tc>
        <w:tc>
          <w:tcPr>
            <w:tcW w:w="6911" w:type="dxa"/>
            <w:tcBorders>
              <w:top w:val="single" w:sz="4" w:space="0" w:color="000000"/>
              <w:left w:val="single" w:sz="4" w:space="0" w:color="000000"/>
              <w:bottom w:val="single" w:sz="4" w:space="0" w:color="000000"/>
              <w:right w:val="single" w:sz="4" w:space="0" w:color="000000"/>
            </w:tcBorders>
            <w:shd w:val="clear" w:color="auto" w:fill="D9D9D9"/>
          </w:tcPr>
          <w:p w14:paraId="54CD48FD" w14:textId="77777777" w:rsidR="00AB5503" w:rsidRDefault="00412533">
            <w:pPr>
              <w:spacing w:after="0" w:line="259" w:lineRule="auto"/>
              <w:ind w:left="516" w:right="0" w:firstLine="0"/>
              <w:jc w:val="center"/>
            </w:pPr>
            <w:r>
              <w:rPr>
                <w:b/>
              </w:rPr>
              <w:t xml:space="preserve">Commentaire </w:t>
            </w:r>
          </w:p>
        </w:tc>
      </w:tr>
      <w:tr w:rsidR="00AB5503" w14:paraId="47E33311" w14:textId="77777777" w:rsidTr="00C8543F">
        <w:trPr>
          <w:trHeight w:val="290"/>
        </w:trPr>
        <w:tc>
          <w:tcPr>
            <w:tcW w:w="1100" w:type="dxa"/>
            <w:tcBorders>
              <w:top w:val="single" w:sz="4" w:space="0" w:color="000000"/>
              <w:left w:val="single" w:sz="4" w:space="0" w:color="000000"/>
              <w:bottom w:val="single" w:sz="4" w:space="0" w:color="000000"/>
              <w:right w:val="single" w:sz="4" w:space="0" w:color="000000"/>
            </w:tcBorders>
          </w:tcPr>
          <w:p w14:paraId="60A87902" w14:textId="77777777" w:rsidR="00AB5503" w:rsidRDefault="00412533">
            <w:pPr>
              <w:spacing w:after="0" w:line="259" w:lineRule="auto"/>
              <w:ind w:left="0" w:right="0" w:firstLine="0"/>
              <w:jc w:val="left"/>
            </w:pPr>
            <w:r>
              <w:t xml:space="preserve">1.0 </w:t>
            </w:r>
          </w:p>
        </w:tc>
        <w:tc>
          <w:tcPr>
            <w:tcW w:w="1275" w:type="dxa"/>
            <w:tcBorders>
              <w:top w:val="single" w:sz="4" w:space="0" w:color="000000"/>
              <w:left w:val="single" w:sz="4" w:space="0" w:color="000000"/>
              <w:bottom w:val="single" w:sz="4" w:space="0" w:color="000000"/>
              <w:right w:val="single" w:sz="4" w:space="0" w:color="000000"/>
            </w:tcBorders>
          </w:tcPr>
          <w:p w14:paraId="3A3720D0" w14:textId="77777777" w:rsidR="00AB5503" w:rsidRDefault="00412533">
            <w:pPr>
              <w:spacing w:after="0" w:line="259" w:lineRule="auto"/>
              <w:ind w:left="83" w:right="0" w:firstLine="0"/>
              <w:jc w:val="center"/>
            </w:pPr>
            <w:r>
              <w:t xml:space="preserve"> </w:t>
            </w:r>
          </w:p>
        </w:tc>
        <w:tc>
          <w:tcPr>
            <w:tcW w:w="6911" w:type="dxa"/>
            <w:tcBorders>
              <w:top w:val="single" w:sz="4" w:space="0" w:color="000000"/>
              <w:left w:val="single" w:sz="4" w:space="0" w:color="000000"/>
              <w:bottom w:val="single" w:sz="4" w:space="0" w:color="000000"/>
              <w:right w:val="single" w:sz="4" w:space="0" w:color="000000"/>
            </w:tcBorders>
          </w:tcPr>
          <w:p w14:paraId="6FF2924B" w14:textId="77777777" w:rsidR="00AB5503" w:rsidRDefault="00412533">
            <w:pPr>
              <w:spacing w:after="0" w:line="259" w:lineRule="auto"/>
              <w:ind w:left="1" w:right="0" w:firstLine="0"/>
              <w:jc w:val="left"/>
            </w:pPr>
            <w:r>
              <w:rPr>
                <w:sz w:val="20"/>
              </w:rPr>
              <w:t xml:space="preserve">Création du document </w:t>
            </w:r>
          </w:p>
        </w:tc>
      </w:tr>
      <w:tr w:rsidR="00AB5503" w14:paraId="150AACAC" w14:textId="77777777" w:rsidTr="00C8543F">
        <w:trPr>
          <w:trHeight w:val="1824"/>
        </w:trPr>
        <w:tc>
          <w:tcPr>
            <w:tcW w:w="1100" w:type="dxa"/>
            <w:tcBorders>
              <w:top w:val="single" w:sz="4" w:space="0" w:color="000000"/>
              <w:left w:val="single" w:sz="4" w:space="0" w:color="000000"/>
              <w:bottom w:val="single" w:sz="4" w:space="0" w:color="000000"/>
              <w:right w:val="single" w:sz="4" w:space="0" w:color="000000"/>
            </w:tcBorders>
          </w:tcPr>
          <w:p w14:paraId="722AFBB3" w14:textId="77777777" w:rsidR="00AB5503" w:rsidRDefault="00412533">
            <w:pPr>
              <w:spacing w:after="0" w:line="259" w:lineRule="auto"/>
              <w:ind w:left="0" w:right="0" w:firstLine="0"/>
              <w:jc w:val="left"/>
            </w:pPr>
            <w:r>
              <w:t xml:space="preserve">1.1 </w:t>
            </w:r>
          </w:p>
        </w:tc>
        <w:tc>
          <w:tcPr>
            <w:tcW w:w="1275" w:type="dxa"/>
            <w:tcBorders>
              <w:top w:val="single" w:sz="4" w:space="0" w:color="000000"/>
              <w:left w:val="single" w:sz="4" w:space="0" w:color="000000"/>
              <w:bottom w:val="single" w:sz="4" w:space="0" w:color="000000"/>
              <w:right w:val="single" w:sz="4" w:space="0" w:color="000000"/>
            </w:tcBorders>
          </w:tcPr>
          <w:p w14:paraId="7606EAC6" w14:textId="77777777" w:rsidR="00AB5503" w:rsidRDefault="00412533">
            <w:pPr>
              <w:spacing w:after="0" w:line="259" w:lineRule="auto"/>
              <w:ind w:left="1" w:right="0" w:firstLine="0"/>
              <w:jc w:val="left"/>
            </w:pPr>
            <w:r>
              <w:rPr>
                <w:rFonts w:ascii="Cambria" w:eastAsia="Cambria" w:hAnsi="Cambria" w:cs="Cambria"/>
                <w:i/>
                <w:sz w:val="20"/>
              </w:rPr>
              <w:t xml:space="preserve">10/09/2010 </w:t>
            </w:r>
          </w:p>
        </w:tc>
        <w:tc>
          <w:tcPr>
            <w:tcW w:w="6911" w:type="dxa"/>
            <w:tcBorders>
              <w:top w:val="single" w:sz="4" w:space="0" w:color="000000"/>
              <w:left w:val="single" w:sz="4" w:space="0" w:color="000000"/>
              <w:bottom w:val="single" w:sz="4" w:space="0" w:color="000000"/>
              <w:right w:val="single" w:sz="4" w:space="0" w:color="000000"/>
            </w:tcBorders>
          </w:tcPr>
          <w:p w14:paraId="0269ABBD" w14:textId="77777777" w:rsidR="00AB5503" w:rsidRDefault="00412533">
            <w:pPr>
              <w:spacing w:after="0" w:line="289" w:lineRule="auto"/>
              <w:ind w:left="1" w:right="0" w:firstLine="0"/>
            </w:pPr>
            <w:r>
              <w:rPr>
                <w:sz w:val="20"/>
              </w:rPr>
              <w:t xml:space="preserve">M_CONTRAN - Modification de la balise DeclarationReport au sein des exemples afin d’être en phase avec les fichiers XSD.  </w:t>
            </w:r>
          </w:p>
          <w:p w14:paraId="2AEE243D" w14:textId="77777777" w:rsidR="00AB5503" w:rsidRPr="00D16ED3" w:rsidRDefault="00412533">
            <w:pPr>
              <w:spacing w:after="30" w:line="259" w:lineRule="auto"/>
              <w:ind w:left="1" w:right="0" w:firstLine="0"/>
              <w:jc w:val="left"/>
              <w:rPr>
                <w:lang w:val="en-US"/>
              </w:rPr>
            </w:pPr>
            <w:r w:rsidRPr="00D16ED3">
              <w:rPr>
                <w:sz w:val="20"/>
                <w:lang w:val="en-US"/>
              </w:rPr>
              <w:t xml:space="preserve">&lt;DeclarationReport xmlns="http://www.onegate.eu/2010-01-01"&gt;  </w:t>
            </w:r>
          </w:p>
          <w:p w14:paraId="0CF102F2" w14:textId="5007D30B" w:rsidR="00AB5503" w:rsidRDefault="00412533">
            <w:pPr>
              <w:spacing w:after="0" w:line="259" w:lineRule="auto"/>
              <w:ind w:left="1" w:right="49" w:firstLine="0"/>
            </w:pPr>
            <w:r>
              <w:rPr>
                <w:sz w:val="20"/>
              </w:rPr>
              <w:t>M_CONTRAN – modification apportée sur le Contrôle de cohérence entre le numéro SIREN (SIREN) et la zone de résidence (ZONE_RD)  allègement de la rè</w:t>
            </w:r>
            <w:r w:rsidR="0084598F">
              <w:rPr>
                <w:sz w:val="20"/>
              </w:rPr>
              <w:t>gle sur le nommage des fichiers</w:t>
            </w:r>
          </w:p>
        </w:tc>
      </w:tr>
      <w:tr w:rsidR="00AB5503" w14:paraId="38595D18" w14:textId="77777777" w:rsidTr="00C8543F">
        <w:trPr>
          <w:trHeight w:val="698"/>
        </w:trPr>
        <w:tc>
          <w:tcPr>
            <w:tcW w:w="1100" w:type="dxa"/>
            <w:tcBorders>
              <w:top w:val="single" w:sz="4" w:space="0" w:color="000000"/>
              <w:left w:val="single" w:sz="4" w:space="0" w:color="000000"/>
              <w:bottom w:val="single" w:sz="4" w:space="0" w:color="000000"/>
              <w:right w:val="single" w:sz="4" w:space="0" w:color="000000"/>
            </w:tcBorders>
          </w:tcPr>
          <w:p w14:paraId="558F0326" w14:textId="77777777" w:rsidR="00AB5503" w:rsidRDefault="00412533">
            <w:pPr>
              <w:spacing w:after="0" w:line="259" w:lineRule="auto"/>
              <w:ind w:left="0" w:right="0" w:firstLine="0"/>
              <w:jc w:val="left"/>
            </w:pPr>
            <w:r>
              <w:t xml:space="preserve">1.2 </w:t>
            </w:r>
          </w:p>
        </w:tc>
        <w:tc>
          <w:tcPr>
            <w:tcW w:w="1275" w:type="dxa"/>
            <w:tcBorders>
              <w:top w:val="single" w:sz="4" w:space="0" w:color="000000"/>
              <w:left w:val="single" w:sz="4" w:space="0" w:color="000000"/>
              <w:bottom w:val="single" w:sz="4" w:space="0" w:color="000000"/>
              <w:right w:val="single" w:sz="4" w:space="0" w:color="000000"/>
            </w:tcBorders>
          </w:tcPr>
          <w:p w14:paraId="6A789947" w14:textId="77777777" w:rsidR="00AB5503" w:rsidRDefault="00412533">
            <w:pPr>
              <w:spacing w:after="0" w:line="259" w:lineRule="auto"/>
              <w:ind w:left="1" w:right="0" w:firstLine="0"/>
              <w:jc w:val="left"/>
            </w:pPr>
            <w:r>
              <w:rPr>
                <w:rFonts w:ascii="Cambria" w:eastAsia="Cambria" w:hAnsi="Cambria" w:cs="Cambria"/>
                <w:i/>
                <w:sz w:val="20"/>
              </w:rPr>
              <w:t xml:space="preserve">14/10/2010 </w:t>
            </w:r>
          </w:p>
        </w:tc>
        <w:tc>
          <w:tcPr>
            <w:tcW w:w="6911" w:type="dxa"/>
            <w:tcBorders>
              <w:top w:val="single" w:sz="4" w:space="0" w:color="000000"/>
              <w:left w:val="single" w:sz="4" w:space="0" w:color="000000"/>
              <w:bottom w:val="single" w:sz="4" w:space="0" w:color="000000"/>
              <w:right w:val="single" w:sz="4" w:space="0" w:color="000000"/>
            </w:tcBorders>
          </w:tcPr>
          <w:p w14:paraId="2F9D15C8" w14:textId="33DAEECA" w:rsidR="00AB5503" w:rsidRDefault="00412533">
            <w:pPr>
              <w:spacing w:after="0" w:line="259" w:lineRule="auto"/>
              <w:ind w:left="1" w:right="0" w:firstLine="0"/>
            </w:pPr>
            <w:r>
              <w:rPr>
                <w:sz w:val="20"/>
              </w:rPr>
              <w:t xml:space="preserve">Prise en compte des remarques formulées lors de la réunion technique avec la </w:t>
            </w:r>
            <w:r w:rsidR="0084598F">
              <w:rPr>
                <w:sz w:val="20"/>
              </w:rPr>
              <w:t>profession du 21 septembre 2010</w:t>
            </w:r>
          </w:p>
        </w:tc>
      </w:tr>
      <w:tr w:rsidR="00C8543F" w14:paraId="68E1E06C" w14:textId="77777777" w:rsidTr="006C6A9E">
        <w:trPr>
          <w:trHeight w:val="698"/>
        </w:trPr>
        <w:tc>
          <w:tcPr>
            <w:tcW w:w="1100" w:type="dxa"/>
            <w:tcBorders>
              <w:top w:val="single" w:sz="4" w:space="0" w:color="000000"/>
              <w:left w:val="single" w:sz="4" w:space="0" w:color="000000"/>
              <w:bottom w:val="single" w:sz="4" w:space="0" w:color="000000"/>
              <w:right w:val="single" w:sz="4" w:space="0" w:color="000000"/>
            </w:tcBorders>
          </w:tcPr>
          <w:p w14:paraId="5755277A" w14:textId="77777777" w:rsidR="00C8543F" w:rsidRDefault="00C8543F" w:rsidP="006C6A9E">
            <w:pPr>
              <w:spacing w:after="0" w:line="259" w:lineRule="auto"/>
              <w:ind w:left="0" w:right="0" w:firstLine="0"/>
              <w:jc w:val="left"/>
            </w:pPr>
            <w:r>
              <w:t>1.3</w:t>
            </w:r>
          </w:p>
        </w:tc>
        <w:tc>
          <w:tcPr>
            <w:tcW w:w="1275" w:type="dxa"/>
            <w:tcBorders>
              <w:top w:val="single" w:sz="4" w:space="0" w:color="000000"/>
              <w:left w:val="single" w:sz="4" w:space="0" w:color="000000"/>
              <w:bottom w:val="single" w:sz="4" w:space="0" w:color="000000"/>
              <w:right w:val="single" w:sz="4" w:space="0" w:color="000000"/>
            </w:tcBorders>
          </w:tcPr>
          <w:p w14:paraId="78D85147" w14:textId="77777777" w:rsidR="00C8543F" w:rsidRDefault="00C8543F" w:rsidP="006C6A9E">
            <w:pPr>
              <w:spacing w:after="0" w:line="259" w:lineRule="auto"/>
              <w:ind w:left="1" w:right="0" w:firstLine="0"/>
              <w:jc w:val="left"/>
            </w:pPr>
            <w:r>
              <w:rPr>
                <w:rFonts w:ascii="Cambria" w:eastAsia="Cambria" w:hAnsi="Cambria" w:cs="Cambria"/>
                <w:i/>
                <w:sz w:val="20"/>
              </w:rPr>
              <w:t xml:space="preserve">10/07/2020 </w:t>
            </w:r>
          </w:p>
        </w:tc>
        <w:tc>
          <w:tcPr>
            <w:tcW w:w="6911" w:type="dxa"/>
            <w:tcBorders>
              <w:top w:val="single" w:sz="4" w:space="0" w:color="000000"/>
              <w:left w:val="single" w:sz="4" w:space="0" w:color="000000"/>
              <w:bottom w:val="single" w:sz="4" w:space="0" w:color="000000"/>
              <w:right w:val="single" w:sz="4" w:space="0" w:color="000000"/>
            </w:tcBorders>
          </w:tcPr>
          <w:p w14:paraId="78582720" w14:textId="6E74E40D" w:rsidR="00C8543F" w:rsidRDefault="00997A9D" w:rsidP="0084598F">
            <w:pPr>
              <w:spacing w:after="0" w:line="259" w:lineRule="auto"/>
              <w:ind w:left="1" w:right="0" w:firstLine="0"/>
            </w:pPr>
            <w:r w:rsidRPr="00914B9C">
              <w:rPr>
                <w:sz w:val="20"/>
              </w:rPr>
              <w:t>M_CONTRAN - Modification de l’indication sur le mode de déclaration des taux négatifs dans l</w:t>
            </w:r>
            <w:r w:rsidR="0084598F">
              <w:rPr>
                <w:sz w:val="20"/>
              </w:rPr>
              <w:t>’état M_contran et sur l’ €ster</w:t>
            </w:r>
          </w:p>
        </w:tc>
      </w:tr>
      <w:tr w:rsidR="00C33C66" w14:paraId="103E2FAC" w14:textId="77777777" w:rsidTr="00C33C66">
        <w:trPr>
          <w:trHeight w:val="698"/>
        </w:trPr>
        <w:tc>
          <w:tcPr>
            <w:tcW w:w="1100" w:type="dxa"/>
            <w:tcBorders>
              <w:top w:val="single" w:sz="4" w:space="0" w:color="000000"/>
              <w:left w:val="single" w:sz="4" w:space="0" w:color="000000"/>
              <w:bottom w:val="single" w:sz="4" w:space="0" w:color="000000"/>
              <w:right w:val="single" w:sz="4" w:space="0" w:color="000000"/>
            </w:tcBorders>
          </w:tcPr>
          <w:p w14:paraId="02E339A7" w14:textId="77777777" w:rsidR="00C33C66" w:rsidRDefault="00C33C66" w:rsidP="00C33C66">
            <w:pPr>
              <w:spacing w:after="0" w:line="259" w:lineRule="auto"/>
              <w:ind w:left="0" w:right="0" w:firstLine="0"/>
              <w:jc w:val="left"/>
            </w:pPr>
            <w:r>
              <w:t>1.4</w:t>
            </w:r>
          </w:p>
        </w:tc>
        <w:tc>
          <w:tcPr>
            <w:tcW w:w="1275" w:type="dxa"/>
            <w:tcBorders>
              <w:top w:val="single" w:sz="4" w:space="0" w:color="000000"/>
              <w:left w:val="single" w:sz="4" w:space="0" w:color="000000"/>
              <w:bottom w:val="single" w:sz="4" w:space="0" w:color="000000"/>
              <w:right w:val="single" w:sz="4" w:space="0" w:color="000000"/>
            </w:tcBorders>
          </w:tcPr>
          <w:p w14:paraId="62275F8F" w14:textId="77777777" w:rsidR="00C33C66" w:rsidRDefault="00C33C66" w:rsidP="00C33C66">
            <w:pPr>
              <w:spacing w:after="0" w:line="259" w:lineRule="auto"/>
              <w:ind w:left="1" w:right="0" w:firstLine="0"/>
              <w:jc w:val="left"/>
              <w:rPr>
                <w:rFonts w:ascii="Cambria" w:eastAsia="Cambria" w:hAnsi="Cambria" w:cs="Cambria"/>
                <w:i/>
                <w:sz w:val="20"/>
              </w:rPr>
            </w:pPr>
            <w:r>
              <w:rPr>
                <w:rFonts w:ascii="Cambria" w:eastAsia="Cambria" w:hAnsi="Cambria" w:cs="Cambria"/>
                <w:i/>
                <w:sz w:val="20"/>
              </w:rPr>
              <w:t>27/11/2020</w:t>
            </w:r>
          </w:p>
        </w:tc>
        <w:tc>
          <w:tcPr>
            <w:tcW w:w="6911" w:type="dxa"/>
            <w:tcBorders>
              <w:top w:val="single" w:sz="4" w:space="0" w:color="000000"/>
              <w:left w:val="single" w:sz="4" w:space="0" w:color="000000"/>
              <w:bottom w:val="single" w:sz="4" w:space="0" w:color="000000"/>
              <w:right w:val="single" w:sz="4" w:space="0" w:color="000000"/>
            </w:tcBorders>
          </w:tcPr>
          <w:p w14:paraId="1B89CB05" w14:textId="77777777" w:rsidR="00C33C66" w:rsidRPr="00914B9C" w:rsidRDefault="00C33C66" w:rsidP="0084598F">
            <w:pPr>
              <w:spacing w:after="0" w:line="259" w:lineRule="auto"/>
              <w:ind w:left="1" w:right="49" w:firstLine="0"/>
              <w:rPr>
                <w:sz w:val="20"/>
              </w:rPr>
            </w:pPr>
            <w:r w:rsidRPr="0084598F">
              <w:rPr>
                <w:sz w:val="20"/>
              </w:rPr>
              <w:t>Passage à l’identification LEI à partir de l’échéance 12/2021</w:t>
            </w:r>
          </w:p>
        </w:tc>
      </w:tr>
      <w:tr w:rsidR="001114E4" w14:paraId="11C29274" w14:textId="77777777" w:rsidTr="006C6A9E">
        <w:trPr>
          <w:trHeight w:val="698"/>
        </w:trPr>
        <w:tc>
          <w:tcPr>
            <w:tcW w:w="1100" w:type="dxa"/>
            <w:tcBorders>
              <w:top w:val="single" w:sz="4" w:space="0" w:color="000000"/>
              <w:left w:val="single" w:sz="4" w:space="0" w:color="000000"/>
              <w:bottom w:val="single" w:sz="4" w:space="0" w:color="000000"/>
              <w:right w:val="single" w:sz="4" w:space="0" w:color="000000"/>
            </w:tcBorders>
          </w:tcPr>
          <w:p w14:paraId="3C6B7B5B" w14:textId="1397D693" w:rsidR="001114E4" w:rsidRDefault="001114E4" w:rsidP="00C33C66">
            <w:pPr>
              <w:spacing w:after="0" w:line="259" w:lineRule="auto"/>
              <w:ind w:left="0" w:right="0" w:firstLine="0"/>
              <w:jc w:val="left"/>
            </w:pPr>
            <w:r>
              <w:t>1.</w:t>
            </w:r>
            <w:r w:rsidR="00C33C66">
              <w:t>5</w:t>
            </w:r>
          </w:p>
        </w:tc>
        <w:tc>
          <w:tcPr>
            <w:tcW w:w="1275" w:type="dxa"/>
            <w:tcBorders>
              <w:top w:val="single" w:sz="4" w:space="0" w:color="000000"/>
              <w:left w:val="single" w:sz="4" w:space="0" w:color="000000"/>
              <w:bottom w:val="single" w:sz="4" w:space="0" w:color="000000"/>
              <w:right w:val="single" w:sz="4" w:space="0" w:color="000000"/>
            </w:tcBorders>
          </w:tcPr>
          <w:p w14:paraId="02683006" w14:textId="62B9486C" w:rsidR="001114E4" w:rsidRDefault="0084598F" w:rsidP="006C6A9E">
            <w:pPr>
              <w:spacing w:after="0" w:line="259" w:lineRule="auto"/>
              <w:ind w:left="1" w:right="0" w:firstLine="0"/>
              <w:jc w:val="left"/>
              <w:rPr>
                <w:rFonts w:ascii="Cambria" w:eastAsia="Cambria" w:hAnsi="Cambria" w:cs="Cambria"/>
                <w:i/>
                <w:sz w:val="20"/>
              </w:rPr>
            </w:pPr>
            <w:r>
              <w:rPr>
                <w:rFonts w:ascii="Cambria" w:eastAsia="Cambria" w:hAnsi="Cambria" w:cs="Cambria"/>
                <w:i/>
                <w:sz w:val="20"/>
              </w:rPr>
              <w:t>08/11/2023</w:t>
            </w:r>
          </w:p>
        </w:tc>
        <w:tc>
          <w:tcPr>
            <w:tcW w:w="6911" w:type="dxa"/>
            <w:tcBorders>
              <w:top w:val="single" w:sz="4" w:space="0" w:color="000000"/>
              <w:left w:val="single" w:sz="4" w:space="0" w:color="000000"/>
              <w:bottom w:val="single" w:sz="4" w:space="0" w:color="000000"/>
              <w:right w:val="single" w:sz="4" w:space="0" w:color="000000"/>
            </w:tcBorders>
          </w:tcPr>
          <w:p w14:paraId="5CA90791" w14:textId="4A3793FE" w:rsidR="001114E4" w:rsidRDefault="00476641" w:rsidP="0084598F">
            <w:pPr>
              <w:spacing w:after="0" w:line="259" w:lineRule="auto"/>
              <w:ind w:left="1" w:right="49" w:firstLine="0"/>
              <w:rPr>
                <w:sz w:val="20"/>
              </w:rPr>
            </w:pPr>
            <w:r w:rsidRPr="00914B9C">
              <w:rPr>
                <w:sz w:val="20"/>
              </w:rPr>
              <w:t xml:space="preserve">M_CONTRAN - </w:t>
            </w:r>
            <w:r w:rsidR="00C33C66" w:rsidRPr="0084598F">
              <w:rPr>
                <w:sz w:val="20"/>
              </w:rPr>
              <w:t xml:space="preserve">Intégration des balises </w:t>
            </w:r>
            <w:r w:rsidR="00C33C66">
              <w:rPr>
                <w:sz w:val="20"/>
              </w:rPr>
              <w:t xml:space="preserve">DeclarationReport et </w:t>
            </w:r>
            <w:r w:rsidR="00C33C66" w:rsidRPr="00C33C66">
              <w:rPr>
                <w:sz w:val="20"/>
              </w:rPr>
              <w:t>DeclarationReportTypes</w:t>
            </w:r>
            <w:r>
              <w:rPr>
                <w:sz w:val="20"/>
              </w:rPr>
              <w:t>.</w:t>
            </w:r>
          </w:p>
          <w:p w14:paraId="0F95149C" w14:textId="212763A1" w:rsidR="00476641" w:rsidRDefault="00476641" w:rsidP="0084598F">
            <w:pPr>
              <w:spacing w:after="0" w:line="259" w:lineRule="auto"/>
              <w:ind w:left="1" w:right="49" w:firstLine="0"/>
              <w:rPr>
                <w:sz w:val="20"/>
              </w:rPr>
            </w:pPr>
            <w:r w:rsidRPr="00914B9C">
              <w:rPr>
                <w:sz w:val="20"/>
              </w:rPr>
              <w:t xml:space="preserve">M_CONTRAN - </w:t>
            </w:r>
            <w:r>
              <w:rPr>
                <w:sz w:val="20"/>
              </w:rPr>
              <w:t xml:space="preserve">Ajout </w:t>
            </w:r>
            <w:r w:rsidR="0084598F">
              <w:rPr>
                <w:sz w:val="20"/>
              </w:rPr>
              <w:t xml:space="preserve">au champs </w:t>
            </w:r>
            <w:r w:rsidR="0084598F" w:rsidRPr="00476641">
              <w:rPr>
                <w:sz w:val="20"/>
              </w:rPr>
              <w:t>Prêt relais et travaux</w:t>
            </w:r>
            <w:r w:rsidR="0084598F">
              <w:rPr>
                <w:sz w:val="20"/>
              </w:rPr>
              <w:t xml:space="preserve"> </w:t>
            </w:r>
            <w:r>
              <w:rPr>
                <w:sz w:val="20"/>
              </w:rPr>
              <w:t>de l’item « </w:t>
            </w:r>
            <w:r w:rsidRPr="00476641">
              <w:rPr>
                <w:sz w:val="20"/>
              </w:rPr>
              <w:t>Prêt classique –</w:t>
            </w:r>
            <w:r w:rsidR="000336FA">
              <w:rPr>
                <w:sz w:val="20"/>
              </w:rPr>
              <w:t xml:space="preserve"> </w:t>
            </w:r>
            <w:r w:rsidR="000336FA" w:rsidRPr="000336FA">
              <w:rPr>
                <w:sz w:val="20"/>
              </w:rPr>
              <w:t>financement de travaux aux copropriétés</w:t>
            </w:r>
            <w:r w:rsidRPr="00476641">
              <w:rPr>
                <w:sz w:val="20"/>
              </w:rPr>
              <w:t>: 14</w:t>
            </w:r>
            <w:r>
              <w:rPr>
                <w:sz w:val="20"/>
              </w:rPr>
              <w:t> »</w:t>
            </w:r>
          </w:p>
          <w:p w14:paraId="7207011C" w14:textId="3DA861A8" w:rsidR="0084598F" w:rsidRPr="00914B9C" w:rsidRDefault="00476641" w:rsidP="0084598F">
            <w:pPr>
              <w:spacing w:after="0" w:line="259" w:lineRule="auto"/>
              <w:ind w:left="1" w:right="49" w:firstLine="0"/>
              <w:rPr>
                <w:sz w:val="20"/>
              </w:rPr>
            </w:pPr>
            <w:r w:rsidRPr="00914B9C">
              <w:rPr>
                <w:sz w:val="20"/>
              </w:rPr>
              <w:t xml:space="preserve">M_CONTRAN </w:t>
            </w:r>
            <w:r w:rsidR="0084598F">
              <w:rPr>
                <w:sz w:val="20"/>
              </w:rPr>
              <w:t>–</w:t>
            </w:r>
            <w:r>
              <w:rPr>
                <w:sz w:val="20"/>
              </w:rPr>
              <w:t xml:space="preserve"> Modification</w:t>
            </w:r>
            <w:r w:rsidR="0084598F">
              <w:rPr>
                <w:sz w:val="20"/>
              </w:rPr>
              <w:t xml:space="preserve"> du champ Index de référence : </w:t>
            </w:r>
            <w:r w:rsidR="0084598F" w:rsidRPr="0084598F">
              <w:rPr>
                <w:sz w:val="20"/>
              </w:rPr>
              <w:t>EONIA/€STER : 2 devient €STER</w:t>
            </w:r>
            <w:r w:rsidR="0084598F">
              <w:rPr>
                <w:sz w:val="20"/>
              </w:rPr>
              <w:t xml:space="preserve"> : 2</w:t>
            </w:r>
          </w:p>
        </w:tc>
      </w:tr>
      <w:tr w:rsidR="00C8543F" w14:paraId="0B73B879" w14:textId="77777777" w:rsidTr="00C8543F">
        <w:tblPrEx>
          <w:tblCellMar>
            <w:top w:w="0" w:type="dxa"/>
            <w:left w:w="0" w:type="dxa"/>
            <w:right w:w="0" w:type="dxa"/>
          </w:tblCellMar>
        </w:tblPrEx>
        <w:trPr>
          <w:trHeight w:val="698"/>
        </w:trPr>
        <w:tc>
          <w:tcPr>
            <w:tcW w:w="1100" w:type="dxa"/>
          </w:tcPr>
          <w:p w14:paraId="70791952" w14:textId="77777777" w:rsidR="00C8543F" w:rsidRDefault="00C8543F" w:rsidP="006C6A9E">
            <w:pPr>
              <w:spacing w:after="0" w:line="259" w:lineRule="auto"/>
              <w:ind w:left="0" w:right="0" w:firstLine="0"/>
              <w:jc w:val="left"/>
            </w:pPr>
          </w:p>
        </w:tc>
        <w:tc>
          <w:tcPr>
            <w:tcW w:w="1275" w:type="dxa"/>
          </w:tcPr>
          <w:p w14:paraId="70CD4CEE" w14:textId="77777777" w:rsidR="00C8543F" w:rsidRDefault="00C8543F" w:rsidP="006C6A9E">
            <w:pPr>
              <w:spacing w:after="0" w:line="259" w:lineRule="auto"/>
              <w:ind w:left="1" w:right="0" w:firstLine="0"/>
              <w:jc w:val="left"/>
            </w:pPr>
          </w:p>
        </w:tc>
        <w:tc>
          <w:tcPr>
            <w:tcW w:w="6911" w:type="dxa"/>
          </w:tcPr>
          <w:p w14:paraId="0F0D4744" w14:textId="77777777" w:rsidR="00C8543F" w:rsidRDefault="00C8543F" w:rsidP="006C6A9E">
            <w:pPr>
              <w:spacing w:after="0" w:line="259" w:lineRule="auto"/>
              <w:ind w:left="1" w:right="0" w:firstLine="0"/>
            </w:pPr>
          </w:p>
        </w:tc>
      </w:tr>
    </w:tbl>
    <w:p w14:paraId="7178B958" w14:textId="77777777" w:rsidR="006416CA" w:rsidRDefault="006416CA">
      <w:pPr>
        <w:spacing w:after="160" w:line="259" w:lineRule="auto"/>
        <w:ind w:left="0" w:right="0" w:firstLine="0"/>
        <w:jc w:val="left"/>
      </w:pPr>
      <w:r>
        <w:br w:type="page"/>
      </w:r>
    </w:p>
    <w:p w14:paraId="3F6B586F" w14:textId="77777777" w:rsidR="00AB5503" w:rsidRDefault="00412533">
      <w:pPr>
        <w:pStyle w:val="Titre2"/>
        <w:shd w:val="clear" w:color="auto" w:fill="auto"/>
        <w:spacing w:after="133"/>
        <w:ind w:left="61"/>
        <w:jc w:val="center"/>
      </w:pPr>
      <w:r>
        <w:rPr>
          <w:rFonts w:ascii="Times New Roman" w:eastAsia="Times New Roman" w:hAnsi="Times New Roman" w:cs="Times New Roman"/>
          <w:b w:val="0"/>
          <w:sz w:val="32"/>
        </w:rPr>
        <w:lastRenderedPageBreak/>
        <w:t>Sommaire</w:t>
      </w:r>
      <w:r>
        <w:rPr>
          <w:rFonts w:ascii="Times New Roman" w:eastAsia="Times New Roman" w:hAnsi="Times New Roman" w:cs="Times New Roman"/>
          <w:b w:val="0"/>
          <w:sz w:val="28"/>
        </w:rPr>
        <w:t xml:space="preserve"> </w:t>
      </w:r>
    </w:p>
    <w:p w14:paraId="142C70B8" w14:textId="77777777" w:rsidR="00AB5503" w:rsidRPr="000B29C0" w:rsidRDefault="00412533" w:rsidP="00997A9D">
      <w:pPr>
        <w:pStyle w:val="Titre3"/>
        <w:spacing w:after="0"/>
        <w:ind w:left="416" w:hanging="132"/>
        <w:rPr>
          <w:sz w:val="24"/>
        </w:rPr>
      </w:pPr>
      <w:r>
        <w:rPr>
          <w:sz w:val="24"/>
        </w:rPr>
        <w:t>1.</w:t>
      </w:r>
      <w:r w:rsidRPr="000B29C0">
        <w:rPr>
          <w:sz w:val="24"/>
        </w:rPr>
        <w:t xml:space="preserve"> </w:t>
      </w:r>
      <w:r>
        <w:rPr>
          <w:sz w:val="24"/>
        </w:rPr>
        <w:t xml:space="preserve">INTRODUCTION .................................................................................. </w:t>
      </w:r>
      <w:r w:rsidR="006416CA">
        <w:rPr>
          <w:sz w:val="24"/>
        </w:rPr>
        <w:t>5</w:t>
      </w:r>
    </w:p>
    <w:p w14:paraId="07ED06E2" w14:textId="77777777" w:rsidR="00AB5503" w:rsidRDefault="00412533" w:rsidP="00997A9D">
      <w:pPr>
        <w:spacing w:after="0" w:line="259" w:lineRule="auto"/>
        <w:ind w:left="798" w:right="267"/>
      </w:pPr>
      <w:r>
        <w:rPr>
          <w:rFonts w:ascii="Arial" w:eastAsia="Arial" w:hAnsi="Arial" w:cs="Arial"/>
          <w:sz w:val="20"/>
        </w:rPr>
        <w:t>1.1.</w:t>
      </w:r>
      <w:r>
        <w:rPr>
          <w:rFonts w:ascii="Calibri" w:eastAsia="Calibri" w:hAnsi="Calibri" w:cs="Calibri"/>
          <w:sz w:val="22"/>
        </w:rPr>
        <w:t xml:space="preserve"> </w:t>
      </w:r>
      <w:r>
        <w:rPr>
          <w:rFonts w:ascii="Arial" w:eastAsia="Arial" w:hAnsi="Arial" w:cs="Arial"/>
          <w:sz w:val="20"/>
        </w:rPr>
        <w:t xml:space="preserve">CONTEXTE DE LA COLLECTE .................................................................................... </w:t>
      </w:r>
      <w:r w:rsidR="006416CA">
        <w:rPr>
          <w:rFonts w:ascii="Arial" w:eastAsia="Arial" w:hAnsi="Arial" w:cs="Arial"/>
          <w:sz w:val="20"/>
        </w:rPr>
        <w:t>5</w:t>
      </w:r>
    </w:p>
    <w:p w14:paraId="2B2DBCE2" w14:textId="77777777" w:rsidR="00CF3154" w:rsidRDefault="00412533" w:rsidP="00CF3154">
      <w:pPr>
        <w:spacing w:after="0" w:line="290" w:lineRule="auto"/>
        <w:ind w:left="646" w:right="74" w:hanging="11"/>
        <w:jc w:val="center"/>
        <w:rPr>
          <w:rFonts w:ascii="Arial" w:eastAsia="Arial" w:hAnsi="Arial" w:cs="Arial"/>
          <w:sz w:val="20"/>
        </w:rPr>
      </w:pPr>
      <w:r>
        <w:rPr>
          <w:rFonts w:ascii="Arial" w:eastAsia="Arial" w:hAnsi="Arial" w:cs="Arial"/>
          <w:sz w:val="20"/>
        </w:rPr>
        <w:t>1.2.</w:t>
      </w:r>
      <w:r>
        <w:rPr>
          <w:rFonts w:ascii="Calibri" w:eastAsia="Calibri" w:hAnsi="Calibri" w:cs="Calibri"/>
          <w:sz w:val="22"/>
        </w:rPr>
        <w:t xml:space="preserve"> </w:t>
      </w:r>
      <w:r>
        <w:rPr>
          <w:rFonts w:ascii="Arial" w:eastAsia="Arial" w:hAnsi="Arial" w:cs="Arial"/>
          <w:sz w:val="20"/>
        </w:rPr>
        <w:t xml:space="preserve">PRÉSENTATION DU GUICHET DE COLLECTE ......................................................... </w:t>
      </w:r>
      <w:r w:rsidR="006416CA">
        <w:rPr>
          <w:rFonts w:ascii="Arial" w:eastAsia="Arial" w:hAnsi="Arial" w:cs="Arial"/>
          <w:sz w:val="20"/>
        </w:rPr>
        <w:t>5</w:t>
      </w:r>
    </w:p>
    <w:p w14:paraId="14B3E719" w14:textId="77777777" w:rsidR="00AB5503" w:rsidRDefault="00412533">
      <w:pPr>
        <w:spacing w:after="200" w:line="291" w:lineRule="auto"/>
        <w:ind w:left="646" w:right="71"/>
        <w:jc w:val="center"/>
      </w:pPr>
      <w:r>
        <w:rPr>
          <w:rFonts w:ascii="Arial" w:eastAsia="Arial" w:hAnsi="Arial" w:cs="Arial"/>
          <w:sz w:val="20"/>
        </w:rPr>
        <w:t>1.3.</w:t>
      </w:r>
      <w:r>
        <w:rPr>
          <w:rFonts w:ascii="Calibri" w:eastAsia="Calibri" w:hAnsi="Calibri" w:cs="Calibri"/>
          <w:sz w:val="22"/>
        </w:rPr>
        <w:t xml:space="preserve"> </w:t>
      </w:r>
      <w:r>
        <w:rPr>
          <w:rFonts w:ascii="Arial" w:eastAsia="Arial" w:hAnsi="Arial" w:cs="Arial"/>
          <w:sz w:val="20"/>
        </w:rPr>
        <w:t xml:space="preserve">CALENDRIER PRÉVISIONNEL .................................................................................... </w:t>
      </w:r>
      <w:r w:rsidR="006416CA">
        <w:rPr>
          <w:rFonts w:ascii="Arial" w:eastAsia="Arial" w:hAnsi="Arial" w:cs="Arial"/>
          <w:sz w:val="20"/>
        </w:rPr>
        <w:t>5</w:t>
      </w:r>
    </w:p>
    <w:p w14:paraId="54B55803" w14:textId="77777777" w:rsidR="00A37886" w:rsidRPr="000B29C0" w:rsidRDefault="00412533" w:rsidP="000B29C0">
      <w:pPr>
        <w:pStyle w:val="Titre3"/>
        <w:spacing w:after="240"/>
        <w:ind w:left="416" w:hanging="132"/>
        <w:rPr>
          <w:sz w:val="24"/>
        </w:rPr>
      </w:pPr>
      <w:r>
        <w:rPr>
          <w:sz w:val="24"/>
        </w:rPr>
        <w:t>2.</w:t>
      </w:r>
      <w:r w:rsidRPr="000B29C0">
        <w:rPr>
          <w:sz w:val="24"/>
        </w:rPr>
        <w:t xml:space="preserve"> </w:t>
      </w:r>
      <w:r>
        <w:rPr>
          <w:sz w:val="24"/>
        </w:rPr>
        <w:t xml:space="preserve">ACTEURS DE LA COLLECTE LIGNE A LIGNE ................................. </w:t>
      </w:r>
      <w:r w:rsidR="006416CA">
        <w:rPr>
          <w:sz w:val="24"/>
        </w:rPr>
        <w:t>6</w:t>
      </w:r>
    </w:p>
    <w:p w14:paraId="4BFE5231" w14:textId="77777777" w:rsidR="00AB5503" w:rsidRPr="000B29C0" w:rsidRDefault="00A37886" w:rsidP="00997A9D">
      <w:pPr>
        <w:pStyle w:val="Titre3"/>
        <w:spacing w:after="0"/>
        <w:ind w:left="414" w:hanging="130"/>
        <w:rPr>
          <w:sz w:val="24"/>
        </w:rPr>
      </w:pPr>
      <w:r>
        <w:rPr>
          <w:sz w:val="24"/>
        </w:rPr>
        <w:t>3.</w:t>
      </w:r>
      <w:r w:rsidRPr="000B29C0">
        <w:rPr>
          <w:sz w:val="24"/>
        </w:rPr>
        <w:t xml:space="preserve"> </w:t>
      </w:r>
      <w:r>
        <w:rPr>
          <w:sz w:val="24"/>
        </w:rPr>
        <w:t xml:space="preserve">CONTENU DE LA COLLECTE ÉTAT LIGNE A LIGNE ...................... </w:t>
      </w:r>
      <w:r w:rsidR="00A017DB">
        <w:rPr>
          <w:sz w:val="24"/>
        </w:rPr>
        <w:t>7</w:t>
      </w:r>
    </w:p>
    <w:p w14:paraId="76A3F93D" w14:textId="77777777" w:rsidR="00CF3154" w:rsidRDefault="00412533" w:rsidP="00CF3154">
      <w:pPr>
        <w:spacing w:after="0" w:line="290" w:lineRule="auto"/>
        <w:ind w:left="646" w:right="74" w:hanging="11"/>
        <w:jc w:val="center"/>
        <w:rPr>
          <w:rFonts w:ascii="Arial" w:eastAsia="Arial" w:hAnsi="Arial" w:cs="Arial"/>
          <w:sz w:val="20"/>
        </w:rPr>
      </w:pPr>
      <w:r>
        <w:rPr>
          <w:rFonts w:ascii="Arial" w:eastAsia="Arial" w:hAnsi="Arial" w:cs="Arial"/>
          <w:sz w:val="20"/>
        </w:rPr>
        <w:t>3.1.</w:t>
      </w:r>
      <w:r>
        <w:rPr>
          <w:rFonts w:ascii="Calibri" w:eastAsia="Calibri" w:hAnsi="Calibri" w:cs="Calibri"/>
          <w:sz w:val="22"/>
        </w:rPr>
        <w:t xml:space="preserve"> </w:t>
      </w:r>
      <w:r>
        <w:rPr>
          <w:rFonts w:ascii="Arial" w:eastAsia="Arial" w:hAnsi="Arial" w:cs="Arial"/>
          <w:sz w:val="20"/>
        </w:rPr>
        <w:t xml:space="preserve">PÉRIMÈTRE DE LA COLLECTE ................................................................................... </w:t>
      </w:r>
      <w:r w:rsidR="00A017DB">
        <w:rPr>
          <w:rFonts w:ascii="Arial" w:eastAsia="Arial" w:hAnsi="Arial" w:cs="Arial"/>
          <w:sz w:val="20"/>
        </w:rPr>
        <w:t>7</w:t>
      </w:r>
    </w:p>
    <w:p w14:paraId="0B9D9864" w14:textId="77777777" w:rsidR="00AB5503" w:rsidRDefault="00412533">
      <w:pPr>
        <w:spacing w:after="200" w:line="291" w:lineRule="auto"/>
        <w:ind w:left="646" w:right="71"/>
        <w:jc w:val="center"/>
      </w:pPr>
      <w:r>
        <w:rPr>
          <w:rFonts w:ascii="Arial" w:eastAsia="Arial" w:hAnsi="Arial" w:cs="Arial"/>
          <w:sz w:val="20"/>
        </w:rPr>
        <w:t>3.2.</w:t>
      </w:r>
      <w:r>
        <w:rPr>
          <w:rFonts w:ascii="Calibri" w:eastAsia="Calibri" w:hAnsi="Calibri" w:cs="Calibri"/>
          <w:sz w:val="22"/>
        </w:rPr>
        <w:t xml:space="preserve"> </w:t>
      </w:r>
      <w:r>
        <w:rPr>
          <w:rFonts w:ascii="Arial" w:eastAsia="Arial" w:hAnsi="Arial" w:cs="Arial"/>
          <w:sz w:val="20"/>
        </w:rPr>
        <w:t xml:space="preserve">PÉRIODICITÉ DE REMISE DES TABLEAUX ............................................................... </w:t>
      </w:r>
      <w:r w:rsidR="006416CA">
        <w:rPr>
          <w:rFonts w:ascii="Arial" w:eastAsia="Arial" w:hAnsi="Arial" w:cs="Arial"/>
          <w:sz w:val="20"/>
        </w:rPr>
        <w:t>7</w:t>
      </w:r>
    </w:p>
    <w:p w14:paraId="37EBF84A" w14:textId="77777777" w:rsidR="00AB5503" w:rsidRPr="000B29C0" w:rsidRDefault="00412533" w:rsidP="00997A9D">
      <w:pPr>
        <w:pStyle w:val="Titre3"/>
        <w:spacing w:after="0"/>
        <w:ind w:left="414" w:hanging="130"/>
        <w:rPr>
          <w:sz w:val="24"/>
        </w:rPr>
      </w:pPr>
      <w:r>
        <w:rPr>
          <w:sz w:val="24"/>
        </w:rPr>
        <w:t>4.</w:t>
      </w:r>
      <w:r w:rsidRPr="000B29C0">
        <w:rPr>
          <w:sz w:val="24"/>
        </w:rPr>
        <w:t xml:space="preserve"> </w:t>
      </w:r>
      <w:r>
        <w:rPr>
          <w:sz w:val="24"/>
        </w:rPr>
        <w:t xml:space="preserve">FONCTIONNEMENT DE LA COLLECTE ............................................ </w:t>
      </w:r>
      <w:r w:rsidR="006416CA">
        <w:rPr>
          <w:sz w:val="24"/>
        </w:rPr>
        <w:t>8</w:t>
      </w:r>
    </w:p>
    <w:p w14:paraId="72A0FF0E" w14:textId="77777777" w:rsidR="00AB5503" w:rsidRDefault="00412533">
      <w:pPr>
        <w:spacing w:after="22" w:line="259" w:lineRule="auto"/>
        <w:ind w:left="798" w:right="267"/>
      </w:pPr>
      <w:r>
        <w:rPr>
          <w:rFonts w:ascii="Arial" w:eastAsia="Arial" w:hAnsi="Arial" w:cs="Arial"/>
          <w:sz w:val="20"/>
        </w:rPr>
        <w:t>4.1.</w:t>
      </w:r>
      <w:r>
        <w:rPr>
          <w:rFonts w:ascii="Calibri" w:eastAsia="Calibri" w:hAnsi="Calibri" w:cs="Calibri"/>
          <w:sz w:val="22"/>
        </w:rPr>
        <w:t xml:space="preserve"> </w:t>
      </w:r>
      <w:r>
        <w:rPr>
          <w:rFonts w:ascii="Arial" w:eastAsia="Arial" w:hAnsi="Arial" w:cs="Arial"/>
          <w:sz w:val="20"/>
        </w:rPr>
        <w:t xml:space="preserve">CANAUX DE TRANSMISSION ...................................................................................... </w:t>
      </w:r>
      <w:r w:rsidR="006416CA">
        <w:rPr>
          <w:rFonts w:ascii="Arial" w:eastAsia="Arial" w:hAnsi="Arial" w:cs="Arial"/>
          <w:sz w:val="20"/>
        </w:rPr>
        <w:t>8</w:t>
      </w:r>
    </w:p>
    <w:p w14:paraId="2565A390" w14:textId="77777777" w:rsidR="00AB5503" w:rsidRDefault="00412533">
      <w:pPr>
        <w:spacing w:after="22" w:line="259" w:lineRule="auto"/>
        <w:ind w:left="798" w:right="267"/>
      </w:pPr>
      <w:r>
        <w:rPr>
          <w:rFonts w:ascii="Arial" w:eastAsia="Arial" w:hAnsi="Arial" w:cs="Arial"/>
          <w:sz w:val="20"/>
        </w:rPr>
        <w:t>4.2.</w:t>
      </w:r>
      <w:r>
        <w:rPr>
          <w:rFonts w:ascii="Calibri" w:eastAsia="Calibri" w:hAnsi="Calibri" w:cs="Calibri"/>
          <w:sz w:val="22"/>
        </w:rPr>
        <w:t xml:space="preserve"> </w:t>
      </w:r>
      <w:r>
        <w:rPr>
          <w:rFonts w:ascii="Arial" w:eastAsia="Arial" w:hAnsi="Arial" w:cs="Arial"/>
          <w:sz w:val="20"/>
        </w:rPr>
        <w:t xml:space="preserve">CARACTÉRISTIQUES D’UN FICHIER XML DE REMISE ............................................ </w:t>
      </w:r>
      <w:r w:rsidR="006416CA">
        <w:rPr>
          <w:rFonts w:ascii="Arial" w:eastAsia="Arial" w:hAnsi="Arial" w:cs="Arial"/>
          <w:sz w:val="20"/>
        </w:rPr>
        <w:t>8</w:t>
      </w:r>
    </w:p>
    <w:p w14:paraId="47409F4F" w14:textId="77777777" w:rsidR="00AB5503" w:rsidRPr="00AA7E31" w:rsidRDefault="00412533" w:rsidP="00AA7E31">
      <w:pPr>
        <w:spacing w:after="9" w:line="268" w:lineRule="auto"/>
        <w:ind w:left="1365" w:right="837"/>
        <w:rPr>
          <w:rFonts w:ascii="Arial" w:eastAsia="Arial" w:hAnsi="Arial" w:cs="Arial"/>
          <w:b/>
          <w:sz w:val="20"/>
        </w:rPr>
      </w:pPr>
      <w:r w:rsidRPr="00AA7E31">
        <w:rPr>
          <w:rFonts w:ascii="Arial" w:eastAsia="Arial" w:hAnsi="Arial" w:cs="Arial"/>
          <w:b/>
          <w:sz w:val="20"/>
        </w:rPr>
        <w:t xml:space="preserve">4.2.1. Principes de remise </w:t>
      </w:r>
      <w:r w:rsidR="00AA7E31">
        <w:rPr>
          <w:rFonts w:ascii="Arial" w:eastAsia="Arial" w:hAnsi="Arial" w:cs="Arial"/>
          <w:b/>
          <w:sz w:val="20"/>
        </w:rPr>
        <w:t xml:space="preserve">.............................................................................. </w:t>
      </w:r>
      <w:r w:rsidR="006416CA">
        <w:rPr>
          <w:rFonts w:ascii="Arial" w:eastAsia="Arial" w:hAnsi="Arial" w:cs="Arial"/>
          <w:b/>
          <w:sz w:val="20"/>
        </w:rPr>
        <w:t>8</w:t>
      </w:r>
    </w:p>
    <w:p w14:paraId="152C64EE" w14:textId="77777777" w:rsidR="00AA7E31" w:rsidRDefault="00412533">
      <w:pPr>
        <w:spacing w:after="9" w:line="268" w:lineRule="auto"/>
        <w:ind w:left="1365" w:right="837"/>
        <w:rPr>
          <w:rFonts w:ascii="Arial" w:eastAsia="Arial" w:hAnsi="Arial" w:cs="Arial"/>
          <w:b/>
          <w:sz w:val="20"/>
        </w:rPr>
      </w:pPr>
      <w:r w:rsidRPr="00AA7E31">
        <w:rPr>
          <w:rFonts w:ascii="Arial" w:eastAsia="Arial" w:hAnsi="Arial" w:cs="Arial"/>
          <w:b/>
          <w:sz w:val="20"/>
        </w:rPr>
        <w:t>4.2.2. Modes de chargement</w:t>
      </w:r>
      <w:r>
        <w:rPr>
          <w:rFonts w:ascii="Arial" w:eastAsia="Arial" w:hAnsi="Arial" w:cs="Arial"/>
          <w:b/>
          <w:sz w:val="20"/>
        </w:rPr>
        <w:t xml:space="preserve"> ..................................</w:t>
      </w:r>
      <w:r w:rsidR="00AA7E31">
        <w:rPr>
          <w:rFonts w:ascii="Arial" w:eastAsia="Arial" w:hAnsi="Arial" w:cs="Arial"/>
          <w:b/>
          <w:sz w:val="20"/>
        </w:rPr>
        <w:t>..</w:t>
      </w:r>
      <w:r>
        <w:rPr>
          <w:rFonts w:ascii="Arial" w:eastAsia="Arial" w:hAnsi="Arial" w:cs="Arial"/>
          <w:b/>
          <w:sz w:val="20"/>
        </w:rPr>
        <w:t xml:space="preserve">..................................... </w:t>
      </w:r>
      <w:r w:rsidR="00B450E7">
        <w:rPr>
          <w:rFonts w:ascii="Arial" w:eastAsia="Arial" w:hAnsi="Arial" w:cs="Arial"/>
          <w:b/>
          <w:sz w:val="20"/>
        </w:rPr>
        <w:t>9</w:t>
      </w:r>
    </w:p>
    <w:p w14:paraId="6328C005" w14:textId="77777777" w:rsidR="00AA7E31" w:rsidRDefault="00412533">
      <w:pPr>
        <w:spacing w:after="9" w:line="268" w:lineRule="auto"/>
        <w:ind w:left="1365" w:right="837"/>
        <w:rPr>
          <w:rFonts w:ascii="Arial" w:eastAsia="Arial" w:hAnsi="Arial" w:cs="Arial"/>
          <w:b/>
          <w:sz w:val="20"/>
        </w:rPr>
      </w:pPr>
      <w:r w:rsidRPr="00AA7E31">
        <w:rPr>
          <w:rFonts w:ascii="Arial" w:eastAsia="Arial" w:hAnsi="Arial" w:cs="Arial"/>
          <w:b/>
          <w:sz w:val="20"/>
        </w:rPr>
        <w:t>4.2.3. Nom des fichiers</w:t>
      </w:r>
      <w:r>
        <w:rPr>
          <w:rFonts w:ascii="Arial" w:eastAsia="Arial" w:hAnsi="Arial" w:cs="Arial"/>
          <w:b/>
          <w:sz w:val="20"/>
        </w:rPr>
        <w:t xml:space="preserve"> .................................................................................. </w:t>
      </w:r>
      <w:r w:rsidR="00B450E7">
        <w:rPr>
          <w:rFonts w:ascii="Arial" w:eastAsia="Arial" w:hAnsi="Arial" w:cs="Arial"/>
          <w:b/>
          <w:sz w:val="20"/>
        </w:rPr>
        <w:t>9</w:t>
      </w:r>
    </w:p>
    <w:p w14:paraId="2D5B7D8C" w14:textId="77777777" w:rsidR="00AB5503" w:rsidRPr="00AA7E31" w:rsidRDefault="00412533">
      <w:pPr>
        <w:spacing w:after="9" w:line="268" w:lineRule="auto"/>
        <w:ind w:left="1365" w:right="837"/>
        <w:rPr>
          <w:rFonts w:ascii="Arial" w:eastAsia="Arial" w:hAnsi="Arial" w:cs="Arial"/>
          <w:b/>
          <w:sz w:val="20"/>
        </w:rPr>
      </w:pPr>
      <w:r w:rsidRPr="00AA7E31">
        <w:rPr>
          <w:rFonts w:ascii="Arial" w:eastAsia="Arial" w:hAnsi="Arial" w:cs="Arial"/>
          <w:b/>
          <w:sz w:val="20"/>
        </w:rPr>
        <w:t>4.2.4. Validation du format des fichiers</w:t>
      </w:r>
      <w:r>
        <w:rPr>
          <w:rFonts w:ascii="Arial" w:eastAsia="Arial" w:hAnsi="Arial" w:cs="Arial"/>
          <w:b/>
          <w:sz w:val="20"/>
        </w:rPr>
        <w:t xml:space="preserve"> ....................................................... </w:t>
      </w:r>
      <w:r w:rsidR="006416CA">
        <w:rPr>
          <w:rFonts w:ascii="Arial" w:eastAsia="Arial" w:hAnsi="Arial" w:cs="Arial"/>
          <w:b/>
          <w:sz w:val="20"/>
        </w:rPr>
        <w:t>9</w:t>
      </w:r>
    </w:p>
    <w:p w14:paraId="29EC35C2" w14:textId="77777777" w:rsidR="00AB5503" w:rsidRPr="00AA7E31" w:rsidRDefault="00412533" w:rsidP="00AA7E31">
      <w:pPr>
        <w:spacing w:after="9" w:line="268" w:lineRule="auto"/>
        <w:ind w:left="1365" w:right="837"/>
        <w:rPr>
          <w:rFonts w:ascii="Arial" w:eastAsia="Arial" w:hAnsi="Arial" w:cs="Arial"/>
          <w:b/>
          <w:sz w:val="20"/>
        </w:rPr>
      </w:pPr>
      <w:r w:rsidRPr="00AA7E31">
        <w:rPr>
          <w:rFonts w:ascii="Arial" w:eastAsia="Arial" w:hAnsi="Arial" w:cs="Arial"/>
          <w:b/>
          <w:sz w:val="20"/>
        </w:rPr>
        <w:t>4.2.5. Volumétrie maximale pour une remise par fichier XML</w:t>
      </w:r>
      <w:r>
        <w:rPr>
          <w:rFonts w:ascii="Arial" w:eastAsia="Arial" w:hAnsi="Arial" w:cs="Arial"/>
          <w:b/>
          <w:sz w:val="20"/>
        </w:rPr>
        <w:t xml:space="preserve"> .................... </w:t>
      </w:r>
      <w:r w:rsidR="006416CA">
        <w:rPr>
          <w:rFonts w:ascii="Arial" w:eastAsia="Arial" w:hAnsi="Arial" w:cs="Arial"/>
          <w:b/>
          <w:sz w:val="20"/>
        </w:rPr>
        <w:t>9</w:t>
      </w:r>
    </w:p>
    <w:p w14:paraId="65D71B68" w14:textId="77777777" w:rsidR="00AB5503" w:rsidRPr="00AA7E31" w:rsidRDefault="00412533" w:rsidP="00AA7E31">
      <w:pPr>
        <w:spacing w:after="9" w:line="268" w:lineRule="auto"/>
        <w:ind w:left="1365" w:right="837"/>
        <w:rPr>
          <w:rFonts w:ascii="Arial" w:eastAsia="Arial" w:hAnsi="Arial" w:cs="Arial"/>
          <w:b/>
          <w:sz w:val="20"/>
        </w:rPr>
      </w:pPr>
      <w:r w:rsidRPr="00AA7E31">
        <w:rPr>
          <w:rFonts w:ascii="Arial" w:eastAsia="Arial" w:hAnsi="Arial" w:cs="Arial"/>
          <w:b/>
          <w:sz w:val="20"/>
        </w:rPr>
        <w:t>4.2.6. Format et règles générales de codage des champs</w:t>
      </w:r>
      <w:r>
        <w:rPr>
          <w:rFonts w:ascii="Arial" w:eastAsia="Arial" w:hAnsi="Arial" w:cs="Arial"/>
          <w:b/>
          <w:sz w:val="20"/>
        </w:rPr>
        <w:t xml:space="preserve"> ......................... </w:t>
      </w:r>
      <w:r w:rsidR="006416CA">
        <w:rPr>
          <w:rFonts w:ascii="Arial" w:eastAsia="Arial" w:hAnsi="Arial" w:cs="Arial"/>
          <w:b/>
          <w:sz w:val="20"/>
        </w:rPr>
        <w:t>9</w:t>
      </w:r>
    </w:p>
    <w:p w14:paraId="08434D03" w14:textId="77777777" w:rsidR="00AB5503" w:rsidRDefault="00412533">
      <w:pPr>
        <w:spacing w:after="22" w:line="259" w:lineRule="auto"/>
        <w:ind w:left="798" w:right="267"/>
      </w:pPr>
      <w:r>
        <w:rPr>
          <w:rFonts w:ascii="Arial" w:eastAsia="Arial" w:hAnsi="Arial" w:cs="Arial"/>
          <w:sz w:val="20"/>
        </w:rPr>
        <w:t>4.3.</w:t>
      </w:r>
      <w:r>
        <w:rPr>
          <w:rFonts w:ascii="Calibri" w:eastAsia="Calibri" w:hAnsi="Calibri" w:cs="Calibri"/>
          <w:sz w:val="22"/>
        </w:rPr>
        <w:t xml:space="preserve"> </w:t>
      </w:r>
      <w:r>
        <w:rPr>
          <w:rFonts w:ascii="Arial" w:eastAsia="Arial" w:hAnsi="Arial" w:cs="Arial"/>
          <w:sz w:val="20"/>
        </w:rPr>
        <w:t xml:space="preserve">CONTRÔLE DES COLLECTES .................................................................................. </w:t>
      </w:r>
      <w:r w:rsidR="00B450E7">
        <w:rPr>
          <w:rFonts w:ascii="Arial" w:eastAsia="Arial" w:hAnsi="Arial" w:cs="Arial"/>
          <w:sz w:val="20"/>
        </w:rPr>
        <w:t>10</w:t>
      </w:r>
    </w:p>
    <w:p w14:paraId="18EE129B" w14:textId="77777777" w:rsidR="00253145" w:rsidRDefault="00412533" w:rsidP="00253145">
      <w:pPr>
        <w:spacing w:after="0" w:line="274" w:lineRule="auto"/>
        <w:ind w:left="1134" w:right="556" w:hanging="11"/>
        <w:jc w:val="center"/>
        <w:rPr>
          <w:rFonts w:ascii="Calibri" w:eastAsia="Calibri" w:hAnsi="Calibri" w:cs="Calibri"/>
          <w:sz w:val="22"/>
        </w:rPr>
      </w:pPr>
      <w:r>
        <w:rPr>
          <w:rFonts w:ascii="Arial" w:eastAsia="Arial" w:hAnsi="Arial" w:cs="Arial"/>
          <w:b/>
          <w:sz w:val="20"/>
        </w:rPr>
        <w:t>4.3.1.</w:t>
      </w:r>
      <w:r>
        <w:rPr>
          <w:rFonts w:ascii="Calibri" w:eastAsia="Calibri" w:hAnsi="Calibri" w:cs="Calibri"/>
          <w:sz w:val="22"/>
        </w:rPr>
        <w:t xml:space="preserve"> </w:t>
      </w:r>
      <w:r>
        <w:rPr>
          <w:rFonts w:ascii="Arial" w:eastAsia="Arial" w:hAnsi="Arial" w:cs="Arial"/>
          <w:b/>
          <w:sz w:val="20"/>
        </w:rPr>
        <w:t xml:space="preserve">Les différents niveaux de contrôles ................................................. </w:t>
      </w:r>
      <w:r w:rsidR="006416CA">
        <w:rPr>
          <w:rFonts w:ascii="Arial" w:eastAsia="Arial" w:hAnsi="Arial" w:cs="Arial"/>
          <w:b/>
          <w:sz w:val="20"/>
        </w:rPr>
        <w:t>10</w:t>
      </w:r>
    </w:p>
    <w:p w14:paraId="004C85BA" w14:textId="77777777" w:rsidR="00AB5503" w:rsidRDefault="00412533" w:rsidP="00253145">
      <w:pPr>
        <w:spacing w:after="240" w:line="274" w:lineRule="auto"/>
        <w:ind w:left="1134" w:right="556" w:hanging="11"/>
        <w:jc w:val="center"/>
      </w:pPr>
      <w:r>
        <w:rPr>
          <w:rFonts w:ascii="Arial" w:eastAsia="Arial" w:hAnsi="Arial" w:cs="Arial"/>
          <w:b/>
          <w:sz w:val="20"/>
        </w:rPr>
        <w:t>4.3.2.</w:t>
      </w:r>
      <w:r>
        <w:rPr>
          <w:rFonts w:ascii="Calibri" w:eastAsia="Calibri" w:hAnsi="Calibri" w:cs="Calibri"/>
          <w:sz w:val="22"/>
        </w:rPr>
        <w:t xml:space="preserve"> </w:t>
      </w:r>
      <w:r>
        <w:rPr>
          <w:rFonts w:ascii="Arial" w:eastAsia="Arial" w:hAnsi="Arial" w:cs="Arial"/>
          <w:b/>
          <w:sz w:val="20"/>
        </w:rPr>
        <w:t xml:space="preserve">Délai de correction ............................................................................. </w:t>
      </w:r>
      <w:r w:rsidR="006416CA">
        <w:rPr>
          <w:rFonts w:ascii="Arial" w:eastAsia="Arial" w:hAnsi="Arial" w:cs="Arial"/>
          <w:b/>
          <w:sz w:val="20"/>
        </w:rPr>
        <w:t>10</w:t>
      </w:r>
    </w:p>
    <w:p w14:paraId="12B2D3A4" w14:textId="77777777" w:rsidR="00997A9D" w:rsidRDefault="00412533" w:rsidP="00997A9D">
      <w:pPr>
        <w:pStyle w:val="Titre3"/>
        <w:spacing w:after="0"/>
        <w:ind w:left="416" w:hanging="132"/>
        <w:rPr>
          <w:sz w:val="24"/>
        </w:rPr>
      </w:pPr>
      <w:r>
        <w:rPr>
          <w:sz w:val="24"/>
        </w:rPr>
        <w:t>5.</w:t>
      </w:r>
      <w:r>
        <w:rPr>
          <w:rFonts w:ascii="Calibri" w:eastAsia="Calibri" w:hAnsi="Calibri" w:cs="Calibri"/>
          <w:b w:val="0"/>
          <w:sz w:val="22"/>
        </w:rPr>
        <w:t xml:space="preserve"> </w:t>
      </w:r>
      <w:r>
        <w:rPr>
          <w:sz w:val="24"/>
        </w:rPr>
        <w:t>TABLEAU M_TITTRAN « DÉTAIL DU PORTEFEUILLE DE</w:t>
      </w:r>
    </w:p>
    <w:p w14:paraId="716DEE5A" w14:textId="77777777" w:rsidR="0014587F" w:rsidRPr="0014587F" w:rsidRDefault="0014587F" w:rsidP="0014587F">
      <w:pPr>
        <w:tabs>
          <w:tab w:val="left" w:pos="1985"/>
        </w:tabs>
        <w:spacing w:after="0" w:line="268" w:lineRule="auto"/>
        <w:ind w:left="1947" w:right="837" w:hanging="1380"/>
        <w:rPr>
          <w:rFonts w:ascii="Arial" w:eastAsia="Arial" w:hAnsi="Arial" w:cs="Arial"/>
          <w:b/>
          <w:szCs w:val="24"/>
        </w:rPr>
      </w:pPr>
      <w:r>
        <w:rPr>
          <w:rFonts w:ascii="Arial" w:eastAsia="Arial" w:hAnsi="Arial" w:cs="Arial"/>
          <w:b/>
          <w:szCs w:val="24"/>
        </w:rPr>
        <w:t>TRANSACTIONS</w:t>
      </w:r>
      <w:r w:rsidRPr="0014587F">
        <w:rPr>
          <w:rFonts w:ascii="Arial" w:eastAsia="Arial" w:hAnsi="Arial" w:cs="Arial"/>
          <w:b/>
          <w:szCs w:val="24"/>
        </w:rPr>
        <w:t xml:space="preserve"> » ............................................................................ 1</w:t>
      </w:r>
      <w:r>
        <w:rPr>
          <w:rFonts w:ascii="Arial" w:eastAsia="Arial" w:hAnsi="Arial" w:cs="Arial"/>
          <w:b/>
          <w:szCs w:val="24"/>
        </w:rPr>
        <w:t>1</w:t>
      </w:r>
      <w:r w:rsidRPr="0014587F">
        <w:rPr>
          <w:rFonts w:ascii="Arial" w:eastAsia="Arial" w:hAnsi="Arial" w:cs="Arial"/>
          <w:b/>
          <w:szCs w:val="24"/>
        </w:rPr>
        <w:t xml:space="preserve"> </w:t>
      </w:r>
    </w:p>
    <w:p w14:paraId="215DEE9C" w14:textId="77777777" w:rsidR="00CF3154" w:rsidRDefault="00412533" w:rsidP="00997A9D">
      <w:pPr>
        <w:spacing w:after="0" w:line="259" w:lineRule="auto"/>
        <w:ind w:left="798" w:right="267"/>
        <w:rPr>
          <w:rFonts w:ascii="Arial" w:eastAsia="Arial" w:hAnsi="Arial" w:cs="Arial"/>
          <w:sz w:val="20"/>
        </w:rPr>
      </w:pPr>
      <w:r>
        <w:rPr>
          <w:rFonts w:ascii="Arial" w:eastAsia="Arial" w:hAnsi="Arial" w:cs="Arial"/>
          <w:sz w:val="20"/>
        </w:rPr>
        <w:t>5.1.</w:t>
      </w:r>
      <w:r>
        <w:rPr>
          <w:rFonts w:ascii="Calibri" w:eastAsia="Calibri" w:hAnsi="Calibri" w:cs="Calibri"/>
          <w:sz w:val="22"/>
        </w:rPr>
        <w:t xml:space="preserve"> </w:t>
      </w:r>
      <w:r>
        <w:rPr>
          <w:rFonts w:ascii="Arial" w:eastAsia="Arial" w:hAnsi="Arial" w:cs="Arial"/>
          <w:sz w:val="20"/>
        </w:rPr>
        <w:t>PÉRIODICITÉ .............................................................................................................. 1</w:t>
      </w:r>
      <w:r w:rsidR="006416CA">
        <w:rPr>
          <w:rFonts w:ascii="Arial" w:eastAsia="Arial" w:hAnsi="Arial" w:cs="Arial"/>
          <w:sz w:val="20"/>
        </w:rPr>
        <w:t>1</w:t>
      </w:r>
    </w:p>
    <w:p w14:paraId="2B97A2BA" w14:textId="77777777" w:rsidR="00CF3154" w:rsidRDefault="00412533">
      <w:pPr>
        <w:spacing w:after="22" w:line="259" w:lineRule="auto"/>
        <w:ind w:left="798" w:right="267"/>
        <w:rPr>
          <w:rFonts w:ascii="Arial" w:eastAsia="Arial" w:hAnsi="Arial" w:cs="Arial"/>
          <w:sz w:val="20"/>
        </w:rPr>
      </w:pPr>
      <w:r>
        <w:rPr>
          <w:rFonts w:ascii="Arial" w:eastAsia="Arial" w:hAnsi="Arial" w:cs="Arial"/>
          <w:sz w:val="20"/>
        </w:rPr>
        <w:t>5.2.</w:t>
      </w:r>
      <w:r>
        <w:rPr>
          <w:rFonts w:ascii="Calibri" w:eastAsia="Calibri" w:hAnsi="Calibri" w:cs="Calibri"/>
          <w:sz w:val="22"/>
        </w:rPr>
        <w:t xml:space="preserve"> </w:t>
      </w:r>
      <w:r>
        <w:rPr>
          <w:rFonts w:ascii="Arial" w:eastAsia="Arial" w:hAnsi="Arial" w:cs="Arial"/>
          <w:sz w:val="20"/>
        </w:rPr>
        <w:t>ÉCHÉANCE ................................................................................................................. 1</w:t>
      </w:r>
      <w:r w:rsidR="006416CA">
        <w:rPr>
          <w:rFonts w:ascii="Arial" w:eastAsia="Arial" w:hAnsi="Arial" w:cs="Arial"/>
          <w:sz w:val="20"/>
        </w:rPr>
        <w:t>1</w:t>
      </w:r>
    </w:p>
    <w:p w14:paraId="734A7B0E" w14:textId="77777777" w:rsidR="00AB5503" w:rsidRDefault="00412533">
      <w:pPr>
        <w:spacing w:after="22" w:line="259" w:lineRule="auto"/>
        <w:ind w:left="798" w:right="267"/>
      </w:pPr>
      <w:r>
        <w:rPr>
          <w:rFonts w:ascii="Arial" w:eastAsia="Arial" w:hAnsi="Arial" w:cs="Arial"/>
          <w:sz w:val="20"/>
        </w:rPr>
        <w:t>5.3.</w:t>
      </w:r>
      <w:r>
        <w:rPr>
          <w:rFonts w:ascii="Calibri" w:eastAsia="Calibri" w:hAnsi="Calibri" w:cs="Calibri"/>
          <w:sz w:val="22"/>
        </w:rPr>
        <w:t xml:space="preserve"> </w:t>
      </w:r>
      <w:r>
        <w:rPr>
          <w:rFonts w:ascii="Arial" w:eastAsia="Arial" w:hAnsi="Arial" w:cs="Arial"/>
          <w:sz w:val="20"/>
        </w:rPr>
        <w:t>PARAMÉTRAGE DU TABLEAU .................................................................................. 1</w:t>
      </w:r>
      <w:r w:rsidR="006416CA">
        <w:rPr>
          <w:rFonts w:ascii="Arial" w:eastAsia="Arial" w:hAnsi="Arial" w:cs="Arial"/>
          <w:sz w:val="20"/>
        </w:rPr>
        <w:t>1</w:t>
      </w:r>
    </w:p>
    <w:p w14:paraId="0B5FBEDA" w14:textId="77777777" w:rsidR="00AB5503" w:rsidRDefault="00412533">
      <w:pPr>
        <w:spacing w:after="22" w:line="259" w:lineRule="auto"/>
        <w:ind w:left="798" w:right="267"/>
      </w:pPr>
      <w:r>
        <w:rPr>
          <w:rFonts w:ascii="Arial" w:eastAsia="Arial" w:hAnsi="Arial" w:cs="Arial"/>
          <w:sz w:val="20"/>
        </w:rPr>
        <w:t>5.4.</w:t>
      </w:r>
      <w:r>
        <w:rPr>
          <w:rFonts w:ascii="Calibri" w:eastAsia="Calibri" w:hAnsi="Calibri" w:cs="Calibri"/>
          <w:sz w:val="22"/>
        </w:rPr>
        <w:t xml:space="preserve"> </w:t>
      </w:r>
      <w:r>
        <w:rPr>
          <w:rFonts w:ascii="Arial" w:eastAsia="Arial" w:hAnsi="Arial" w:cs="Arial"/>
          <w:sz w:val="20"/>
        </w:rPr>
        <w:t>DÉFINITION DES FICHIERS XML DE COLLECTE .................................................... 11</w:t>
      </w:r>
    </w:p>
    <w:p w14:paraId="732960EC" w14:textId="77777777" w:rsidR="00AB5503" w:rsidRDefault="00412533">
      <w:pPr>
        <w:spacing w:after="9" w:line="268" w:lineRule="auto"/>
        <w:ind w:left="1365" w:right="837"/>
      </w:pPr>
      <w:r>
        <w:rPr>
          <w:rFonts w:ascii="Arial" w:eastAsia="Arial" w:hAnsi="Arial" w:cs="Arial"/>
          <w:b/>
          <w:sz w:val="20"/>
        </w:rPr>
        <w:t>5.4.1.</w:t>
      </w:r>
      <w:r>
        <w:rPr>
          <w:rFonts w:ascii="Calibri" w:eastAsia="Calibri" w:hAnsi="Calibri" w:cs="Calibri"/>
          <w:sz w:val="22"/>
        </w:rPr>
        <w:t xml:space="preserve"> </w:t>
      </w:r>
      <w:r>
        <w:rPr>
          <w:rFonts w:ascii="Arial" w:eastAsia="Arial" w:hAnsi="Arial" w:cs="Arial"/>
          <w:b/>
          <w:sz w:val="20"/>
        </w:rPr>
        <w:t>Partie administrative ...............................................................</w:t>
      </w:r>
      <w:r w:rsidR="00CF3154">
        <w:rPr>
          <w:rFonts w:ascii="Arial" w:eastAsia="Arial" w:hAnsi="Arial" w:cs="Arial"/>
          <w:b/>
          <w:sz w:val="20"/>
        </w:rPr>
        <w:t>......</w:t>
      </w:r>
      <w:r>
        <w:rPr>
          <w:rFonts w:ascii="Arial" w:eastAsia="Arial" w:hAnsi="Arial" w:cs="Arial"/>
          <w:b/>
          <w:sz w:val="20"/>
        </w:rPr>
        <w:t>..... 1</w:t>
      </w:r>
      <w:r w:rsidR="006416CA">
        <w:rPr>
          <w:rFonts w:ascii="Arial" w:eastAsia="Arial" w:hAnsi="Arial" w:cs="Arial"/>
          <w:b/>
          <w:sz w:val="20"/>
        </w:rPr>
        <w:t>1</w:t>
      </w:r>
    </w:p>
    <w:p w14:paraId="157832A0" w14:textId="77777777" w:rsidR="00CF3154" w:rsidRDefault="00412533" w:rsidP="00CF3154">
      <w:pPr>
        <w:spacing w:after="0" w:line="274" w:lineRule="auto"/>
        <w:ind w:left="1134" w:right="556" w:hanging="11"/>
        <w:jc w:val="center"/>
        <w:rPr>
          <w:rFonts w:ascii="Arial" w:eastAsia="Arial" w:hAnsi="Arial" w:cs="Arial"/>
          <w:b/>
          <w:sz w:val="20"/>
        </w:rPr>
      </w:pPr>
      <w:r>
        <w:rPr>
          <w:rFonts w:ascii="Arial" w:eastAsia="Arial" w:hAnsi="Arial" w:cs="Arial"/>
          <w:b/>
          <w:sz w:val="20"/>
        </w:rPr>
        <w:t>5.4.2.</w:t>
      </w:r>
      <w:r>
        <w:rPr>
          <w:rFonts w:ascii="Calibri" w:eastAsia="Calibri" w:hAnsi="Calibri" w:cs="Calibri"/>
          <w:sz w:val="22"/>
        </w:rPr>
        <w:t xml:space="preserve"> </w:t>
      </w:r>
      <w:r>
        <w:rPr>
          <w:rFonts w:ascii="Arial" w:eastAsia="Arial" w:hAnsi="Arial" w:cs="Arial"/>
          <w:b/>
          <w:sz w:val="20"/>
        </w:rPr>
        <w:t>Partie spécifique aux données collectées .........................</w:t>
      </w:r>
      <w:r w:rsidR="00CF3154">
        <w:rPr>
          <w:rFonts w:ascii="Arial" w:eastAsia="Arial" w:hAnsi="Arial" w:cs="Arial"/>
          <w:b/>
          <w:sz w:val="20"/>
        </w:rPr>
        <w:t>.</w:t>
      </w:r>
      <w:r>
        <w:rPr>
          <w:rFonts w:ascii="Arial" w:eastAsia="Arial" w:hAnsi="Arial" w:cs="Arial"/>
          <w:b/>
          <w:sz w:val="20"/>
        </w:rPr>
        <w:t>.............. 1</w:t>
      </w:r>
      <w:r w:rsidR="006416CA">
        <w:rPr>
          <w:rFonts w:ascii="Arial" w:eastAsia="Arial" w:hAnsi="Arial" w:cs="Arial"/>
          <w:b/>
          <w:sz w:val="20"/>
        </w:rPr>
        <w:t>2</w:t>
      </w:r>
    </w:p>
    <w:p w14:paraId="3F3AE563" w14:textId="77777777" w:rsidR="00CF3154" w:rsidRDefault="00412533" w:rsidP="00CF3154">
      <w:pPr>
        <w:spacing w:after="0" w:line="274" w:lineRule="auto"/>
        <w:ind w:left="1134" w:right="556" w:hanging="11"/>
        <w:jc w:val="center"/>
        <w:rPr>
          <w:rFonts w:ascii="Arial" w:eastAsia="Arial" w:hAnsi="Arial" w:cs="Arial"/>
          <w:b/>
          <w:sz w:val="20"/>
        </w:rPr>
      </w:pPr>
      <w:r>
        <w:rPr>
          <w:rFonts w:ascii="Arial" w:eastAsia="Arial" w:hAnsi="Arial" w:cs="Arial"/>
          <w:b/>
          <w:sz w:val="20"/>
        </w:rPr>
        <w:t>5.4.3.</w:t>
      </w:r>
      <w:r>
        <w:rPr>
          <w:rFonts w:ascii="Calibri" w:eastAsia="Calibri" w:hAnsi="Calibri" w:cs="Calibri"/>
          <w:sz w:val="22"/>
        </w:rPr>
        <w:t xml:space="preserve"> </w:t>
      </w:r>
      <w:r>
        <w:rPr>
          <w:rFonts w:ascii="Arial" w:eastAsia="Arial" w:hAnsi="Arial" w:cs="Arial"/>
          <w:b/>
          <w:sz w:val="20"/>
        </w:rPr>
        <w:t>Contrôles effectués ............................................................................ 1</w:t>
      </w:r>
      <w:r w:rsidR="006416CA">
        <w:rPr>
          <w:rFonts w:ascii="Arial" w:eastAsia="Arial" w:hAnsi="Arial" w:cs="Arial"/>
          <w:b/>
          <w:sz w:val="20"/>
        </w:rPr>
        <w:t>4</w:t>
      </w:r>
    </w:p>
    <w:p w14:paraId="517EE8D2" w14:textId="77777777" w:rsidR="00CF3154" w:rsidRDefault="00412533" w:rsidP="00CF3154">
      <w:pPr>
        <w:spacing w:after="0" w:line="274" w:lineRule="auto"/>
        <w:ind w:left="1134" w:right="556" w:hanging="11"/>
        <w:jc w:val="center"/>
        <w:rPr>
          <w:rFonts w:ascii="Arial" w:eastAsia="Arial" w:hAnsi="Arial" w:cs="Arial"/>
          <w:b/>
          <w:sz w:val="20"/>
        </w:rPr>
      </w:pPr>
      <w:r>
        <w:rPr>
          <w:rFonts w:ascii="Arial" w:eastAsia="Arial" w:hAnsi="Arial" w:cs="Arial"/>
          <w:b/>
          <w:sz w:val="20"/>
        </w:rPr>
        <w:t>5.4.4.</w:t>
      </w:r>
      <w:r>
        <w:rPr>
          <w:rFonts w:ascii="Calibri" w:eastAsia="Calibri" w:hAnsi="Calibri" w:cs="Calibri"/>
          <w:sz w:val="22"/>
        </w:rPr>
        <w:t xml:space="preserve"> </w:t>
      </w:r>
      <w:r>
        <w:rPr>
          <w:rFonts w:ascii="Arial" w:eastAsia="Arial" w:hAnsi="Arial" w:cs="Arial"/>
          <w:b/>
          <w:sz w:val="20"/>
        </w:rPr>
        <w:t>Exemple de saisie en mode U2A ....................................................... 1</w:t>
      </w:r>
      <w:r w:rsidR="006416CA">
        <w:rPr>
          <w:rFonts w:ascii="Arial" w:eastAsia="Arial" w:hAnsi="Arial" w:cs="Arial"/>
          <w:b/>
          <w:sz w:val="20"/>
        </w:rPr>
        <w:t>5</w:t>
      </w:r>
    </w:p>
    <w:p w14:paraId="0CB6A2AC" w14:textId="77777777" w:rsidR="00AB5503" w:rsidRDefault="00412533">
      <w:pPr>
        <w:spacing w:after="217" w:line="274" w:lineRule="auto"/>
        <w:ind w:left="1130" w:right="554"/>
        <w:jc w:val="center"/>
      </w:pPr>
      <w:r>
        <w:rPr>
          <w:rFonts w:ascii="Arial" w:eastAsia="Arial" w:hAnsi="Arial" w:cs="Arial"/>
          <w:b/>
          <w:sz w:val="20"/>
        </w:rPr>
        <w:t>5.4.5.</w:t>
      </w:r>
      <w:r>
        <w:rPr>
          <w:rFonts w:ascii="Calibri" w:eastAsia="Calibri" w:hAnsi="Calibri" w:cs="Calibri"/>
          <w:sz w:val="22"/>
        </w:rPr>
        <w:t xml:space="preserve"> </w:t>
      </w:r>
      <w:r>
        <w:rPr>
          <w:rFonts w:ascii="Arial" w:eastAsia="Arial" w:hAnsi="Arial" w:cs="Arial"/>
          <w:b/>
          <w:sz w:val="20"/>
        </w:rPr>
        <w:t>Exemple de fichier XML complet pour le mois de décembre ......</w:t>
      </w:r>
      <w:r w:rsidR="00AA7E31">
        <w:rPr>
          <w:rFonts w:ascii="Arial" w:eastAsia="Arial" w:hAnsi="Arial" w:cs="Arial"/>
          <w:b/>
          <w:sz w:val="20"/>
        </w:rPr>
        <w:t>...</w:t>
      </w:r>
      <w:r>
        <w:rPr>
          <w:rFonts w:ascii="Arial" w:eastAsia="Arial" w:hAnsi="Arial" w:cs="Arial"/>
          <w:b/>
          <w:sz w:val="20"/>
        </w:rPr>
        <w:t xml:space="preserve"> 1</w:t>
      </w:r>
      <w:r w:rsidR="006416CA">
        <w:rPr>
          <w:rFonts w:ascii="Arial" w:eastAsia="Arial" w:hAnsi="Arial" w:cs="Arial"/>
          <w:b/>
          <w:sz w:val="20"/>
        </w:rPr>
        <w:t>6</w:t>
      </w:r>
    </w:p>
    <w:p w14:paraId="558B66EA" w14:textId="77777777" w:rsidR="00997A9D" w:rsidRDefault="00412533" w:rsidP="00997A9D">
      <w:pPr>
        <w:pStyle w:val="Titre3"/>
        <w:spacing w:after="0"/>
        <w:ind w:left="416" w:hanging="132"/>
        <w:rPr>
          <w:sz w:val="24"/>
        </w:rPr>
      </w:pPr>
      <w:r>
        <w:rPr>
          <w:sz w:val="24"/>
        </w:rPr>
        <w:t>6.</w:t>
      </w:r>
      <w:r w:rsidRPr="000B29C0">
        <w:rPr>
          <w:sz w:val="24"/>
        </w:rPr>
        <w:t xml:space="preserve"> </w:t>
      </w:r>
      <w:r>
        <w:rPr>
          <w:sz w:val="24"/>
        </w:rPr>
        <w:t>TABLEAU M_CONTRAN « RECENSEMENT DES CONTRATS</w:t>
      </w:r>
    </w:p>
    <w:p w14:paraId="5FF81551" w14:textId="67A492BB" w:rsidR="00AB5503" w:rsidRPr="0014587F" w:rsidRDefault="00412533" w:rsidP="0014587F">
      <w:pPr>
        <w:tabs>
          <w:tab w:val="left" w:pos="1985"/>
        </w:tabs>
        <w:spacing w:after="0" w:line="268" w:lineRule="auto"/>
        <w:ind w:left="1947" w:right="837" w:hanging="1380"/>
        <w:rPr>
          <w:rFonts w:ascii="Arial" w:eastAsia="Arial" w:hAnsi="Arial" w:cs="Arial"/>
          <w:b/>
          <w:szCs w:val="24"/>
        </w:rPr>
      </w:pPr>
      <w:r w:rsidRPr="0014587F">
        <w:rPr>
          <w:rFonts w:ascii="Arial" w:eastAsia="Arial" w:hAnsi="Arial" w:cs="Arial"/>
          <w:b/>
          <w:szCs w:val="24"/>
        </w:rPr>
        <w:t>NOUVEAUX » ..........</w:t>
      </w:r>
      <w:r w:rsidR="000B29C0" w:rsidRPr="0014587F">
        <w:rPr>
          <w:rFonts w:ascii="Arial" w:eastAsia="Arial" w:hAnsi="Arial" w:cs="Arial"/>
          <w:b/>
          <w:szCs w:val="24"/>
        </w:rPr>
        <w:t>.........</w:t>
      </w:r>
      <w:r w:rsidR="00AA7E31" w:rsidRPr="0014587F">
        <w:rPr>
          <w:rFonts w:ascii="Arial" w:eastAsia="Arial" w:hAnsi="Arial" w:cs="Arial"/>
          <w:b/>
          <w:szCs w:val="24"/>
        </w:rPr>
        <w:t>.................</w:t>
      </w:r>
      <w:r w:rsidRPr="0014587F">
        <w:rPr>
          <w:rFonts w:ascii="Arial" w:eastAsia="Arial" w:hAnsi="Arial" w:cs="Arial"/>
          <w:b/>
          <w:szCs w:val="24"/>
        </w:rPr>
        <w:t xml:space="preserve">................................................ </w:t>
      </w:r>
      <w:r w:rsidR="00D41E9D">
        <w:rPr>
          <w:rFonts w:ascii="Arial" w:eastAsia="Arial" w:hAnsi="Arial" w:cs="Arial"/>
          <w:b/>
          <w:szCs w:val="24"/>
        </w:rPr>
        <w:t>18</w:t>
      </w:r>
      <w:r w:rsidRPr="0014587F">
        <w:rPr>
          <w:rFonts w:ascii="Arial" w:eastAsia="Arial" w:hAnsi="Arial" w:cs="Arial"/>
          <w:b/>
          <w:szCs w:val="24"/>
        </w:rPr>
        <w:t xml:space="preserve"> </w:t>
      </w:r>
    </w:p>
    <w:p w14:paraId="4B56BD5C" w14:textId="2BD0EC1A" w:rsidR="00CF3154" w:rsidRDefault="00412533" w:rsidP="0014587F">
      <w:pPr>
        <w:spacing w:after="0" w:line="259" w:lineRule="auto"/>
        <w:ind w:left="798" w:right="267"/>
        <w:rPr>
          <w:rFonts w:ascii="Arial" w:eastAsia="Arial" w:hAnsi="Arial" w:cs="Arial"/>
          <w:sz w:val="20"/>
        </w:rPr>
      </w:pPr>
      <w:r>
        <w:rPr>
          <w:rFonts w:ascii="Arial" w:eastAsia="Arial" w:hAnsi="Arial" w:cs="Arial"/>
          <w:sz w:val="20"/>
        </w:rPr>
        <w:t>6.1.</w:t>
      </w:r>
      <w:r>
        <w:rPr>
          <w:rFonts w:ascii="Calibri" w:eastAsia="Calibri" w:hAnsi="Calibri" w:cs="Calibri"/>
          <w:sz w:val="22"/>
        </w:rPr>
        <w:t xml:space="preserve"> </w:t>
      </w:r>
      <w:r>
        <w:rPr>
          <w:rFonts w:ascii="Arial" w:eastAsia="Arial" w:hAnsi="Arial" w:cs="Arial"/>
          <w:sz w:val="20"/>
        </w:rPr>
        <w:t xml:space="preserve">TERRITORIALITÉ ET MONNAIE ................................................................................ </w:t>
      </w:r>
      <w:r w:rsidR="00D41E9D">
        <w:rPr>
          <w:rFonts w:ascii="Arial" w:eastAsia="Arial" w:hAnsi="Arial" w:cs="Arial"/>
          <w:sz w:val="20"/>
        </w:rPr>
        <w:t>18</w:t>
      </w:r>
    </w:p>
    <w:p w14:paraId="59AB52B4" w14:textId="56F3020B" w:rsidR="00CF3154" w:rsidRDefault="00412533" w:rsidP="0014587F">
      <w:pPr>
        <w:spacing w:after="0" w:line="259" w:lineRule="auto"/>
        <w:ind w:left="798" w:right="267"/>
        <w:rPr>
          <w:rFonts w:ascii="Arial" w:eastAsia="Arial" w:hAnsi="Arial" w:cs="Arial"/>
          <w:sz w:val="20"/>
        </w:rPr>
      </w:pPr>
      <w:r>
        <w:rPr>
          <w:rFonts w:ascii="Arial" w:eastAsia="Arial" w:hAnsi="Arial" w:cs="Arial"/>
          <w:sz w:val="20"/>
        </w:rPr>
        <w:t>6.2.</w:t>
      </w:r>
      <w:r>
        <w:rPr>
          <w:rFonts w:ascii="Calibri" w:eastAsia="Calibri" w:hAnsi="Calibri" w:cs="Calibri"/>
          <w:sz w:val="22"/>
        </w:rPr>
        <w:t xml:space="preserve"> </w:t>
      </w:r>
      <w:r>
        <w:rPr>
          <w:rFonts w:ascii="Arial" w:eastAsia="Arial" w:hAnsi="Arial" w:cs="Arial"/>
          <w:sz w:val="20"/>
        </w:rPr>
        <w:t>PÉRIODICITÉ .............................................................................................................. 1</w:t>
      </w:r>
      <w:r w:rsidR="00D41E9D">
        <w:rPr>
          <w:rFonts w:ascii="Arial" w:eastAsia="Arial" w:hAnsi="Arial" w:cs="Arial"/>
          <w:sz w:val="20"/>
        </w:rPr>
        <w:t>8</w:t>
      </w:r>
    </w:p>
    <w:p w14:paraId="1C90ACE4" w14:textId="3ED009B0" w:rsidR="00CF3154" w:rsidRDefault="00412533">
      <w:pPr>
        <w:spacing w:after="22" w:line="259" w:lineRule="auto"/>
        <w:ind w:left="798" w:right="267"/>
        <w:rPr>
          <w:rFonts w:ascii="Arial" w:eastAsia="Arial" w:hAnsi="Arial" w:cs="Arial"/>
          <w:sz w:val="20"/>
        </w:rPr>
      </w:pPr>
      <w:r>
        <w:rPr>
          <w:rFonts w:ascii="Arial" w:eastAsia="Arial" w:hAnsi="Arial" w:cs="Arial"/>
          <w:sz w:val="20"/>
        </w:rPr>
        <w:t>6.3.</w:t>
      </w:r>
      <w:r>
        <w:rPr>
          <w:rFonts w:ascii="Calibri" w:eastAsia="Calibri" w:hAnsi="Calibri" w:cs="Calibri"/>
          <w:sz w:val="22"/>
        </w:rPr>
        <w:t xml:space="preserve"> </w:t>
      </w:r>
      <w:r>
        <w:rPr>
          <w:rFonts w:ascii="Arial" w:eastAsia="Arial" w:hAnsi="Arial" w:cs="Arial"/>
          <w:sz w:val="20"/>
        </w:rPr>
        <w:t>ÉCHÉANCE ................................................................................................................. 1</w:t>
      </w:r>
      <w:r w:rsidR="00D41E9D">
        <w:rPr>
          <w:rFonts w:ascii="Arial" w:eastAsia="Arial" w:hAnsi="Arial" w:cs="Arial"/>
          <w:sz w:val="20"/>
        </w:rPr>
        <w:t>8</w:t>
      </w:r>
    </w:p>
    <w:p w14:paraId="75457713" w14:textId="46C8AE5A" w:rsidR="00AB5503" w:rsidRDefault="00412533">
      <w:pPr>
        <w:spacing w:after="22" w:line="259" w:lineRule="auto"/>
        <w:ind w:left="798" w:right="267"/>
      </w:pPr>
      <w:r>
        <w:rPr>
          <w:rFonts w:ascii="Arial" w:eastAsia="Arial" w:hAnsi="Arial" w:cs="Arial"/>
          <w:sz w:val="20"/>
        </w:rPr>
        <w:t>6.4.</w:t>
      </w:r>
      <w:r>
        <w:rPr>
          <w:rFonts w:ascii="Calibri" w:eastAsia="Calibri" w:hAnsi="Calibri" w:cs="Calibri"/>
          <w:sz w:val="22"/>
        </w:rPr>
        <w:t xml:space="preserve"> </w:t>
      </w:r>
      <w:r>
        <w:rPr>
          <w:rFonts w:ascii="Arial" w:eastAsia="Arial" w:hAnsi="Arial" w:cs="Arial"/>
          <w:sz w:val="20"/>
        </w:rPr>
        <w:t>PARAMÉTRAGE DU TABLEAU .................................................................................. 1</w:t>
      </w:r>
      <w:r w:rsidR="00D41E9D">
        <w:rPr>
          <w:rFonts w:ascii="Arial" w:eastAsia="Arial" w:hAnsi="Arial" w:cs="Arial"/>
          <w:sz w:val="20"/>
        </w:rPr>
        <w:t>9</w:t>
      </w:r>
    </w:p>
    <w:p w14:paraId="04F6025A" w14:textId="64064B5D" w:rsidR="00AB5503" w:rsidRDefault="00412533">
      <w:pPr>
        <w:spacing w:after="22" w:line="259" w:lineRule="auto"/>
        <w:ind w:left="798" w:right="267"/>
      </w:pPr>
      <w:r>
        <w:rPr>
          <w:rFonts w:ascii="Arial" w:eastAsia="Arial" w:hAnsi="Arial" w:cs="Arial"/>
          <w:sz w:val="20"/>
        </w:rPr>
        <w:t>6.5.</w:t>
      </w:r>
      <w:r>
        <w:rPr>
          <w:rFonts w:ascii="Calibri" w:eastAsia="Calibri" w:hAnsi="Calibri" w:cs="Calibri"/>
          <w:sz w:val="22"/>
        </w:rPr>
        <w:t xml:space="preserve"> </w:t>
      </w:r>
      <w:r>
        <w:rPr>
          <w:rFonts w:ascii="Arial" w:eastAsia="Arial" w:hAnsi="Arial" w:cs="Arial"/>
          <w:sz w:val="20"/>
        </w:rPr>
        <w:t>DÉFINITION DES FICHIERS XML DE COLLECTE .................................................... 1</w:t>
      </w:r>
      <w:r w:rsidR="00D41E9D">
        <w:rPr>
          <w:rFonts w:ascii="Arial" w:eastAsia="Arial" w:hAnsi="Arial" w:cs="Arial"/>
          <w:sz w:val="20"/>
        </w:rPr>
        <w:t>9</w:t>
      </w:r>
    </w:p>
    <w:p w14:paraId="6CC4E047" w14:textId="1397EB28" w:rsidR="00AB5503" w:rsidRDefault="00412533">
      <w:pPr>
        <w:spacing w:after="9" w:line="268" w:lineRule="auto"/>
        <w:ind w:left="1365" w:right="837"/>
      </w:pPr>
      <w:r>
        <w:rPr>
          <w:rFonts w:ascii="Arial" w:eastAsia="Arial" w:hAnsi="Arial" w:cs="Arial"/>
          <w:b/>
          <w:sz w:val="20"/>
        </w:rPr>
        <w:t>6.5.1.</w:t>
      </w:r>
      <w:r>
        <w:rPr>
          <w:rFonts w:ascii="Calibri" w:eastAsia="Calibri" w:hAnsi="Calibri" w:cs="Calibri"/>
          <w:sz w:val="22"/>
        </w:rPr>
        <w:t xml:space="preserve"> </w:t>
      </w:r>
      <w:r>
        <w:rPr>
          <w:rFonts w:ascii="Arial" w:eastAsia="Arial" w:hAnsi="Arial" w:cs="Arial"/>
          <w:b/>
          <w:sz w:val="20"/>
        </w:rPr>
        <w:t>Partie administrative .......................................................................... 1</w:t>
      </w:r>
      <w:r w:rsidR="00D41E9D">
        <w:rPr>
          <w:rFonts w:ascii="Arial" w:eastAsia="Arial" w:hAnsi="Arial" w:cs="Arial"/>
          <w:b/>
          <w:sz w:val="20"/>
        </w:rPr>
        <w:t>9</w:t>
      </w:r>
    </w:p>
    <w:p w14:paraId="57DCFCBA" w14:textId="77777777" w:rsidR="00AB5503" w:rsidRDefault="00412533">
      <w:pPr>
        <w:spacing w:after="9" w:line="268" w:lineRule="auto"/>
        <w:ind w:left="1365" w:right="837"/>
      </w:pPr>
      <w:r>
        <w:rPr>
          <w:rFonts w:ascii="Arial" w:eastAsia="Arial" w:hAnsi="Arial" w:cs="Arial"/>
          <w:b/>
          <w:sz w:val="20"/>
        </w:rPr>
        <w:t>6.5.2.</w:t>
      </w:r>
      <w:r>
        <w:rPr>
          <w:rFonts w:ascii="Calibri" w:eastAsia="Calibri" w:hAnsi="Calibri" w:cs="Calibri"/>
          <w:sz w:val="22"/>
        </w:rPr>
        <w:t xml:space="preserve"> </w:t>
      </w:r>
      <w:r>
        <w:rPr>
          <w:rFonts w:ascii="Arial" w:eastAsia="Arial" w:hAnsi="Arial" w:cs="Arial"/>
          <w:b/>
          <w:sz w:val="20"/>
        </w:rPr>
        <w:t xml:space="preserve">Partie spécifique aux données collectées (exemple avec les </w:t>
      </w:r>
    </w:p>
    <w:p w14:paraId="53D84C01" w14:textId="3E01ACF1" w:rsidR="00AB5503" w:rsidRDefault="00412533">
      <w:pPr>
        <w:spacing w:after="9" w:line="268" w:lineRule="auto"/>
        <w:ind w:left="1947" w:right="837"/>
      </w:pPr>
      <w:r>
        <w:rPr>
          <w:rFonts w:ascii="Arial" w:eastAsia="Arial" w:hAnsi="Arial" w:cs="Arial"/>
          <w:b/>
          <w:sz w:val="20"/>
        </w:rPr>
        <w:t xml:space="preserve">formulaires MCO2 et MCO3) .............................................................. </w:t>
      </w:r>
      <w:r w:rsidR="00B450E7">
        <w:rPr>
          <w:rFonts w:ascii="Arial" w:eastAsia="Arial" w:hAnsi="Arial" w:cs="Arial"/>
          <w:b/>
          <w:sz w:val="20"/>
        </w:rPr>
        <w:t>2</w:t>
      </w:r>
      <w:r w:rsidR="00D41E9D">
        <w:rPr>
          <w:rFonts w:ascii="Arial" w:eastAsia="Arial" w:hAnsi="Arial" w:cs="Arial"/>
          <w:b/>
          <w:sz w:val="20"/>
        </w:rPr>
        <w:t>0</w:t>
      </w:r>
    </w:p>
    <w:p w14:paraId="2BE89370" w14:textId="55C47EFE" w:rsidR="00CF3154" w:rsidRDefault="00412533">
      <w:pPr>
        <w:spacing w:after="1" w:line="274" w:lineRule="auto"/>
        <w:ind w:left="1130" w:right="554"/>
        <w:jc w:val="center"/>
        <w:rPr>
          <w:rFonts w:ascii="Arial" w:eastAsia="Arial" w:hAnsi="Arial" w:cs="Arial"/>
          <w:b/>
          <w:sz w:val="20"/>
        </w:rPr>
      </w:pPr>
      <w:r>
        <w:rPr>
          <w:rFonts w:ascii="Arial" w:eastAsia="Arial" w:hAnsi="Arial" w:cs="Arial"/>
          <w:b/>
          <w:sz w:val="20"/>
        </w:rPr>
        <w:t>6.5.3.</w:t>
      </w:r>
      <w:r>
        <w:rPr>
          <w:rFonts w:ascii="Calibri" w:eastAsia="Calibri" w:hAnsi="Calibri" w:cs="Calibri"/>
          <w:sz w:val="22"/>
        </w:rPr>
        <w:t xml:space="preserve"> </w:t>
      </w:r>
      <w:r>
        <w:rPr>
          <w:rFonts w:ascii="Arial" w:eastAsia="Arial" w:hAnsi="Arial" w:cs="Arial"/>
          <w:b/>
          <w:sz w:val="20"/>
        </w:rPr>
        <w:t>Remise d’état néant ............................................................................ 4</w:t>
      </w:r>
      <w:r w:rsidR="0055280B">
        <w:rPr>
          <w:rFonts w:ascii="Arial" w:eastAsia="Arial" w:hAnsi="Arial" w:cs="Arial"/>
          <w:b/>
          <w:sz w:val="20"/>
        </w:rPr>
        <w:t>6</w:t>
      </w:r>
    </w:p>
    <w:p w14:paraId="146CF7B2" w14:textId="5CA346B1" w:rsidR="00AB5503" w:rsidRDefault="00412533">
      <w:pPr>
        <w:spacing w:after="1" w:line="274" w:lineRule="auto"/>
        <w:ind w:left="1130" w:right="554"/>
        <w:jc w:val="center"/>
      </w:pPr>
      <w:r>
        <w:rPr>
          <w:rFonts w:ascii="Arial" w:eastAsia="Arial" w:hAnsi="Arial" w:cs="Arial"/>
          <w:b/>
          <w:sz w:val="20"/>
        </w:rPr>
        <w:t>6.5.4.</w:t>
      </w:r>
      <w:r>
        <w:rPr>
          <w:rFonts w:ascii="Calibri" w:eastAsia="Calibri" w:hAnsi="Calibri" w:cs="Calibri"/>
          <w:sz w:val="22"/>
        </w:rPr>
        <w:t xml:space="preserve"> </w:t>
      </w:r>
      <w:r>
        <w:rPr>
          <w:rFonts w:ascii="Arial" w:eastAsia="Arial" w:hAnsi="Arial" w:cs="Arial"/>
          <w:b/>
          <w:sz w:val="20"/>
        </w:rPr>
        <w:t>Contrôles effectués ............................................................................ 4</w:t>
      </w:r>
      <w:r w:rsidR="0055280B">
        <w:rPr>
          <w:rFonts w:ascii="Arial" w:eastAsia="Arial" w:hAnsi="Arial" w:cs="Arial"/>
          <w:b/>
          <w:sz w:val="20"/>
        </w:rPr>
        <w:t>6</w:t>
      </w:r>
    </w:p>
    <w:p w14:paraId="3367307F" w14:textId="4A426B29" w:rsidR="00AA7E31" w:rsidRDefault="00412533">
      <w:pPr>
        <w:spacing w:after="9" w:line="268" w:lineRule="auto"/>
        <w:ind w:left="1365" w:right="837"/>
        <w:rPr>
          <w:rFonts w:ascii="Arial" w:eastAsia="Arial" w:hAnsi="Arial" w:cs="Arial"/>
          <w:b/>
          <w:sz w:val="20"/>
        </w:rPr>
      </w:pPr>
      <w:r>
        <w:rPr>
          <w:rFonts w:ascii="Arial" w:eastAsia="Arial" w:hAnsi="Arial" w:cs="Arial"/>
          <w:b/>
          <w:sz w:val="20"/>
        </w:rPr>
        <w:t>6.5.5.</w:t>
      </w:r>
      <w:r>
        <w:rPr>
          <w:rFonts w:ascii="Calibri" w:eastAsia="Calibri" w:hAnsi="Calibri" w:cs="Calibri"/>
          <w:sz w:val="22"/>
        </w:rPr>
        <w:t xml:space="preserve"> </w:t>
      </w:r>
      <w:r>
        <w:rPr>
          <w:rFonts w:ascii="Arial" w:eastAsia="Arial" w:hAnsi="Arial" w:cs="Arial"/>
          <w:b/>
          <w:sz w:val="20"/>
        </w:rPr>
        <w:t>Exemple de saisie pour le formulaire 2 en mode U2A .............</w:t>
      </w:r>
      <w:r w:rsidR="00AA7E31">
        <w:rPr>
          <w:rFonts w:ascii="Arial" w:eastAsia="Arial" w:hAnsi="Arial" w:cs="Arial"/>
          <w:b/>
          <w:sz w:val="20"/>
        </w:rPr>
        <w:t>....</w:t>
      </w:r>
      <w:r>
        <w:rPr>
          <w:rFonts w:ascii="Arial" w:eastAsia="Arial" w:hAnsi="Arial" w:cs="Arial"/>
          <w:b/>
          <w:sz w:val="20"/>
        </w:rPr>
        <w:t>.</w:t>
      </w:r>
      <w:r w:rsidR="00AA7E31">
        <w:rPr>
          <w:rFonts w:ascii="Arial" w:eastAsia="Arial" w:hAnsi="Arial" w:cs="Arial"/>
          <w:b/>
          <w:sz w:val="20"/>
        </w:rPr>
        <w:t>....</w:t>
      </w:r>
      <w:r w:rsidR="00D41E9D">
        <w:rPr>
          <w:rFonts w:ascii="Arial" w:eastAsia="Arial" w:hAnsi="Arial" w:cs="Arial"/>
          <w:b/>
          <w:sz w:val="20"/>
        </w:rPr>
        <w:t>5</w:t>
      </w:r>
      <w:r w:rsidR="0055280B">
        <w:rPr>
          <w:rFonts w:ascii="Arial" w:eastAsia="Arial" w:hAnsi="Arial" w:cs="Arial"/>
          <w:b/>
          <w:sz w:val="20"/>
        </w:rPr>
        <w:t>2</w:t>
      </w:r>
    </w:p>
    <w:p w14:paraId="18BC40E5" w14:textId="77777777" w:rsidR="00AB5503" w:rsidRDefault="00412533">
      <w:pPr>
        <w:spacing w:after="9" w:line="268" w:lineRule="auto"/>
        <w:ind w:left="1365" w:right="837"/>
      </w:pPr>
      <w:r>
        <w:rPr>
          <w:rFonts w:ascii="Arial" w:eastAsia="Arial" w:hAnsi="Arial" w:cs="Arial"/>
          <w:b/>
          <w:sz w:val="20"/>
        </w:rPr>
        <w:t>6.5.6.</w:t>
      </w:r>
      <w:r>
        <w:rPr>
          <w:rFonts w:ascii="Calibri" w:eastAsia="Calibri" w:hAnsi="Calibri" w:cs="Calibri"/>
          <w:sz w:val="22"/>
        </w:rPr>
        <w:t xml:space="preserve"> </w:t>
      </w:r>
      <w:r>
        <w:rPr>
          <w:rFonts w:ascii="Arial" w:eastAsia="Arial" w:hAnsi="Arial" w:cs="Arial"/>
          <w:b/>
          <w:sz w:val="20"/>
        </w:rPr>
        <w:t xml:space="preserve">Exemple de fichier XML complet contenant les formulaires MCO1, </w:t>
      </w:r>
    </w:p>
    <w:p w14:paraId="091252FB" w14:textId="5823936E" w:rsidR="00AB5503" w:rsidRDefault="00412533">
      <w:pPr>
        <w:spacing w:after="228" w:line="268" w:lineRule="auto"/>
        <w:ind w:left="1947" w:right="837"/>
      </w:pPr>
      <w:r>
        <w:rPr>
          <w:rFonts w:ascii="Arial" w:eastAsia="Arial" w:hAnsi="Arial" w:cs="Arial"/>
          <w:b/>
          <w:sz w:val="20"/>
        </w:rPr>
        <w:lastRenderedPageBreak/>
        <w:t xml:space="preserve">MCO2, MCO3, MCO4 et MCO5 ........................................................... </w:t>
      </w:r>
      <w:r w:rsidR="00D41E9D">
        <w:rPr>
          <w:rFonts w:ascii="Arial" w:eastAsia="Arial" w:hAnsi="Arial" w:cs="Arial"/>
          <w:b/>
          <w:sz w:val="20"/>
        </w:rPr>
        <w:t>5</w:t>
      </w:r>
      <w:r w:rsidR="0055280B">
        <w:rPr>
          <w:rFonts w:ascii="Arial" w:eastAsia="Arial" w:hAnsi="Arial" w:cs="Arial"/>
          <w:b/>
          <w:sz w:val="20"/>
        </w:rPr>
        <w:t>2</w:t>
      </w:r>
    </w:p>
    <w:p w14:paraId="1F062D18" w14:textId="4088F789" w:rsidR="00AB5503" w:rsidRPr="000B29C0" w:rsidRDefault="00412533">
      <w:pPr>
        <w:pStyle w:val="Titre3"/>
        <w:spacing w:after="26"/>
        <w:ind w:left="416"/>
        <w:rPr>
          <w:sz w:val="24"/>
        </w:rPr>
      </w:pPr>
      <w:r>
        <w:rPr>
          <w:sz w:val="24"/>
        </w:rPr>
        <w:t>7.</w:t>
      </w:r>
      <w:r w:rsidRPr="000B29C0">
        <w:rPr>
          <w:sz w:val="24"/>
        </w:rPr>
        <w:t xml:space="preserve"> </w:t>
      </w:r>
      <w:r>
        <w:rPr>
          <w:sz w:val="24"/>
        </w:rPr>
        <w:t>ANNEXE ..................................................................................</w:t>
      </w:r>
      <w:r w:rsidR="00AA7E31">
        <w:rPr>
          <w:sz w:val="24"/>
        </w:rPr>
        <w:t>......</w:t>
      </w:r>
      <w:r>
        <w:rPr>
          <w:sz w:val="24"/>
        </w:rPr>
        <w:t xml:space="preserve">..... </w:t>
      </w:r>
      <w:r w:rsidR="00A017DB">
        <w:rPr>
          <w:sz w:val="24"/>
        </w:rPr>
        <w:t>5</w:t>
      </w:r>
      <w:r w:rsidR="0055280B">
        <w:rPr>
          <w:sz w:val="24"/>
        </w:rPr>
        <w:t>7</w:t>
      </w:r>
    </w:p>
    <w:p w14:paraId="46BFDAC8" w14:textId="5FB6332A" w:rsidR="00AB5503" w:rsidRDefault="00412533" w:rsidP="00C33C66">
      <w:pPr>
        <w:spacing w:after="36" w:line="259" w:lineRule="auto"/>
        <w:ind w:left="10" w:right="270"/>
        <w:jc w:val="right"/>
      </w:pPr>
      <w:r>
        <w:rPr>
          <w:rFonts w:ascii="Arial" w:eastAsia="Arial" w:hAnsi="Arial" w:cs="Arial"/>
          <w:sz w:val="20"/>
        </w:rPr>
        <w:t>7.1.</w:t>
      </w:r>
      <w:r>
        <w:rPr>
          <w:rFonts w:ascii="Calibri" w:eastAsia="Calibri" w:hAnsi="Calibri" w:cs="Calibri"/>
          <w:sz w:val="22"/>
        </w:rPr>
        <w:t xml:space="preserve"> </w:t>
      </w:r>
      <w:r>
        <w:rPr>
          <w:rFonts w:ascii="Arial" w:eastAsia="Arial" w:hAnsi="Arial" w:cs="Arial"/>
          <w:sz w:val="20"/>
        </w:rPr>
        <w:t xml:space="preserve">ANNEXE 1 - FICHIERS XSD ....................................................................................... </w:t>
      </w:r>
      <w:r w:rsidR="00A017DB">
        <w:rPr>
          <w:rFonts w:ascii="Arial" w:eastAsia="Arial" w:hAnsi="Arial" w:cs="Arial"/>
          <w:sz w:val="20"/>
        </w:rPr>
        <w:t>5</w:t>
      </w:r>
      <w:r w:rsidR="0055280B">
        <w:rPr>
          <w:rFonts w:ascii="Arial" w:eastAsia="Arial" w:hAnsi="Arial" w:cs="Arial"/>
          <w:sz w:val="20"/>
        </w:rPr>
        <w:t>7</w:t>
      </w:r>
      <w:r>
        <w:br w:type="page"/>
      </w:r>
    </w:p>
    <w:tbl>
      <w:tblPr>
        <w:tblStyle w:val="TableGrid"/>
        <w:tblW w:w="9132" w:type="dxa"/>
        <w:tblInd w:w="36" w:type="dxa"/>
        <w:tblCellMar>
          <w:left w:w="30" w:type="dxa"/>
          <w:right w:w="115" w:type="dxa"/>
        </w:tblCellMar>
        <w:tblLook w:val="04A0" w:firstRow="1" w:lastRow="0" w:firstColumn="1" w:lastColumn="0" w:noHBand="0" w:noVBand="1"/>
      </w:tblPr>
      <w:tblGrid>
        <w:gridCol w:w="9132"/>
      </w:tblGrid>
      <w:tr w:rsidR="00AB5503" w14:paraId="2BB90A73" w14:textId="77777777">
        <w:trPr>
          <w:trHeight w:val="400"/>
        </w:trPr>
        <w:tc>
          <w:tcPr>
            <w:tcW w:w="9132" w:type="dxa"/>
            <w:tcBorders>
              <w:top w:val="nil"/>
              <w:left w:val="nil"/>
              <w:bottom w:val="nil"/>
              <w:right w:val="nil"/>
            </w:tcBorders>
            <w:shd w:val="clear" w:color="auto" w:fill="D9D9D9"/>
          </w:tcPr>
          <w:p w14:paraId="49390671" w14:textId="77777777" w:rsidR="00AB5503" w:rsidRDefault="00412533">
            <w:pPr>
              <w:spacing w:after="0" w:line="259" w:lineRule="auto"/>
              <w:ind w:left="0" w:right="0" w:firstLine="0"/>
              <w:jc w:val="left"/>
            </w:pPr>
            <w:r>
              <w:rPr>
                <w:rFonts w:ascii="Arial" w:eastAsia="Arial" w:hAnsi="Arial" w:cs="Arial"/>
                <w:b/>
                <w:sz w:val="32"/>
              </w:rPr>
              <w:lastRenderedPageBreak/>
              <w:t>1. I</w:t>
            </w:r>
            <w:r>
              <w:rPr>
                <w:rFonts w:ascii="Arial" w:eastAsia="Arial" w:hAnsi="Arial" w:cs="Arial"/>
                <w:b/>
                <w:sz w:val="26"/>
              </w:rPr>
              <w:t xml:space="preserve">NTRODUCTION </w:t>
            </w:r>
            <w:r>
              <w:rPr>
                <w:rFonts w:ascii="Arial" w:eastAsia="Arial" w:hAnsi="Arial" w:cs="Arial"/>
                <w:b/>
                <w:sz w:val="32"/>
              </w:rPr>
              <w:t xml:space="preserve"> </w:t>
            </w:r>
          </w:p>
        </w:tc>
      </w:tr>
      <w:tr w:rsidR="00AB5503" w14:paraId="4E3AAF5A" w14:textId="77777777">
        <w:trPr>
          <w:trHeight w:val="401"/>
        </w:trPr>
        <w:tc>
          <w:tcPr>
            <w:tcW w:w="9132" w:type="dxa"/>
            <w:tcBorders>
              <w:top w:val="nil"/>
              <w:left w:val="nil"/>
              <w:bottom w:val="nil"/>
              <w:right w:val="nil"/>
            </w:tcBorders>
            <w:shd w:val="clear" w:color="auto" w:fill="CCCCCC"/>
          </w:tcPr>
          <w:p w14:paraId="74D298BE" w14:textId="77777777" w:rsidR="00AB5503" w:rsidRDefault="00412533">
            <w:pPr>
              <w:spacing w:after="0" w:line="259" w:lineRule="auto"/>
              <w:ind w:left="0" w:right="0" w:firstLine="0"/>
              <w:jc w:val="left"/>
            </w:pPr>
            <w:r>
              <w:rPr>
                <w:rFonts w:ascii="Arial" w:eastAsia="Arial" w:hAnsi="Arial" w:cs="Arial"/>
                <w:b/>
                <w:sz w:val="28"/>
              </w:rPr>
              <w:t xml:space="preserve">1.1. Contexte de la collecte </w:t>
            </w:r>
          </w:p>
        </w:tc>
      </w:tr>
    </w:tbl>
    <w:p w14:paraId="3C65F320" w14:textId="77777777" w:rsidR="00AB5503" w:rsidRDefault="00412533">
      <w:pPr>
        <w:spacing w:after="233"/>
        <w:ind w:left="61" w:right="13"/>
      </w:pPr>
      <w:r>
        <w:t xml:space="preserve">Les deux tableaux collectés directement par ONEGATE au profit de la Direction des Statistiques Monétaires et Financières au sein de la Direction Générale des Statistiques </w:t>
      </w:r>
      <w:r w:rsidR="00805D3D">
        <w:t xml:space="preserve">des Etudes et de l’International </w:t>
      </w:r>
      <w:r>
        <w:t xml:space="preserve">sont des tableaux ligne à ligne relatifs d’une part au portefeuille de titres de transaction des établissements de crédit </w:t>
      </w:r>
      <w:r w:rsidR="00805D3D">
        <w:t xml:space="preserve">et assimilés </w:t>
      </w:r>
      <w:r>
        <w:t xml:space="preserve">et d’autre part au détail des nouveaux crédits accordés au secteur privé non-financier. </w:t>
      </w:r>
    </w:p>
    <w:p w14:paraId="2E2CEDE4" w14:textId="77777777" w:rsidR="00AB5503" w:rsidRDefault="00412533">
      <w:pPr>
        <w:pStyle w:val="Titre3"/>
        <w:ind w:left="6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E8F6724" wp14:editId="6E749C81">
                <wp:simplePos x="0" y="0"/>
                <wp:positionH relativeFrom="column">
                  <wp:posOffset>22860</wp:posOffset>
                </wp:positionH>
                <wp:positionV relativeFrom="paragraph">
                  <wp:posOffset>18189</wp:posOffset>
                </wp:positionV>
                <wp:extent cx="5798821" cy="178308"/>
                <wp:effectExtent l="0" t="0" r="0" b="0"/>
                <wp:wrapNone/>
                <wp:docPr id="106012" name="Group 106012"/>
                <wp:cNvGraphicFramePr/>
                <a:graphic xmlns:a="http://schemas.openxmlformats.org/drawingml/2006/main">
                  <a:graphicData uri="http://schemas.microsoft.com/office/word/2010/wordprocessingGroup">
                    <wpg:wgp>
                      <wpg:cNvGrpSpPr/>
                      <wpg:grpSpPr>
                        <a:xfrm>
                          <a:off x="0" y="0"/>
                          <a:ext cx="5798821" cy="178308"/>
                          <a:chOff x="0" y="0"/>
                          <a:chExt cx="5798821" cy="178308"/>
                        </a:xfrm>
                      </wpg:grpSpPr>
                      <wps:wsp>
                        <wps:cNvPr id="153423" name="Shape 153423"/>
                        <wps:cNvSpPr/>
                        <wps:spPr>
                          <a:xfrm>
                            <a:off x="0" y="0"/>
                            <a:ext cx="5798821" cy="178308"/>
                          </a:xfrm>
                          <a:custGeom>
                            <a:avLst/>
                            <a:gdLst/>
                            <a:ahLst/>
                            <a:cxnLst/>
                            <a:rect l="0" t="0" r="0" b="0"/>
                            <a:pathLst>
                              <a:path w="5798821" h="178308">
                                <a:moveTo>
                                  <a:pt x="0" y="0"/>
                                </a:moveTo>
                                <a:lnTo>
                                  <a:pt x="5798821" y="0"/>
                                </a:lnTo>
                                <a:lnTo>
                                  <a:pt x="5798821" y="178308"/>
                                </a:lnTo>
                                <a:lnTo>
                                  <a:pt x="0" y="1783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06012" style="width:456.6pt;height:14.04pt;position:absolute;z-index:-2147483631;mso-position-horizontal-relative:text;mso-position-horizontal:absolute;margin-left:1.80002pt;mso-position-vertical-relative:text;margin-top:1.43224pt;" coordsize="57988,1783">
                <v:shape id="Shape 153424" style="position:absolute;width:57988;height:1783;left:0;top:0;" coordsize="5798821,178308" path="m0,0l5798821,0l5798821,178308l0,178308l0,0">
                  <v:stroke weight="0pt" endcap="flat" joinstyle="miter" miterlimit="10" on="false" color="#000000" opacity="0"/>
                  <v:fill on="true" color="#cccccc"/>
                </v:shape>
              </v:group>
            </w:pict>
          </mc:Fallback>
        </mc:AlternateContent>
      </w:r>
      <w:r>
        <w:t xml:space="preserve">1.2. Présentation du guichet de collecte </w:t>
      </w:r>
    </w:p>
    <w:p w14:paraId="0CAF0073" w14:textId="77777777" w:rsidR="00AB5503" w:rsidRDefault="00412533">
      <w:pPr>
        <w:ind w:left="61" w:right="13"/>
      </w:pPr>
      <w:r>
        <w:t xml:space="preserve">Le projet ONEGATE a pour objectif d’instituer une Organisation Nouvelle des Echanges via un Guichet d’Alimentation et de Transferts vers l’Extérieur, en réponse aux attentes exprimées par la profession bancaire et dans un mouvement d’harmonisation européen (Comité des Statistiques et Comité de la Surveillance Bancaire).  </w:t>
      </w:r>
    </w:p>
    <w:p w14:paraId="30B0ED3B" w14:textId="77777777" w:rsidR="00AB5503" w:rsidRDefault="00412533">
      <w:pPr>
        <w:spacing w:after="0" w:line="259" w:lineRule="auto"/>
        <w:ind w:left="66" w:right="0" w:firstLine="0"/>
        <w:jc w:val="left"/>
      </w:pPr>
      <w:r>
        <w:t xml:space="preserve"> </w:t>
      </w:r>
    </w:p>
    <w:p w14:paraId="0E89C5C8" w14:textId="77777777" w:rsidR="00AB5503" w:rsidRDefault="00412533">
      <w:pPr>
        <w:ind w:left="61" w:right="13"/>
      </w:pPr>
      <w:r>
        <w:t xml:space="preserve">La collecte Tableaux Ligne à Ligne s’effectue par le guichet ONEGATE. L'objet du Cahier des Charges Informatique est de fournir aux établissements émetteurs les formats de données, règles de gestion et les normes de transmission des données recueillies par la Banque de France au travers du guichet ONEGATE.  </w:t>
      </w:r>
    </w:p>
    <w:p w14:paraId="567538DC" w14:textId="77777777" w:rsidR="00AB5503" w:rsidRDefault="00412533">
      <w:pPr>
        <w:spacing w:after="0" w:line="259" w:lineRule="auto"/>
        <w:ind w:left="66" w:right="0" w:firstLine="0"/>
        <w:jc w:val="left"/>
      </w:pPr>
      <w:r>
        <w:t xml:space="preserve"> </w:t>
      </w:r>
    </w:p>
    <w:p w14:paraId="6A133A65" w14:textId="77777777" w:rsidR="00AB5503" w:rsidRDefault="00412533">
      <w:pPr>
        <w:ind w:left="61" w:right="13"/>
      </w:pPr>
      <w:r>
        <w:t xml:space="preserve">Les termes définis ci-dessous sont utilisés dans la suite du document : </w:t>
      </w:r>
    </w:p>
    <w:p w14:paraId="7EB412CC" w14:textId="77777777" w:rsidR="00AB5503" w:rsidRDefault="00412533">
      <w:pPr>
        <w:spacing w:after="0" w:line="259" w:lineRule="auto"/>
        <w:ind w:left="66" w:right="0" w:firstLine="0"/>
        <w:jc w:val="left"/>
      </w:pPr>
      <w:r>
        <w:t xml:space="preserve"> </w:t>
      </w:r>
    </w:p>
    <w:tbl>
      <w:tblPr>
        <w:tblStyle w:val="TableGrid"/>
        <w:tblW w:w="9180" w:type="dxa"/>
        <w:tblInd w:w="-42" w:type="dxa"/>
        <w:tblCellMar>
          <w:top w:w="11" w:type="dxa"/>
          <w:left w:w="115" w:type="dxa"/>
          <w:right w:w="98" w:type="dxa"/>
        </w:tblCellMar>
        <w:tblLook w:val="04A0" w:firstRow="1" w:lastRow="0" w:firstColumn="1" w:lastColumn="0" w:noHBand="0" w:noVBand="1"/>
      </w:tblPr>
      <w:tblGrid>
        <w:gridCol w:w="2518"/>
        <w:gridCol w:w="6662"/>
      </w:tblGrid>
      <w:tr w:rsidR="00AB5503" w14:paraId="6F3A7EC7" w14:textId="77777777">
        <w:trPr>
          <w:trHeight w:val="847"/>
        </w:trPr>
        <w:tc>
          <w:tcPr>
            <w:tcW w:w="2518" w:type="dxa"/>
            <w:tcBorders>
              <w:top w:val="nil"/>
              <w:left w:val="nil"/>
              <w:bottom w:val="single" w:sz="6" w:space="0" w:color="000000"/>
              <w:right w:val="single" w:sz="6" w:space="0" w:color="000000"/>
            </w:tcBorders>
          </w:tcPr>
          <w:p w14:paraId="5D4221B4" w14:textId="77777777" w:rsidR="00AB5503" w:rsidRDefault="00412533">
            <w:pPr>
              <w:spacing w:after="0" w:line="259" w:lineRule="auto"/>
              <w:ind w:left="0" w:right="17" w:firstLine="0"/>
              <w:jc w:val="center"/>
            </w:pPr>
            <w:r>
              <w:rPr>
                <w:b/>
                <w:u w:val="single" w:color="000000"/>
              </w:rPr>
              <w:t>Remettant</w:t>
            </w:r>
            <w:r>
              <w:rPr>
                <w:b/>
              </w:rPr>
              <w:t xml:space="preserve"> </w:t>
            </w:r>
          </w:p>
          <w:p w14:paraId="4D13F17F" w14:textId="77777777" w:rsidR="00AB5503" w:rsidRDefault="00412533">
            <w:pPr>
              <w:spacing w:after="0" w:line="259" w:lineRule="auto"/>
              <w:ind w:left="42" w:right="0" w:firstLine="0"/>
              <w:jc w:val="center"/>
            </w:pPr>
            <w:r>
              <w:rPr>
                <w:b/>
              </w:rPr>
              <w:t xml:space="preserve"> </w:t>
            </w:r>
          </w:p>
        </w:tc>
        <w:tc>
          <w:tcPr>
            <w:tcW w:w="6662" w:type="dxa"/>
            <w:tcBorders>
              <w:top w:val="nil"/>
              <w:left w:val="single" w:sz="6" w:space="0" w:color="000000"/>
              <w:bottom w:val="single" w:sz="6" w:space="0" w:color="000000"/>
              <w:right w:val="nil"/>
            </w:tcBorders>
          </w:tcPr>
          <w:p w14:paraId="11247FB0" w14:textId="77777777" w:rsidR="00AB5503" w:rsidRDefault="00412533">
            <w:pPr>
              <w:spacing w:after="0" w:line="242" w:lineRule="auto"/>
              <w:ind w:left="0" w:right="0" w:firstLine="0"/>
              <w:jc w:val="center"/>
            </w:pPr>
            <w:r>
              <w:t xml:space="preserve">Acteur (établissement financier par exemple) autorisé à déposer des fichiers pour lui-même ou pour le compte de tiers </w:t>
            </w:r>
          </w:p>
          <w:p w14:paraId="404341A7" w14:textId="77777777" w:rsidR="00AB5503" w:rsidRDefault="00412533">
            <w:pPr>
              <w:spacing w:after="0" w:line="259" w:lineRule="auto"/>
              <w:ind w:left="42" w:right="0" w:firstLine="0"/>
              <w:jc w:val="center"/>
            </w:pPr>
            <w:r>
              <w:t xml:space="preserve"> </w:t>
            </w:r>
          </w:p>
        </w:tc>
      </w:tr>
      <w:tr w:rsidR="00AB5503" w14:paraId="77C8CAFE" w14:textId="77777777">
        <w:trPr>
          <w:trHeight w:val="856"/>
        </w:trPr>
        <w:tc>
          <w:tcPr>
            <w:tcW w:w="2518" w:type="dxa"/>
            <w:tcBorders>
              <w:top w:val="single" w:sz="6" w:space="0" w:color="000000"/>
              <w:left w:val="nil"/>
              <w:bottom w:val="single" w:sz="6" w:space="0" w:color="000000"/>
              <w:right w:val="single" w:sz="6" w:space="0" w:color="000000"/>
            </w:tcBorders>
          </w:tcPr>
          <w:p w14:paraId="321E93B3" w14:textId="77777777" w:rsidR="00AB5503" w:rsidRDefault="00412533">
            <w:pPr>
              <w:spacing w:after="0" w:line="259" w:lineRule="auto"/>
              <w:ind w:left="0" w:right="17" w:firstLine="0"/>
              <w:jc w:val="center"/>
            </w:pPr>
            <w:r>
              <w:rPr>
                <w:b/>
                <w:u w:val="single" w:color="000000"/>
              </w:rPr>
              <w:t>Déclarant</w:t>
            </w:r>
            <w:r>
              <w:rPr>
                <w:b/>
              </w:rPr>
              <w:t xml:space="preserve"> </w:t>
            </w:r>
          </w:p>
        </w:tc>
        <w:tc>
          <w:tcPr>
            <w:tcW w:w="6662" w:type="dxa"/>
            <w:tcBorders>
              <w:top w:val="single" w:sz="6" w:space="0" w:color="000000"/>
              <w:left w:val="single" w:sz="6" w:space="0" w:color="000000"/>
              <w:bottom w:val="single" w:sz="6" w:space="0" w:color="000000"/>
              <w:right w:val="nil"/>
            </w:tcBorders>
          </w:tcPr>
          <w:p w14:paraId="5A151A29" w14:textId="77777777" w:rsidR="00AB5503" w:rsidRDefault="00412533">
            <w:pPr>
              <w:spacing w:after="0" w:line="241" w:lineRule="auto"/>
              <w:ind w:left="0" w:right="0" w:firstLine="0"/>
              <w:jc w:val="center"/>
            </w:pPr>
            <w:r>
              <w:t xml:space="preserve">Acteur (établissement financier par exemple) assujetti/soumis à une obligation de reporting </w:t>
            </w:r>
          </w:p>
          <w:p w14:paraId="76997274" w14:textId="77777777" w:rsidR="00AB5503" w:rsidRDefault="00412533">
            <w:pPr>
              <w:spacing w:after="0" w:line="259" w:lineRule="auto"/>
              <w:ind w:left="42" w:right="0" w:firstLine="0"/>
              <w:jc w:val="center"/>
            </w:pPr>
            <w:r>
              <w:t xml:space="preserve"> </w:t>
            </w:r>
          </w:p>
        </w:tc>
      </w:tr>
      <w:tr w:rsidR="00AB5503" w14:paraId="26C0FFDE" w14:textId="77777777">
        <w:trPr>
          <w:trHeight w:val="854"/>
        </w:trPr>
        <w:tc>
          <w:tcPr>
            <w:tcW w:w="2518" w:type="dxa"/>
            <w:tcBorders>
              <w:top w:val="single" w:sz="6" w:space="0" w:color="000000"/>
              <w:left w:val="nil"/>
              <w:bottom w:val="single" w:sz="6" w:space="0" w:color="000000"/>
              <w:right w:val="single" w:sz="6" w:space="0" w:color="000000"/>
            </w:tcBorders>
          </w:tcPr>
          <w:p w14:paraId="6D20600A" w14:textId="77777777" w:rsidR="00AB5503" w:rsidRDefault="00412533">
            <w:pPr>
              <w:spacing w:after="0" w:line="259" w:lineRule="auto"/>
              <w:ind w:left="0" w:right="17" w:firstLine="0"/>
              <w:jc w:val="center"/>
            </w:pPr>
            <w:r>
              <w:rPr>
                <w:b/>
                <w:u w:val="single" w:color="000000"/>
              </w:rPr>
              <w:t>Intervenant externe</w:t>
            </w:r>
            <w:r>
              <w:rPr>
                <w:b/>
              </w:rPr>
              <w:t xml:space="preserve"> </w:t>
            </w:r>
          </w:p>
        </w:tc>
        <w:tc>
          <w:tcPr>
            <w:tcW w:w="6662" w:type="dxa"/>
            <w:tcBorders>
              <w:top w:val="single" w:sz="6" w:space="0" w:color="000000"/>
              <w:left w:val="single" w:sz="6" w:space="0" w:color="000000"/>
              <w:bottom w:val="single" w:sz="6" w:space="0" w:color="000000"/>
              <w:right w:val="nil"/>
            </w:tcBorders>
          </w:tcPr>
          <w:p w14:paraId="0E1163E2" w14:textId="77777777" w:rsidR="00AB5503" w:rsidRDefault="00412533">
            <w:pPr>
              <w:spacing w:after="0" w:line="242" w:lineRule="auto"/>
              <w:ind w:left="0" w:right="0" w:firstLine="0"/>
              <w:jc w:val="center"/>
            </w:pPr>
            <w:r>
              <w:t xml:space="preserve">Utilisateur (personne physique) accrédité à utiliser le guichet dans le cadre de collectes. </w:t>
            </w:r>
          </w:p>
          <w:p w14:paraId="4C319F81" w14:textId="77777777" w:rsidR="00AB5503" w:rsidRDefault="00412533">
            <w:pPr>
              <w:spacing w:after="0" w:line="259" w:lineRule="auto"/>
              <w:ind w:left="42" w:right="0" w:firstLine="0"/>
              <w:jc w:val="center"/>
            </w:pPr>
            <w:r>
              <w:t xml:space="preserve"> </w:t>
            </w:r>
          </w:p>
        </w:tc>
      </w:tr>
      <w:tr w:rsidR="00AB5503" w14:paraId="3A580F77" w14:textId="77777777">
        <w:trPr>
          <w:trHeight w:val="1135"/>
        </w:trPr>
        <w:tc>
          <w:tcPr>
            <w:tcW w:w="2518" w:type="dxa"/>
            <w:tcBorders>
              <w:top w:val="single" w:sz="6" w:space="0" w:color="000000"/>
              <w:left w:val="nil"/>
              <w:bottom w:val="single" w:sz="6" w:space="0" w:color="000000"/>
              <w:right w:val="single" w:sz="6" w:space="0" w:color="000000"/>
            </w:tcBorders>
          </w:tcPr>
          <w:p w14:paraId="55249F9E" w14:textId="77777777" w:rsidR="00AB5503" w:rsidRDefault="00412533">
            <w:pPr>
              <w:spacing w:after="0" w:line="259" w:lineRule="auto"/>
              <w:ind w:left="0" w:right="19" w:firstLine="0"/>
              <w:jc w:val="center"/>
            </w:pPr>
            <w:r>
              <w:rPr>
                <w:b/>
                <w:u w:val="single" w:color="000000"/>
              </w:rPr>
              <w:t>Utilisateur BdF</w:t>
            </w:r>
            <w:r>
              <w:rPr>
                <w:b/>
              </w:rPr>
              <w:t xml:space="preserve"> </w:t>
            </w:r>
          </w:p>
        </w:tc>
        <w:tc>
          <w:tcPr>
            <w:tcW w:w="6662" w:type="dxa"/>
            <w:tcBorders>
              <w:top w:val="single" w:sz="6" w:space="0" w:color="000000"/>
              <w:left w:val="single" w:sz="6" w:space="0" w:color="000000"/>
              <w:bottom w:val="single" w:sz="6" w:space="0" w:color="000000"/>
              <w:right w:val="nil"/>
            </w:tcBorders>
          </w:tcPr>
          <w:p w14:paraId="790C6489" w14:textId="77777777" w:rsidR="00AB5503" w:rsidRDefault="00412533">
            <w:pPr>
              <w:spacing w:after="1" w:line="241" w:lineRule="auto"/>
              <w:ind w:left="0" w:right="0" w:firstLine="0"/>
              <w:jc w:val="center"/>
            </w:pPr>
            <w:r>
              <w:t xml:space="preserve">Utilisateur (personne physique) accrédité au sein de la Banque de France, pour réaliser des opérations d’administration ou de suivi sur le guichet </w:t>
            </w:r>
          </w:p>
          <w:p w14:paraId="6B79CA70" w14:textId="77777777" w:rsidR="00AB5503" w:rsidRDefault="00412533">
            <w:pPr>
              <w:spacing w:after="0" w:line="259" w:lineRule="auto"/>
              <w:ind w:left="42" w:right="0" w:firstLine="0"/>
              <w:jc w:val="center"/>
            </w:pPr>
            <w:r>
              <w:t xml:space="preserve"> </w:t>
            </w:r>
          </w:p>
        </w:tc>
      </w:tr>
      <w:tr w:rsidR="00AB5503" w14:paraId="736975FC" w14:textId="77777777">
        <w:trPr>
          <w:trHeight w:val="848"/>
        </w:trPr>
        <w:tc>
          <w:tcPr>
            <w:tcW w:w="2518" w:type="dxa"/>
            <w:tcBorders>
              <w:top w:val="single" w:sz="6" w:space="0" w:color="000000"/>
              <w:left w:val="nil"/>
              <w:bottom w:val="nil"/>
              <w:right w:val="single" w:sz="6" w:space="0" w:color="000000"/>
            </w:tcBorders>
          </w:tcPr>
          <w:p w14:paraId="5F562DE8" w14:textId="77777777" w:rsidR="00AB5503" w:rsidRDefault="00412533">
            <w:pPr>
              <w:spacing w:after="0" w:line="259" w:lineRule="auto"/>
              <w:ind w:left="0" w:right="18" w:firstLine="0"/>
              <w:jc w:val="center"/>
            </w:pPr>
            <w:r>
              <w:rPr>
                <w:b/>
                <w:u w:val="single" w:color="000000"/>
              </w:rPr>
              <w:t>Application cliente</w:t>
            </w:r>
            <w:r>
              <w:rPr>
                <w:b/>
              </w:rPr>
              <w:t xml:space="preserve"> </w:t>
            </w:r>
          </w:p>
          <w:p w14:paraId="082C09C8" w14:textId="77777777" w:rsidR="00AB5503" w:rsidRDefault="00412533">
            <w:pPr>
              <w:spacing w:after="0" w:line="259" w:lineRule="auto"/>
              <w:ind w:left="0" w:right="4" w:firstLine="0"/>
              <w:jc w:val="center"/>
            </w:pPr>
            <w:r>
              <w:rPr>
                <w:b/>
                <w:u w:val="single" w:color="000000"/>
              </w:rPr>
              <w:t>(application backend)</w:t>
            </w:r>
            <w:r>
              <w:rPr>
                <w:b/>
              </w:rPr>
              <w:t xml:space="preserve"> </w:t>
            </w:r>
          </w:p>
        </w:tc>
        <w:tc>
          <w:tcPr>
            <w:tcW w:w="6662" w:type="dxa"/>
            <w:tcBorders>
              <w:top w:val="single" w:sz="6" w:space="0" w:color="000000"/>
              <w:left w:val="single" w:sz="6" w:space="0" w:color="000000"/>
              <w:bottom w:val="nil"/>
              <w:right w:val="nil"/>
            </w:tcBorders>
          </w:tcPr>
          <w:p w14:paraId="1C7FF1BC" w14:textId="77777777" w:rsidR="00AB5503" w:rsidRDefault="00412533">
            <w:pPr>
              <w:spacing w:after="0" w:line="259" w:lineRule="auto"/>
              <w:ind w:left="0" w:right="18" w:firstLine="0"/>
              <w:jc w:val="center"/>
            </w:pPr>
            <w:r>
              <w:t xml:space="preserve">Application utilisatrice des données collectées via le guichet </w:t>
            </w:r>
          </w:p>
        </w:tc>
      </w:tr>
    </w:tbl>
    <w:p w14:paraId="2FE049B2" w14:textId="77777777" w:rsidR="00AB5503" w:rsidRDefault="00412533">
      <w:pPr>
        <w:spacing w:after="0" w:line="259" w:lineRule="auto"/>
        <w:ind w:left="66" w:right="0" w:firstLine="0"/>
        <w:jc w:val="left"/>
      </w:pPr>
      <w:r>
        <w:t xml:space="preserve"> </w:t>
      </w:r>
    </w:p>
    <w:p w14:paraId="4A7802F6" w14:textId="77777777" w:rsidR="00AB5503" w:rsidRDefault="00412533">
      <w:pPr>
        <w:spacing w:after="0" w:line="259" w:lineRule="auto"/>
        <w:ind w:left="66" w:right="0" w:firstLine="0"/>
        <w:jc w:val="left"/>
      </w:pPr>
      <w:r>
        <w:t xml:space="preserve"> </w:t>
      </w:r>
    </w:p>
    <w:p w14:paraId="79167446" w14:textId="77777777" w:rsidR="00F751AD" w:rsidRDefault="00F751AD">
      <w:pPr>
        <w:spacing w:after="160" w:line="259" w:lineRule="auto"/>
        <w:ind w:left="0" w:right="0" w:firstLine="0"/>
        <w:jc w:val="left"/>
        <w:rPr>
          <w:rFonts w:ascii="Arial" w:eastAsia="Arial" w:hAnsi="Arial" w:cs="Arial"/>
          <w:b/>
          <w:sz w:val="28"/>
        </w:rPr>
      </w:pPr>
      <w:r>
        <w:br w:type="page"/>
      </w:r>
    </w:p>
    <w:p w14:paraId="6D77AA9F" w14:textId="77777777" w:rsidR="00AB5503" w:rsidRDefault="00412533">
      <w:pPr>
        <w:pStyle w:val="Titre3"/>
        <w:ind w:left="61"/>
      </w:pPr>
      <w:r>
        <w:rPr>
          <w:rFonts w:ascii="Calibri" w:eastAsia="Calibri" w:hAnsi="Calibri" w:cs="Calibri"/>
          <w:noProof/>
          <w:sz w:val="22"/>
        </w:rPr>
        <w:lastRenderedPageBreak/>
        <mc:AlternateContent>
          <mc:Choice Requires="wpg">
            <w:drawing>
              <wp:anchor distT="0" distB="0" distL="114300" distR="114300" simplePos="0" relativeHeight="251659264" behindDoc="1" locked="0" layoutInCell="1" allowOverlap="1" wp14:anchorId="0AA4E532" wp14:editId="72F96B07">
                <wp:simplePos x="0" y="0"/>
                <wp:positionH relativeFrom="column">
                  <wp:posOffset>22860</wp:posOffset>
                </wp:positionH>
                <wp:positionV relativeFrom="paragraph">
                  <wp:posOffset>18190</wp:posOffset>
                </wp:positionV>
                <wp:extent cx="5798821" cy="177546"/>
                <wp:effectExtent l="0" t="0" r="0" b="0"/>
                <wp:wrapNone/>
                <wp:docPr id="106753" name="Group 106753"/>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25" name="Shape 153425"/>
                        <wps:cNvSpPr/>
                        <wps:spPr>
                          <a:xfrm>
                            <a:off x="0" y="0"/>
                            <a:ext cx="5798821" cy="177546"/>
                          </a:xfrm>
                          <a:custGeom>
                            <a:avLst/>
                            <a:gdLst/>
                            <a:ahLst/>
                            <a:cxnLst/>
                            <a:rect l="0" t="0" r="0" b="0"/>
                            <a:pathLst>
                              <a:path w="5798821" h="177546">
                                <a:moveTo>
                                  <a:pt x="0" y="0"/>
                                </a:moveTo>
                                <a:lnTo>
                                  <a:pt x="5798821" y="0"/>
                                </a:lnTo>
                                <a:lnTo>
                                  <a:pt x="5798821" y="177546"/>
                                </a:lnTo>
                                <a:lnTo>
                                  <a:pt x="0" y="17754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06753" style="width:456.6pt;height:13.98pt;position:absolute;z-index:-2147483642;mso-position-horizontal-relative:text;mso-position-horizontal:absolute;margin-left:1.80002pt;mso-position-vertical-relative:text;margin-top:1.43225pt;" coordsize="57988,1775">
                <v:shape id="Shape 153426" style="position:absolute;width:57988;height:1775;left:0;top:0;" coordsize="5798821,177546" path="m0,0l5798821,0l5798821,177546l0,177546l0,0">
                  <v:stroke weight="0pt" endcap="flat" joinstyle="miter" miterlimit="10" on="false" color="#000000" opacity="0"/>
                  <v:fill on="true" color="#cccccc"/>
                </v:shape>
              </v:group>
            </w:pict>
          </mc:Fallback>
        </mc:AlternateContent>
      </w:r>
      <w:r>
        <w:t xml:space="preserve">1.3. Calendrier prévisionnel </w:t>
      </w:r>
    </w:p>
    <w:p w14:paraId="22D98615" w14:textId="77777777" w:rsidR="00AB5503" w:rsidRDefault="00412533">
      <w:pPr>
        <w:spacing w:after="3" w:line="259" w:lineRule="auto"/>
        <w:ind w:left="61" w:right="0"/>
        <w:jc w:val="left"/>
      </w:pPr>
      <w:r>
        <w:rPr>
          <w:b/>
        </w:rPr>
        <w:t xml:space="preserve">Transmission du CDCI </w:t>
      </w:r>
    </w:p>
    <w:p w14:paraId="0DF991E6" w14:textId="77777777" w:rsidR="00AB5503" w:rsidRDefault="00412533">
      <w:pPr>
        <w:ind w:left="61" w:right="13"/>
      </w:pPr>
      <w:r>
        <w:t xml:space="preserve">L’envoi aux remettants d’une première version du CDCI est planifié pour février 2010. </w:t>
      </w:r>
    </w:p>
    <w:p w14:paraId="3A5ED5DC" w14:textId="77777777" w:rsidR="00AB5503" w:rsidRDefault="00412533">
      <w:pPr>
        <w:spacing w:after="0" w:line="259" w:lineRule="auto"/>
        <w:ind w:left="66" w:right="0" w:firstLine="0"/>
        <w:jc w:val="left"/>
      </w:pPr>
      <w:r>
        <w:rPr>
          <w:b/>
        </w:rPr>
        <w:t xml:space="preserve"> </w:t>
      </w:r>
    </w:p>
    <w:p w14:paraId="633F2054" w14:textId="77777777" w:rsidR="00AB5503" w:rsidRDefault="00412533">
      <w:pPr>
        <w:pStyle w:val="Titre4"/>
        <w:spacing w:after="3"/>
        <w:ind w:left="61"/>
      </w:pPr>
      <w:r>
        <w:rPr>
          <w:rFonts w:ascii="Times New Roman" w:eastAsia="Times New Roman" w:hAnsi="Times New Roman" w:cs="Times New Roman"/>
        </w:rPr>
        <w:t xml:space="preserve">Phase de pré-exploitation </w:t>
      </w:r>
    </w:p>
    <w:p w14:paraId="07C81454" w14:textId="77777777" w:rsidR="00AB5503" w:rsidRDefault="00412533">
      <w:pPr>
        <w:ind w:left="61" w:right="13"/>
      </w:pPr>
      <w:r>
        <w:t xml:space="preserve">Les tests de ligne et applicatifs avec les remettants commenceront en milieu d’année 2010. Un environnement de tests permanent sera accessible par internet. Ce dernier offrira les mêmes fonctionnalités que l’environnement de production à ceci près que les déclarations effectuées n’auront pas de valeur légale. </w:t>
      </w:r>
    </w:p>
    <w:p w14:paraId="21C09DE1" w14:textId="77777777" w:rsidR="00AB5503" w:rsidRDefault="00412533">
      <w:pPr>
        <w:spacing w:after="0" w:line="259" w:lineRule="auto"/>
        <w:ind w:left="66" w:right="0" w:firstLine="0"/>
        <w:jc w:val="left"/>
      </w:pPr>
      <w:r>
        <w:t xml:space="preserve"> </w:t>
      </w:r>
    </w:p>
    <w:p w14:paraId="75757F86" w14:textId="77777777" w:rsidR="00AB5503" w:rsidRDefault="00412533">
      <w:pPr>
        <w:pStyle w:val="Titre4"/>
        <w:spacing w:after="3"/>
        <w:ind w:left="61"/>
      </w:pPr>
      <w:r>
        <w:rPr>
          <w:rFonts w:ascii="Times New Roman" w:eastAsia="Times New Roman" w:hAnsi="Times New Roman" w:cs="Times New Roman"/>
        </w:rPr>
        <w:t xml:space="preserve">Mise en production </w:t>
      </w:r>
    </w:p>
    <w:p w14:paraId="37AA4020" w14:textId="77777777" w:rsidR="00AB5503" w:rsidRDefault="00412533">
      <w:pPr>
        <w:spacing w:line="327" w:lineRule="auto"/>
        <w:ind w:left="61" w:right="13"/>
      </w:pPr>
      <w:r>
        <w:t>La mise en production de la collecte est définie pour le mois d’octobre 2010 pour les deux tableaux M_TITTRAN et M_CONTRAN (</w:t>
      </w:r>
      <w:r>
        <w:rPr>
          <w:vertAlign w:val="superscript"/>
        </w:rPr>
        <w:footnoteReference w:id="1"/>
      </w:r>
      <w:r>
        <w:t xml:space="preserve">). </w:t>
      </w:r>
    </w:p>
    <w:p w14:paraId="196ADCA0" w14:textId="77777777" w:rsidR="00C21C2E" w:rsidRDefault="00C21C2E">
      <w:pPr>
        <w:spacing w:line="327" w:lineRule="auto"/>
        <w:ind w:left="61" w:right="13"/>
      </w:pPr>
    </w:p>
    <w:tbl>
      <w:tblPr>
        <w:tblStyle w:val="TableGrid"/>
        <w:tblW w:w="9132" w:type="dxa"/>
        <w:tblInd w:w="36" w:type="dxa"/>
        <w:tblCellMar>
          <w:left w:w="30" w:type="dxa"/>
          <w:right w:w="115" w:type="dxa"/>
        </w:tblCellMar>
        <w:tblLook w:val="04A0" w:firstRow="1" w:lastRow="0" w:firstColumn="1" w:lastColumn="0" w:noHBand="0" w:noVBand="1"/>
      </w:tblPr>
      <w:tblGrid>
        <w:gridCol w:w="9132"/>
      </w:tblGrid>
      <w:tr w:rsidR="00946E0B" w14:paraId="687FC335" w14:textId="77777777" w:rsidTr="00946E0B">
        <w:trPr>
          <w:trHeight w:val="400"/>
        </w:trPr>
        <w:tc>
          <w:tcPr>
            <w:tcW w:w="9132" w:type="dxa"/>
            <w:tcBorders>
              <w:top w:val="nil"/>
              <w:left w:val="nil"/>
              <w:bottom w:val="nil"/>
              <w:right w:val="nil"/>
            </w:tcBorders>
            <w:shd w:val="clear" w:color="auto" w:fill="D9D9D9"/>
          </w:tcPr>
          <w:p w14:paraId="339EA72A" w14:textId="77777777" w:rsidR="00946E0B" w:rsidRDefault="00A37886">
            <w:pPr>
              <w:spacing w:after="0" w:line="259" w:lineRule="auto"/>
              <w:ind w:left="0" w:right="0" w:firstLine="0"/>
              <w:jc w:val="left"/>
            </w:pPr>
            <w:r>
              <w:rPr>
                <w:rFonts w:ascii="Arial" w:eastAsia="Arial" w:hAnsi="Arial" w:cs="Arial"/>
                <w:b/>
                <w:sz w:val="32"/>
              </w:rPr>
              <w:t>2</w:t>
            </w:r>
            <w:r w:rsidR="00946E0B">
              <w:rPr>
                <w:rFonts w:ascii="Arial" w:eastAsia="Arial" w:hAnsi="Arial" w:cs="Arial"/>
                <w:b/>
                <w:sz w:val="32"/>
              </w:rPr>
              <w:t>. A</w:t>
            </w:r>
            <w:r w:rsidR="00946E0B" w:rsidRPr="006C6A9E">
              <w:rPr>
                <w:rFonts w:ascii="Arial" w:eastAsia="Arial" w:hAnsi="Arial" w:cs="Arial"/>
                <w:b/>
                <w:sz w:val="26"/>
                <w:szCs w:val="26"/>
              </w:rPr>
              <w:t>CTEURS DE LA COLLECTE LIGNE A LIGNE</w:t>
            </w:r>
          </w:p>
        </w:tc>
      </w:tr>
    </w:tbl>
    <w:p w14:paraId="0870B700" w14:textId="77777777" w:rsidR="00AB5503" w:rsidRDefault="00412533" w:rsidP="006C6A9E">
      <w:pPr>
        <w:ind w:left="360" w:right="13"/>
      </w:pPr>
      <w:r>
        <w:t xml:space="preserve">Le référentiel de déclarants (dit « population de collecte ») diffère selon le tableau : </w:t>
      </w:r>
    </w:p>
    <w:p w14:paraId="6729404E" w14:textId="77777777" w:rsidR="007E5967" w:rsidRDefault="007E5967" w:rsidP="006C6A9E">
      <w:pPr>
        <w:ind w:left="360" w:right="13"/>
      </w:pPr>
    </w:p>
    <w:p w14:paraId="3494F137" w14:textId="77777777" w:rsidR="00AB5503" w:rsidRDefault="00412533">
      <w:pPr>
        <w:numPr>
          <w:ilvl w:val="0"/>
          <w:numId w:val="1"/>
        </w:numPr>
        <w:ind w:right="13" w:hanging="360"/>
      </w:pPr>
      <w:r>
        <w:rPr>
          <w:u w:val="single" w:color="000000"/>
        </w:rPr>
        <w:t>tableau M_TITTRAN</w:t>
      </w:r>
      <w:r>
        <w:t xml:space="preserve"> : ensemble exhaustif des établissements de crédit </w:t>
      </w:r>
      <w:r w:rsidR="00D92F69">
        <w:t xml:space="preserve">et assimilés </w:t>
      </w:r>
      <w:r>
        <w:t xml:space="preserve">qui déclarent un montant non nul sur le tableau M_SITMENS à l’actif et/ou passif du poste « titres de transaction ». </w:t>
      </w:r>
    </w:p>
    <w:p w14:paraId="50F68EA4" w14:textId="77777777" w:rsidR="00AB5503" w:rsidRDefault="00412533">
      <w:pPr>
        <w:spacing w:after="0" w:line="259" w:lineRule="auto"/>
        <w:ind w:left="786" w:right="0" w:firstLine="0"/>
        <w:jc w:val="left"/>
      </w:pPr>
      <w:r>
        <w:t xml:space="preserve"> </w:t>
      </w:r>
    </w:p>
    <w:p w14:paraId="0DA10B7E" w14:textId="77777777" w:rsidR="00C33C66" w:rsidRDefault="00412533">
      <w:pPr>
        <w:ind w:left="796" w:right="13"/>
      </w:pPr>
      <w:r>
        <w:t>Les règles de remise sont définies dans l’</w:t>
      </w:r>
      <w:r>
        <w:rPr>
          <w:i/>
        </w:rPr>
        <w:t>Annexe 1 –</w:t>
      </w:r>
      <w:r>
        <w:t xml:space="preserve"> </w:t>
      </w:r>
      <w:r>
        <w:rPr>
          <w:i/>
        </w:rPr>
        <w:t>Règles d’assujettissement à la remise d’informations statistiques par les établissements de crédit</w:t>
      </w:r>
      <w:r>
        <w:t xml:space="preserve"> à la note technique DSMF n°</w:t>
      </w:r>
      <w:r w:rsidR="00567BBC">
        <w:t>20</w:t>
      </w:r>
      <w:r w:rsidR="00805D3D">
        <w:t>14</w:t>
      </w:r>
      <w:r>
        <w:t>-01, disponible sur le site internet de la Banque de France à l’adresse suivante :</w:t>
      </w:r>
    </w:p>
    <w:p w14:paraId="1DCB043E" w14:textId="1CAECB43" w:rsidR="00AB5503" w:rsidRDefault="00BF2FBD">
      <w:pPr>
        <w:ind w:left="796" w:right="13"/>
      </w:pPr>
      <w:r>
        <w:t xml:space="preserve"> </w:t>
      </w:r>
      <w:hyperlink r:id="rId10" w:history="1">
        <w:r w:rsidR="00CF70B0" w:rsidRPr="00CF70B0">
          <w:rPr>
            <w:rFonts w:eastAsia="Arial"/>
          </w:rPr>
          <w:t xml:space="preserve"> </w:t>
        </w:r>
        <w:r w:rsidR="00CF70B0" w:rsidRPr="00CF70B0">
          <w:rPr>
            <w:rStyle w:val="Lienhypertexte"/>
            <w:rFonts w:eastAsia="Arial"/>
          </w:rPr>
          <w:t>https://www.banque-france.fr/Publication et statistiques/Outils statistiques/Espace déclarants/</w:t>
        </w:r>
        <w:r w:rsidR="00CF70B0" w:rsidRPr="00CF70B0">
          <w:rPr>
            <w:rStyle w:val="Lienhypertexte"/>
          </w:rPr>
          <w:t xml:space="preserve"> Modalités techniques de déclaration et contrôle des remises des établissements de crédit</w:t>
        </w:r>
        <w:r w:rsidR="00CF70B0" w:rsidRPr="00CF70B0">
          <w:rPr>
            <w:rStyle w:val="Lienhypertexte"/>
            <w:rFonts w:eastAsia="Arial"/>
          </w:rPr>
          <w:t>/</w:t>
        </w:r>
        <w:r w:rsidR="00C33C66">
          <w:rPr>
            <w:rStyle w:val="Lienhypertexte"/>
            <w:rFonts w:eastAsia="Arial"/>
          </w:rPr>
          <w:t>note-technique-dsmf-n2014-01.pdf</w:t>
        </w:r>
      </w:hyperlink>
      <w:r w:rsidR="00412533">
        <w:t xml:space="preserve"> </w:t>
      </w:r>
    </w:p>
    <w:p w14:paraId="106E9020" w14:textId="77777777" w:rsidR="00AB5503" w:rsidRDefault="00412533">
      <w:pPr>
        <w:spacing w:after="0" w:line="259" w:lineRule="auto"/>
        <w:ind w:left="786" w:right="0" w:firstLine="0"/>
        <w:jc w:val="left"/>
      </w:pPr>
      <w:r>
        <w:t xml:space="preserve"> </w:t>
      </w:r>
    </w:p>
    <w:p w14:paraId="7C9BC7AE" w14:textId="77777777" w:rsidR="00AB5503" w:rsidRDefault="00412533">
      <w:pPr>
        <w:numPr>
          <w:ilvl w:val="0"/>
          <w:numId w:val="1"/>
        </w:numPr>
        <w:ind w:right="13" w:hanging="360"/>
      </w:pPr>
      <w:r>
        <w:rPr>
          <w:u w:val="single" w:color="000000"/>
        </w:rPr>
        <w:t>tableau M_CONTRAN</w:t>
      </w:r>
      <w:r>
        <w:t xml:space="preserve"> : échantillon d’établissements de crédi</w:t>
      </w:r>
      <w:r w:rsidR="00C21C2E">
        <w:t xml:space="preserve">t </w:t>
      </w:r>
    </w:p>
    <w:p w14:paraId="7F4856EB" w14:textId="77777777" w:rsidR="00AB5503" w:rsidRDefault="00412533">
      <w:pPr>
        <w:spacing w:after="0" w:line="259" w:lineRule="auto"/>
        <w:ind w:left="786" w:right="0" w:firstLine="0"/>
        <w:jc w:val="left"/>
      </w:pPr>
      <w:r>
        <w:t xml:space="preserve"> </w:t>
      </w:r>
    </w:p>
    <w:p w14:paraId="0E010635" w14:textId="77777777" w:rsidR="00C33C66" w:rsidRDefault="00412533">
      <w:pPr>
        <w:ind w:left="796" w:right="13"/>
      </w:pPr>
      <w:r>
        <w:t xml:space="preserve">La liste des établissements de crédit assujettis à la remise de ce tableau à compter de l'échéance de </w:t>
      </w:r>
      <w:r w:rsidR="00C33C66">
        <w:t>janvier 2015</w:t>
      </w:r>
      <w:r>
        <w:t xml:space="preserve"> est disponible sur le site internet de la Banque de France à l’adresse suivante :</w:t>
      </w:r>
    </w:p>
    <w:p w14:paraId="153B6731" w14:textId="784F38F8" w:rsidR="00AB5503" w:rsidRDefault="00412533">
      <w:pPr>
        <w:ind w:left="796" w:right="13"/>
      </w:pPr>
      <w:r>
        <w:t xml:space="preserve"> </w:t>
      </w:r>
      <w:hyperlink r:id="rId11" w:history="1">
        <w:r w:rsidR="00F3149F" w:rsidRPr="00F3149F">
          <w:rPr>
            <w:rFonts w:eastAsia="Arial"/>
          </w:rPr>
          <w:t xml:space="preserve"> </w:t>
        </w:r>
        <w:r w:rsidR="00F3149F" w:rsidRPr="00F3149F">
          <w:rPr>
            <w:rStyle w:val="Lienhypertexte"/>
          </w:rPr>
          <w:t>https://www.banque-france.fr/Publication et statistiques/Outils statistiques/Espace déclarants/ Modalités techniques de déclaration et contrôle des remises des établissements de crédit/</w:t>
        </w:r>
        <w:r w:rsidR="00C33C66" w:rsidRPr="00C33C66">
          <w:rPr>
            <w:rStyle w:val="Lienhypertexte"/>
          </w:rPr>
          <w:t>liste_des_assujettis_mensuels_taux_2015_maj_20230111.pdf</w:t>
        </w:r>
      </w:hyperlink>
    </w:p>
    <w:p w14:paraId="22F272FB" w14:textId="77777777" w:rsidR="00AB5503" w:rsidRDefault="00412533">
      <w:pPr>
        <w:spacing w:after="0" w:line="259" w:lineRule="auto"/>
        <w:ind w:left="774" w:right="0" w:firstLine="0"/>
        <w:jc w:val="left"/>
      </w:pPr>
      <w:r>
        <w:t xml:space="preserve"> </w:t>
      </w:r>
    </w:p>
    <w:p w14:paraId="4A31D928" w14:textId="77777777" w:rsidR="00F751AD" w:rsidRDefault="00F751AD">
      <w:r>
        <w:br w:type="page"/>
      </w:r>
    </w:p>
    <w:tbl>
      <w:tblPr>
        <w:tblStyle w:val="TableGrid"/>
        <w:tblW w:w="9132" w:type="dxa"/>
        <w:tblInd w:w="36" w:type="dxa"/>
        <w:tblCellMar>
          <w:left w:w="30" w:type="dxa"/>
          <w:right w:w="115" w:type="dxa"/>
        </w:tblCellMar>
        <w:tblLook w:val="04A0" w:firstRow="1" w:lastRow="0" w:firstColumn="1" w:lastColumn="0" w:noHBand="0" w:noVBand="1"/>
      </w:tblPr>
      <w:tblGrid>
        <w:gridCol w:w="9132"/>
      </w:tblGrid>
      <w:tr w:rsidR="00AB5503" w14:paraId="30B83A11" w14:textId="77777777">
        <w:trPr>
          <w:trHeight w:val="400"/>
        </w:trPr>
        <w:tc>
          <w:tcPr>
            <w:tcW w:w="9132" w:type="dxa"/>
            <w:tcBorders>
              <w:top w:val="nil"/>
              <w:left w:val="nil"/>
              <w:bottom w:val="nil"/>
              <w:right w:val="nil"/>
            </w:tcBorders>
            <w:shd w:val="clear" w:color="auto" w:fill="D9D9D9"/>
          </w:tcPr>
          <w:p w14:paraId="7564A26E" w14:textId="77777777" w:rsidR="00AB5503" w:rsidRDefault="00412533">
            <w:pPr>
              <w:spacing w:after="0" w:line="259" w:lineRule="auto"/>
              <w:ind w:left="0" w:right="0" w:firstLine="0"/>
              <w:jc w:val="left"/>
            </w:pPr>
            <w:r>
              <w:rPr>
                <w:rFonts w:ascii="Arial" w:eastAsia="Arial" w:hAnsi="Arial" w:cs="Arial"/>
                <w:b/>
                <w:sz w:val="32"/>
              </w:rPr>
              <w:lastRenderedPageBreak/>
              <w:t>3. C</w:t>
            </w:r>
            <w:r>
              <w:rPr>
                <w:rFonts w:ascii="Arial" w:eastAsia="Arial" w:hAnsi="Arial" w:cs="Arial"/>
                <w:b/>
                <w:sz w:val="26"/>
              </w:rPr>
              <w:t>ONTENU DE LA COLLECTE ÉTAT LIGNE A LIGNE</w:t>
            </w:r>
          </w:p>
        </w:tc>
      </w:tr>
      <w:tr w:rsidR="00AB5503" w14:paraId="405E18DA" w14:textId="77777777">
        <w:trPr>
          <w:trHeight w:val="401"/>
        </w:trPr>
        <w:tc>
          <w:tcPr>
            <w:tcW w:w="9132" w:type="dxa"/>
            <w:tcBorders>
              <w:top w:val="nil"/>
              <w:left w:val="nil"/>
              <w:bottom w:val="nil"/>
              <w:right w:val="nil"/>
            </w:tcBorders>
            <w:shd w:val="clear" w:color="auto" w:fill="CCCCCC"/>
          </w:tcPr>
          <w:p w14:paraId="26986B6E" w14:textId="77777777" w:rsidR="00AB5503" w:rsidRDefault="00412533">
            <w:pPr>
              <w:spacing w:after="0" w:line="259" w:lineRule="auto"/>
              <w:ind w:left="0" w:right="0" w:firstLine="0"/>
              <w:jc w:val="left"/>
            </w:pPr>
            <w:r>
              <w:rPr>
                <w:rFonts w:ascii="Arial" w:eastAsia="Arial" w:hAnsi="Arial" w:cs="Arial"/>
                <w:b/>
                <w:sz w:val="28"/>
              </w:rPr>
              <w:t xml:space="preserve">3.1. Périmètre de la collecte </w:t>
            </w:r>
          </w:p>
        </w:tc>
      </w:tr>
    </w:tbl>
    <w:p w14:paraId="74EC3E61" w14:textId="77777777" w:rsidR="00AB5503" w:rsidRDefault="00412533">
      <w:pPr>
        <w:ind w:left="360" w:right="13"/>
      </w:pPr>
      <w:r>
        <w:t xml:space="preserve">Le périmètre des données de la collecte correspond aux deux tableaux ci-dessous : </w:t>
      </w:r>
    </w:p>
    <w:p w14:paraId="2622119E" w14:textId="77777777" w:rsidR="00AB5503" w:rsidRDefault="00412533">
      <w:pPr>
        <w:spacing w:after="0" w:line="259" w:lineRule="auto"/>
        <w:ind w:left="66" w:right="0" w:firstLine="0"/>
        <w:jc w:val="left"/>
      </w:pPr>
      <w:r>
        <w:t xml:space="preserve"> </w:t>
      </w:r>
    </w:p>
    <w:p w14:paraId="040A8FFA" w14:textId="77777777" w:rsidR="00217089" w:rsidRDefault="00412533" w:rsidP="00F751AD">
      <w:pPr>
        <w:numPr>
          <w:ilvl w:val="0"/>
          <w:numId w:val="1"/>
        </w:numPr>
        <w:ind w:right="13" w:hanging="360"/>
      </w:pPr>
      <w:r w:rsidRPr="00F751AD">
        <w:t>Le tableau M_TITTRAN</w:t>
      </w:r>
      <w:r>
        <w:t xml:space="preserve"> (« Détail du portefeuille de transactions ») a pour objet de mesurer les effets de valorisation sur le portefeuille de transaction à l’actif et au passif des établissements de crédit à partir du recensement des prix et des volumes pour chacune des lignes de titre composant ce portefeuille. Il sera utilisé par la Banque de France pour calculer les ajustements liés à la réévaluation du prix des titres conformément aux dispositions du règlement BCE n° 2009/25 du 19 décembre 2008.  Ce tableau correspond à l’état 8019i en vigueur jusqu’à l’échéance de septembre 2010 incluse et do</w:t>
      </w:r>
      <w:r w:rsidR="006C6A9E">
        <w:t>nt la structure n’a pas évolué.</w:t>
      </w:r>
    </w:p>
    <w:p w14:paraId="2442186D" w14:textId="77777777" w:rsidR="00F751AD" w:rsidRDefault="00F751AD" w:rsidP="00F751AD">
      <w:pPr>
        <w:ind w:left="786" w:right="13" w:firstLine="0"/>
      </w:pPr>
    </w:p>
    <w:p w14:paraId="16AFE6B1" w14:textId="77777777" w:rsidR="00AB5503" w:rsidRDefault="00412533">
      <w:pPr>
        <w:ind w:left="796" w:right="13"/>
      </w:pPr>
      <w:r>
        <w:t xml:space="preserve">La description de ce tableau, </w:t>
      </w:r>
      <w:r>
        <w:rPr>
          <w:i/>
        </w:rPr>
        <w:t>Annexe 4 – Modèle des tableaux de valorisation</w:t>
      </w:r>
      <w:r>
        <w:t xml:space="preserve"> à la note technique DSMF n°</w:t>
      </w:r>
      <w:r w:rsidR="00567BBC">
        <w:t>20</w:t>
      </w:r>
      <w:r w:rsidR="00BF2FBD">
        <w:t>14</w:t>
      </w:r>
      <w:r>
        <w:t xml:space="preserve">-01, est disponible sur le site internet de la Banque de France à l’adresse suivante : </w:t>
      </w:r>
    </w:p>
    <w:p w14:paraId="1D9D3A34" w14:textId="77777777" w:rsidR="00CF70B0" w:rsidRPr="00CF70B0" w:rsidRDefault="00CF70B0">
      <w:pPr>
        <w:spacing w:after="0"/>
        <w:ind w:left="796" w:right="0"/>
        <w:jc w:val="left"/>
      </w:pPr>
      <w:r>
        <w:rPr>
          <w:rFonts w:eastAsia="Arial"/>
        </w:rPr>
        <w:fldChar w:fldCharType="begin"/>
      </w:r>
      <w:r>
        <w:rPr>
          <w:rFonts w:eastAsia="Arial"/>
        </w:rPr>
        <w:instrText xml:space="preserve"> HYPERLINK "</w:instrText>
      </w:r>
      <w:r w:rsidRPr="00CF70B0">
        <w:rPr>
          <w:rFonts w:eastAsia="Arial"/>
        </w:rPr>
        <w:instrText>https://www.banque-france.fr/Publication et statistiques/Outils statistiques/Espace déclarants/ Modalités techniques de déclaration et contrôle des remises des établissements de crédit/annexe_4_note_technique_dsm_n2014-01.pdf</w:instrText>
      </w:r>
    </w:p>
    <w:p w14:paraId="33CEA75F" w14:textId="77777777" w:rsidR="00CF70B0" w:rsidRPr="0088537F" w:rsidRDefault="00CF70B0">
      <w:pPr>
        <w:spacing w:after="0"/>
        <w:ind w:left="796" w:right="0"/>
        <w:jc w:val="left"/>
        <w:rPr>
          <w:rStyle w:val="Lienhypertexte"/>
        </w:rPr>
      </w:pPr>
      <w:r>
        <w:rPr>
          <w:rFonts w:eastAsia="Arial"/>
        </w:rPr>
        <w:instrText xml:space="preserve">" </w:instrText>
      </w:r>
      <w:r>
        <w:rPr>
          <w:rFonts w:eastAsia="Arial"/>
        </w:rPr>
        <w:fldChar w:fldCharType="separate"/>
      </w:r>
      <w:r w:rsidRPr="0088537F">
        <w:rPr>
          <w:rStyle w:val="Lienhypertexte"/>
          <w:rFonts w:eastAsia="Arial"/>
        </w:rPr>
        <w:t>https://www.banque-france.fr/Publication et statistiques/Outils statistiques/Espace déclarants/ Modalités techniques de déclaration et contrôle des remises des établissements de crédit/annexe_4_note_technique_dsm_n2014-01.pdf</w:t>
      </w:r>
    </w:p>
    <w:p w14:paraId="119ED0E8" w14:textId="19F7B01F" w:rsidR="00AB5503" w:rsidRDefault="00CF70B0">
      <w:pPr>
        <w:spacing w:after="0" w:line="259" w:lineRule="auto"/>
        <w:ind w:left="426" w:right="0" w:firstLine="0"/>
        <w:jc w:val="left"/>
      </w:pPr>
      <w:r>
        <w:rPr>
          <w:rFonts w:eastAsia="Arial"/>
        </w:rPr>
        <w:fldChar w:fldCharType="end"/>
      </w:r>
    </w:p>
    <w:p w14:paraId="14C11ED6" w14:textId="77777777" w:rsidR="00AB5503" w:rsidRDefault="00412533">
      <w:pPr>
        <w:numPr>
          <w:ilvl w:val="0"/>
          <w:numId w:val="1"/>
        </w:numPr>
        <w:ind w:right="13" w:hanging="360"/>
      </w:pPr>
      <w:r>
        <w:t>Le tableau M_CONTRAN recense, de manière exhaustive, les nouveaux contrats de crédit libellés en euros, conclus avec les particuliers, les sociétés non financières, les entrepreneurs individuels, les institutions sans but lucratif au service des ménages et les administrations publiques locales, résidant en France ou non résidents EMUM (</w:t>
      </w:r>
      <w:r>
        <w:rPr>
          <w:vertAlign w:val="superscript"/>
        </w:rPr>
        <w:footnoteReference w:id="2"/>
      </w:r>
      <w:r>
        <w:t xml:space="preserve">).  Ce document sera utilisé par la Banque de France afin de concourir à l’élaboration des statistiques de taux d’intérêt sur les contrats nouveaux requises par le règlement BCE/2009/7 du 31 mars 2009 de la Banque centrale européenne, modifiant le règlement BCE/2001/18, prenant effet le 1er juin 2010. En outre, ce tableau sera utilisé pour collecter les données permettant de calculer le taux de l’usure conformément au décret n° 90/506 du 25 juin 1990. </w:t>
      </w:r>
    </w:p>
    <w:p w14:paraId="4FC8C751" w14:textId="77777777" w:rsidR="00AB5503" w:rsidRDefault="00412533">
      <w:pPr>
        <w:ind w:left="796" w:right="13"/>
      </w:pPr>
      <w:r>
        <w:t xml:space="preserve">Ce tableau correspond à l’état 8597i en vigueur jusqu’à l’échéance de juillet 2010 incluse mais sa structure ainsi que certaines modalités de déclaration ont évolué. </w:t>
      </w:r>
    </w:p>
    <w:p w14:paraId="64934484" w14:textId="77777777" w:rsidR="00AB5503" w:rsidRDefault="00412533">
      <w:pPr>
        <w:spacing w:after="0" w:line="259" w:lineRule="auto"/>
        <w:ind w:left="786" w:right="0" w:firstLine="0"/>
        <w:jc w:val="left"/>
      </w:pPr>
      <w:r>
        <w:t xml:space="preserve"> </w:t>
      </w:r>
    </w:p>
    <w:p w14:paraId="00B870D8" w14:textId="77777777" w:rsidR="00217089" w:rsidRDefault="00412533">
      <w:pPr>
        <w:ind w:left="796" w:right="13"/>
      </w:pPr>
      <w:r>
        <w:t xml:space="preserve">La description de ce tableau, </w:t>
      </w:r>
      <w:r>
        <w:rPr>
          <w:i/>
        </w:rPr>
        <w:t>Annexe 6 – Modèle des tableaux de taux d’intérêt sur les contrats nouveaux</w:t>
      </w:r>
      <w:r>
        <w:t xml:space="preserve"> à la note technique DSMF n°</w:t>
      </w:r>
      <w:r w:rsidR="00567BBC">
        <w:t>20</w:t>
      </w:r>
      <w:r w:rsidR="00BF2FBD">
        <w:t>14</w:t>
      </w:r>
      <w:r>
        <w:t>-01, est disponible sur le site internet de la Banque de France à l’adresse suivante :</w:t>
      </w:r>
      <w:r w:rsidR="00217089">
        <w:t xml:space="preserve"> </w:t>
      </w:r>
    </w:p>
    <w:p w14:paraId="3ECDCFBB" w14:textId="27E7B08C" w:rsidR="00AB5503" w:rsidRDefault="00412533">
      <w:pPr>
        <w:ind w:left="796" w:right="13"/>
      </w:pPr>
      <w:r>
        <w:t xml:space="preserve"> </w:t>
      </w:r>
      <w:hyperlink r:id="rId12" w:history="1">
        <w:r w:rsidR="00CF70B0" w:rsidRPr="0088537F">
          <w:rPr>
            <w:rStyle w:val="Lienhypertexte"/>
            <w:rFonts w:eastAsia="Arial"/>
          </w:rPr>
          <w:t xml:space="preserve"> </w:t>
        </w:r>
        <w:r w:rsidR="00CF70B0" w:rsidRPr="0088537F">
          <w:rPr>
            <w:rStyle w:val="Lienhypertexte"/>
          </w:rPr>
          <w:t>https://www.banque-france.fr/Publication et statistiques/Outils statistiques/Espace déclarants/ Modalités techniques de déclaration et contrôle des remises des établissements de crédit/annexe-6-note-technique-dsmf-2014-01_maj_12-2022.pdf</w:t>
        </w:r>
        <w:r w:rsidR="00CF70B0" w:rsidRPr="0088537F">
          <w:rPr>
            <w:rStyle w:val="Lienhypertexte"/>
            <w:u w:color="0000FF"/>
          </w:rPr>
          <w:t>h</w:t>
        </w:r>
      </w:hyperlink>
    </w:p>
    <w:p w14:paraId="78A71ACA" w14:textId="77777777" w:rsidR="00AB5503" w:rsidRDefault="00412533">
      <w:pPr>
        <w:spacing w:after="218" w:line="259" w:lineRule="auto"/>
        <w:ind w:left="66" w:right="0" w:firstLine="0"/>
        <w:jc w:val="left"/>
      </w:pPr>
      <w:r>
        <w:t xml:space="preserve"> </w:t>
      </w:r>
    </w:p>
    <w:p w14:paraId="3DBBA53A" w14:textId="77777777" w:rsidR="00AB5503" w:rsidRDefault="00412533">
      <w:pPr>
        <w:pStyle w:val="Titre3"/>
        <w:ind w:left="61"/>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8BF0C3" wp14:editId="44A0678B">
                <wp:simplePos x="0" y="0"/>
                <wp:positionH relativeFrom="column">
                  <wp:posOffset>22860</wp:posOffset>
                </wp:positionH>
                <wp:positionV relativeFrom="paragraph">
                  <wp:posOffset>18190</wp:posOffset>
                </wp:positionV>
                <wp:extent cx="5798821" cy="178309"/>
                <wp:effectExtent l="0" t="0" r="0" b="0"/>
                <wp:wrapNone/>
                <wp:docPr id="106574" name="Group 106574"/>
                <wp:cNvGraphicFramePr/>
                <a:graphic xmlns:a="http://schemas.openxmlformats.org/drawingml/2006/main">
                  <a:graphicData uri="http://schemas.microsoft.com/office/word/2010/wordprocessingGroup">
                    <wpg:wgp>
                      <wpg:cNvGrpSpPr/>
                      <wpg:grpSpPr>
                        <a:xfrm>
                          <a:off x="0" y="0"/>
                          <a:ext cx="5798821" cy="178309"/>
                          <a:chOff x="0" y="0"/>
                          <a:chExt cx="5798821" cy="178309"/>
                        </a:xfrm>
                      </wpg:grpSpPr>
                      <wps:wsp>
                        <wps:cNvPr id="153427" name="Shape 153427"/>
                        <wps:cNvSpPr/>
                        <wps:spPr>
                          <a:xfrm>
                            <a:off x="0" y="0"/>
                            <a:ext cx="5798821" cy="178309"/>
                          </a:xfrm>
                          <a:custGeom>
                            <a:avLst/>
                            <a:gdLst/>
                            <a:ahLst/>
                            <a:cxnLst/>
                            <a:rect l="0" t="0" r="0" b="0"/>
                            <a:pathLst>
                              <a:path w="5798821" h="178309">
                                <a:moveTo>
                                  <a:pt x="0" y="0"/>
                                </a:moveTo>
                                <a:lnTo>
                                  <a:pt x="5798821" y="0"/>
                                </a:lnTo>
                                <a:lnTo>
                                  <a:pt x="5798821" y="178309"/>
                                </a:lnTo>
                                <a:lnTo>
                                  <a:pt x="0" y="178309"/>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06574" style="width:456.6pt;height:14.04pt;position:absolute;z-index:-2147483581;mso-position-horizontal-relative:text;mso-position-horizontal:absolute;margin-left:1.80002pt;mso-position-vertical-relative:text;margin-top:1.43225pt;" coordsize="57988,1783">
                <v:shape id="Shape 153428" style="position:absolute;width:57988;height:1783;left:0;top:0;" coordsize="5798821,178309" path="m0,0l5798821,0l5798821,178309l0,178309l0,0">
                  <v:stroke weight="0pt" endcap="flat" joinstyle="miter" miterlimit="10" on="false" color="#000000" opacity="0"/>
                  <v:fill on="true" color="#cccccc"/>
                </v:shape>
              </v:group>
            </w:pict>
          </mc:Fallback>
        </mc:AlternateContent>
      </w:r>
      <w:r>
        <w:t xml:space="preserve">3.2. Périodicité de remise des tableaux </w:t>
      </w:r>
    </w:p>
    <w:p w14:paraId="62BE86FF" w14:textId="77777777" w:rsidR="00AB5503" w:rsidRDefault="00412533">
      <w:pPr>
        <w:ind w:left="360" w:right="13"/>
      </w:pPr>
      <w:r>
        <w:t xml:space="preserve">Les périodicités liées à ces tableaux sont les suivantes : </w:t>
      </w:r>
    </w:p>
    <w:p w14:paraId="424DD82D" w14:textId="77777777" w:rsidR="00AB5503" w:rsidRDefault="00412533">
      <w:pPr>
        <w:spacing w:after="0" w:line="259" w:lineRule="auto"/>
        <w:ind w:left="66" w:right="0" w:firstLine="0"/>
        <w:jc w:val="left"/>
      </w:pPr>
      <w:r>
        <w:t xml:space="preserve"> </w:t>
      </w:r>
    </w:p>
    <w:p w14:paraId="3F6B13A2" w14:textId="77777777" w:rsidR="00AB5503" w:rsidRDefault="00412533">
      <w:pPr>
        <w:numPr>
          <w:ilvl w:val="0"/>
          <w:numId w:val="2"/>
        </w:numPr>
        <w:ind w:right="13" w:hanging="360"/>
      </w:pPr>
      <w:r>
        <w:rPr>
          <w:u w:val="single" w:color="000000"/>
        </w:rPr>
        <w:t>Le tableau M_TITTRAN</w:t>
      </w:r>
      <w:r>
        <w:t xml:space="preserve"> a une périodicité mensuelle et une échéance à J+10 ouvrés. </w:t>
      </w:r>
    </w:p>
    <w:p w14:paraId="09DD0D2A" w14:textId="77777777" w:rsidR="00AB5503" w:rsidRDefault="00412533">
      <w:pPr>
        <w:numPr>
          <w:ilvl w:val="0"/>
          <w:numId w:val="2"/>
        </w:numPr>
        <w:ind w:right="13" w:hanging="360"/>
      </w:pPr>
      <w:r>
        <w:rPr>
          <w:u w:val="single" w:color="000000"/>
        </w:rPr>
        <w:lastRenderedPageBreak/>
        <w:t>Le tableau M_CONTRAN</w:t>
      </w:r>
      <w:r>
        <w:t xml:space="preserve"> a une périodicité trimestrielle et une échéance à J+18 jours ouvrés (remise trimestrielle sur les données du premier mois de chaque trimestre). </w:t>
      </w:r>
    </w:p>
    <w:p w14:paraId="004EB989" w14:textId="77777777" w:rsidR="00AB5503" w:rsidRDefault="00412533">
      <w:pPr>
        <w:ind w:left="61" w:right="13"/>
      </w:pPr>
      <w:r>
        <w:t xml:space="preserve">Ci-dessous un récapitulatif des périodicités et des échéances des remises attendues : </w:t>
      </w:r>
    </w:p>
    <w:p w14:paraId="673075DD" w14:textId="77777777" w:rsidR="00AB5503" w:rsidRDefault="00412533">
      <w:pPr>
        <w:spacing w:after="0" w:line="259" w:lineRule="auto"/>
        <w:ind w:left="66" w:right="0" w:firstLine="0"/>
        <w:jc w:val="left"/>
      </w:pPr>
      <w:r>
        <w:t xml:space="preserve"> </w:t>
      </w:r>
    </w:p>
    <w:tbl>
      <w:tblPr>
        <w:tblStyle w:val="TableGrid"/>
        <w:tblW w:w="9070" w:type="dxa"/>
        <w:tblInd w:w="67" w:type="dxa"/>
        <w:tblCellMar>
          <w:top w:w="14" w:type="dxa"/>
          <w:left w:w="179" w:type="dxa"/>
          <w:right w:w="115" w:type="dxa"/>
        </w:tblCellMar>
        <w:tblLook w:val="04A0" w:firstRow="1" w:lastRow="0" w:firstColumn="1" w:lastColumn="0" w:noHBand="0" w:noVBand="1"/>
      </w:tblPr>
      <w:tblGrid>
        <w:gridCol w:w="2976"/>
        <w:gridCol w:w="1810"/>
        <w:gridCol w:w="4284"/>
      </w:tblGrid>
      <w:tr w:rsidR="00AB5503" w14:paraId="1157CED1" w14:textId="77777777">
        <w:trPr>
          <w:trHeight w:val="289"/>
        </w:trPr>
        <w:tc>
          <w:tcPr>
            <w:tcW w:w="2976" w:type="dxa"/>
            <w:tcBorders>
              <w:top w:val="single" w:sz="4" w:space="0" w:color="000000"/>
              <w:left w:val="single" w:sz="4" w:space="0" w:color="000000"/>
              <w:bottom w:val="single" w:sz="4" w:space="0" w:color="000000"/>
              <w:right w:val="single" w:sz="4" w:space="0" w:color="000000"/>
            </w:tcBorders>
            <w:shd w:val="clear" w:color="auto" w:fill="FFFFCC"/>
          </w:tcPr>
          <w:p w14:paraId="492688DC" w14:textId="77777777" w:rsidR="00AB5503" w:rsidRDefault="00412533">
            <w:pPr>
              <w:spacing w:after="0" w:line="259" w:lineRule="auto"/>
              <w:ind w:left="0" w:right="66" w:firstLine="0"/>
              <w:jc w:val="center"/>
            </w:pPr>
            <w:r>
              <w:rPr>
                <w:b/>
              </w:rPr>
              <w:t xml:space="preserve">Données </w:t>
            </w:r>
          </w:p>
        </w:tc>
        <w:tc>
          <w:tcPr>
            <w:tcW w:w="1810" w:type="dxa"/>
            <w:tcBorders>
              <w:top w:val="single" w:sz="4" w:space="0" w:color="000000"/>
              <w:left w:val="single" w:sz="4" w:space="0" w:color="000000"/>
              <w:bottom w:val="single" w:sz="4" w:space="0" w:color="000000"/>
              <w:right w:val="single" w:sz="4" w:space="0" w:color="000000"/>
            </w:tcBorders>
            <w:shd w:val="clear" w:color="auto" w:fill="FFFFCC"/>
          </w:tcPr>
          <w:p w14:paraId="665D4586" w14:textId="77777777" w:rsidR="00AB5503" w:rsidRDefault="00412533">
            <w:pPr>
              <w:spacing w:after="0" w:line="259" w:lineRule="auto"/>
              <w:ind w:left="0" w:right="62" w:firstLine="0"/>
              <w:jc w:val="center"/>
            </w:pPr>
            <w:r>
              <w:rPr>
                <w:b/>
              </w:rPr>
              <w:t xml:space="preserve">Périodicité </w:t>
            </w:r>
          </w:p>
        </w:tc>
        <w:tc>
          <w:tcPr>
            <w:tcW w:w="4284" w:type="dxa"/>
            <w:tcBorders>
              <w:top w:val="single" w:sz="4" w:space="0" w:color="000000"/>
              <w:left w:val="single" w:sz="4" w:space="0" w:color="000000"/>
              <w:bottom w:val="single" w:sz="4" w:space="0" w:color="000000"/>
              <w:right w:val="single" w:sz="4" w:space="0" w:color="000000"/>
            </w:tcBorders>
            <w:shd w:val="clear" w:color="auto" w:fill="FFFFCC"/>
          </w:tcPr>
          <w:p w14:paraId="23410B36" w14:textId="77777777" w:rsidR="00AB5503" w:rsidRDefault="00412533">
            <w:pPr>
              <w:spacing w:after="0" w:line="259" w:lineRule="auto"/>
              <w:ind w:left="0" w:right="0" w:firstLine="0"/>
              <w:jc w:val="left"/>
            </w:pPr>
            <w:r>
              <w:rPr>
                <w:b/>
              </w:rPr>
              <w:t xml:space="preserve">Délai de remise à la Banque de France </w:t>
            </w:r>
          </w:p>
        </w:tc>
      </w:tr>
      <w:tr w:rsidR="00AB5503" w14:paraId="4BE4F48A" w14:textId="77777777">
        <w:trPr>
          <w:trHeight w:val="530"/>
        </w:trPr>
        <w:tc>
          <w:tcPr>
            <w:tcW w:w="29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A5E43E" w14:textId="77777777" w:rsidR="00AB5503" w:rsidRDefault="00412533">
            <w:pPr>
              <w:spacing w:after="0" w:line="259" w:lineRule="auto"/>
              <w:ind w:left="0" w:right="65" w:firstLine="0"/>
              <w:jc w:val="center"/>
            </w:pPr>
            <w:r>
              <w:t xml:space="preserve">Tableau M_TITTRAN </w:t>
            </w:r>
          </w:p>
        </w:tc>
        <w:tc>
          <w:tcPr>
            <w:tcW w:w="1810" w:type="dxa"/>
            <w:tcBorders>
              <w:top w:val="single" w:sz="4" w:space="0" w:color="000000"/>
              <w:left w:val="single" w:sz="4" w:space="0" w:color="000000"/>
              <w:bottom w:val="single" w:sz="4" w:space="0" w:color="000000"/>
              <w:right w:val="single" w:sz="4" w:space="0" w:color="000000"/>
            </w:tcBorders>
            <w:vAlign w:val="center"/>
          </w:tcPr>
          <w:p w14:paraId="273200D5" w14:textId="77777777" w:rsidR="00AB5503" w:rsidRDefault="00412533">
            <w:pPr>
              <w:spacing w:after="0" w:line="259" w:lineRule="auto"/>
              <w:ind w:left="0" w:right="66" w:firstLine="0"/>
              <w:jc w:val="center"/>
            </w:pPr>
            <w:r>
              <w:t xml:space="preserve">Mensuelle </w:t>
            </w:r>
          </w:p>
        </w:tc>
        <w:tc>
          <w:tcPr>
            <w:tcW w:w="4284" w:type="dxa"/>
            <w:tcBorders>
              <w:top w:val="single" w:sz="4" w:space="0" w:color="000000"/>
              <w:left w:val="single" w:sz="4" w:space="0" w:color="000000"/>
              <w:bottom w:val="single" w:sz="4" w:space="0" w:color="000000"/>
              <w:right w:val="single" w:sz="4" w:space="0" w:color="000000"/>
            </w:tcBorders>
            <w:vAlign w:val="center"/>
          </w:tcPr>
          <w:p w14:paraId="4456AAD8" w14:textId="77777777" w:rsidR="00AB5503" w:rsidRDefault="00412533">
            <w:pPr>
              <w:spacing w:after="0" w:line="259" w:lineRule="auto"/>
              <w:ind w:left="0" w:right="63" w:firstLine="0"/>
              <w:jc w:val="center"/>
            </w:pPr>
            <w:r>
              <w:t xml:space="preserve">Au plus tard à J+10 JOURS ouvrés </w:t>
            </w:r>
          </w:p>
        </w:tc>
      </w:tr>
      <w:tr w:rsidR="00AB5503" w14:paraId="11F9AAC9" w14:textId="77777777">
        <w:trPr>
          <w:trHeight w:val="664"/>
        </w:trPr>
        <w:tc>
          <w:tcPr>
            <w:tcW w:w="2976" w:type="dxa"/>
            <w:tcBorders>
              <w:top w:val="single" w:sz="4" w:space="0" w:color="000000"/>
              <w:left w:val="single" w:sz="4" w:space="0" w:color="000000"/>
              <w:bottom w:val="single" w:sz="4" w:space="0" w:color="000000"/>
              <w:right w:val="single" w:sz="4" w:space="0" w:color="000000"/>
            </w:tcBorders>
            <w:shd w:val="clear" w:color="auto" w:fill="F3F3F3"/>
          </w:tcPr>
          <w:p w14:paraId="29862455" w14:textId="77777777" w:rsidR="00AB5503" w:rsidRDefault="00412533">
            <w:pPr>
              <w:spacing w:after="0" w:line="259" w:lineRule="auto"/>
              <w:ind w:left="0" w:right="64" w:firstLine="0"/>
              <w:jc w:val="center"/>
            </w:pPr>
            <w:r>
              <w:t xml:space="preserve">Tableau M_CONTRAN </w:t>
            </w:r>
          </w:p>
        </w:tc>
        <w:tc>
          <w:tcPr>
            <w:tcW w:w="1810" w:type="dxa"/>
            <w:tcBorders>
              <w:top w:val="single" w:sz="4" w:space="0" w:color="000000"/>
              <w:left w:val="single" w:sz="4" w:space="0" w:color="000000"/>
              <w:bottom w:val="single" w:sz="4" w:space="0" w:color="000000"/>
              <w:right w:val="single" w:sz="4" w:space="0" w:color="000000"/>
            </w:tcBorders>
          </w:tcPr>
          <w:p w14:paraId="1A2C8E53" w14:textId="77777777" w:rsidR="00AB5503" w:rsidRDefault="00412533">
            <w:pPr>
              <w:spacing w:after="0" w:line="259" w:lineRule="auto"/>
              <w:ind w:left="0" w:right="64" w:firstLine="0"/>
              <w:jc w:val="center"/>
            </w:pPr>
            <w:r>
              <w:t xml:space="preserve">Trimestrielle </w:t>
            </w:r>
          </w:p>
        </w:tc>
        <w:tc>
          <w:tcPr>
            <w:tcW w:w="4284" w:type="dxa"/>
            <w:tcBorders>
              <w:top w:val="single" w:sz="4" w:space="0" w:color="000000"/>
              <w:left w:val="single" w:sz="4" w:space="0" w:color="000000"/>
              <w:bottom w:val="single" w:sz="4" w:space="0" w:color="000000"/>
              <w:right w:val="single" w:sz="4" w:space="0" w:color="000000"/>
            </w:tcBorders>
          </w:tcPr>
          <w:p w14:paraId="3A5CB788" w14:textId="77777777" w:rsidR="00AB5503" w:rsidRDefault="00412533">
            <w:pPr>
              <w:spacing w:after="0" w:line="259" w:lineRule="auto"/>
              <w:ind w:left="0" w:right="61" w:firstLine="0"/>
              <w:jc w:val="center"/>
            </w:pPr>
            <w:r>
              <w:t xml:space="preserve">Au plus tard à J+18 JOURS ouvrés </w:t>
            </w:r>
          </w:p>
        </w:tc>
      </w:tr>
    </w:tbl>
    <w:p w14:paraId="32199459" w14:textId="77777777" w:rsidR="00A130E9" w:rsidRDefault="00A130E9" w:rsidP="00A130E9">
      <w:pPr>
        <w:spacing w:after="183" w:line="259" w:lineRule="auto"/>
        <w:ind w:left="66" w:right="0" w:firstLine="0"/>
        <w:jc w:val="left"/>
      </w:pPr>
    </w:p>
    <w:tbl>
      <w:tblPr>
        <w:tblStyle w:val="TableGrid"/>
        <w:tblW w:w="9132" w:type="dxa"/>
        <w:tblInd w:w="36" w:type="dxa"/>
        <w:tblCellMar>
          <w:left w:w="30" w:type="dxa"/>
          <w:right w:w="115" w:type="dxa"/>
        </w:tblCellMar>
        <w:tblLook w:val="04A0" w:firstRow="1" w:lastRow="0" w:firstColumn="1" w:lastColumn="0" w:noHBand="0" w:noVBand="1"/>
      </w:tblPr>
      <w:tblGrid>
        <w:gridCol w:w="9132"/>
      </w:tblGrid>
      <w:tr w:rsidR="00AB5503" w14:paraId="77C013CE" w14:textId="77777777">
        <w:trPr>
          <w:trHeight w:val="400"/>
        </w:trPr>
        <w:tc>
          <w:tcPr>
            <w:tcW w:w="9132" w:type="dxa"/>
            <w:tcBorders>
              <w:top w:val="nil"/>
              <w:left w:val="nil"/>
              <w:bottom w:val="nil"/>
              <w:right w:val="nil"/>
            </w:tcBorders>
            <w:shd w:val="clear" w:color="auto" w:fill="D9D9D9"/>
          </w:tcPr>
          <w:p w14:paraId="1A5CDE12" w14:textId="77777777" w:rsidR="00AB5503" w:rsidRDefault="00412533">
            <w:pPr>
              <w:spacing w:after="0" w:line="259" w:lineRule="auto"/>
              <w:ind w:left="0" w:right="0" w:firstLine="0"/>
              <w:jc w:val="left"/>
            </w:pPr>
            <w:r>
              <w:rPr>
                <w:rFonts w:ascii="Arial" w:eastAsia="Arial" w:hAnsi="Arial" w:cs="Arial"/>
                <w:b/>
                <w:sz w:val="32"/>
              </w:rPr>
              <w:t>4. F</w:t>
            </w:r>
            <w:r>
              <w:rPr>
                <w:rFonts w:ascii="Arial" w:eastAsia="Arial" w:hAnsi="Arial" w:cs="Arial"/>
                <w:b/>
                <w:sz w:val="26"/>
              </w:rPr>
              <w:t>ONCTIONNEMENT DE LA COLLECTE</w:t>
            </w:r>
            <w:r>
              <w:rPr>
                <w:rFonts w:ascii="Arial" w:eastAsia="Arial" w:hAnsi="Arial" w:cs="Arial"/>
                <w:b/>
                <w:sz w:val="32"/>
              </w:rPr>
              <w:t xml:space="preserve"> </w:t>
            </w:r>
          </w:p>
        </w:tc>
      </w:tr>
      <w:tr w:rsidR="00AB5503" w14:paraId="7C13F4CA" w14:textId="77777777">
        <w:trPr>
          <w:trHeight w:val="400"/>
        </w:trPr>
        <w:tc>
          <w:tcPr>
            <w:tcW w:w="9132" w:type="dxa"/>
            <w:tcBorders>
              <w:top w:val="nil"/>
              <w:left w:val="nil"/>
              <w:bottom w:val="nil"/>
              <w:right w:val="nil"/>
            </w:tcBorders>
            <w:shd w:val="clear" w:color="auto" w:fill="CCCCCC"/>
          </w:tcPr>
          <w:p w14:paraId="1EC4B9AD" w14:textId="77777777" w:rsidR="00AB5503" w:rsidRDefault="00412533">
            <w:pPr>
              <w:spacing w:after="0" w:line="259" w:lineRule="auto"/>
              <w:ind w:left="0" w:right="0" w:firstLine="0"/>
              <w:jc w:val="left"/>
            </w:pPr>
            <w:r>
              <w:rPr>
                <w:rFonts w:ascii="Arial" w:eastAsia="Arial" w:hAnsi="Arial" w:cs="Arial"/>
                <w:b/>
                <w:sz w:val="28"/>
              </w:rPr>
              <w:t xml:space="preserve">4.1. Canaux de transmission </w:t>
            </w:r>
          </w:p>
        </w:tc>
      </w:tr>
    </w:tbl>
    <w:p w14:paraId="24A2EC82" w14:textId="77777777" w:rsidR="00AB5503" w:rsidRDefault="00412533">
      <w:pPr>
        <w:spacing w:after="250"/>
        <w:ind w:left="61" w:right="13"/>
      </w:pPr>
      <w:r>
        <w:t xml:space="preserve">Le guichet ONEGATE offre la possibilité de réceptionner plusieurs formats de fichiers (XML et XBRL) avec différents canaux : </w:t>
      </w:r>
    </w:p>
    <w:p w14:paraId="19580C46" w14:textId="77777777" w:rsidR="00AB5503" w:rsidRDefault="00412533">
      <w:pPr>
        <w:numPr>
          <w:ilvl w:val="0"/>
          <w:numId w:val="2"/>
        </w:numPr>
        <w:ind w:right="13" w:hanging="360"/>
      </w:pPr>
      <w:r>
        <w:rPr>
          <w:u w:val="single" w:color="000000"/>
        </w:rPr>
        <w:t>Canal A2A</w:t>
      </w:r>
      <w:r>
        <w:t xml:space="preserve"> : télétransmission de fichiers </w:t>
      </w:r>
    </w:p>
    <w:p w14:paraId="61DB931F" w14:textId="77777777" w:rsidR="00AB5503" w:rsidRDefault="00412533">
      <w:pPr>
        <w:numPr>
          <w:ilvl w:val="0"/>
          <w:numId w:val="2"/>
        </w:numPr>
        <w:ind w:right="13" w:hanging="360"/>
      </w:pPr>
      <w:r>
        <w:rPr>
          <w:u w:val="single" w:color="000000"/>
        </w:rPr>
        <w:t>Canal U2A</w:t>
      </w:r>
      <w:r>
        <w:t xml:space="preserve"> : chargement de fichiers via une IHM </w:t>
      </w:r>
    </w:p>
    <w:p w14:paraId="3FA80738" w14:textId="77777777" w:rsidR="00AB5503" w:rsidRDefault="00412533">
      <w:pPr>
        <w:numPr>
          <w:ilvl w:val="0"/>
          <w:numId w:val="2"/>
        </w:numPr>
        <w:ind w:right="13" w:hanging="360"/>
      </w:pPr>
      <w:r>
        <w:rPr>
          <w:u w:val="single" w:color="000000"/>
        </w:rPr>
        <w:t>Canal U2A</w:t>
      </w:r>
      <w:r>
        <w:t xml:space="preserve"> : formulaire de saisie via une IHM </w:t>
      </w:r>
    </w:p>
    <w:p w14:paraId="2C29CBF5" w14:textId="77777777" w:rsidR="00AB5503" w:rsidRDefault="00412533">
      <w:pPr>
        <w:spacing w:after="0" w:line="259" w:lineRule="auto"/>
        <w:ind w:left="786" w:right="0" w:firstLine="0"/>
        <w:jc w:val="left"/>
      </w:pPr>
      <w:r>
        <w:t xml:space="preserve"> </w:t>
      </w:r>
    </w:p>
    <w:p w14:paraId="5A823CF6" w14:textId="77777777" w:rsidR="00AB5503" w:rsidRDefault="00412533">
      <w:pPr>
        <w:ind w:left="61" w:right="13"/>
      </w:pPr>
      <w:r>
        <w:t xml:space="preserve">Les différents canaux de transmission, les modalités d’échange A2A ainsi que les formats de fichier sont détaillés dans les documents suivants : </w:t>
      </w:r>
    </w:p>
    <w:p w14:paraId="516983BB" w14:textId="77777777" w:rsidR="00AB5503" w:rsidRDefault="00412533">
      <w:pPr>
        <w:numPr>
          <w:ilvl w:val="0"/>
          <w:numId w:val="2"/>
        </w:numPr>
        <w:spacing w:after="2" w:line="228" w:lineRule="auto"/>
        <w:ind w:right="13" w:hanging="360"/>
      </w:pPr>
      <w:r>
        <w:t xml:space="preserve">Manuel utilisateur à destination des déclarants – version 1.1 en date du 11/02/2010 </w:t>
      </w:r>
      <w:r>
        <w:rPr>
          <w:rFonts w:ascii="Segoe UI Symbol" w:eastAsia="Segoe UI Symbol" w:hAnsi="Segoe UI Symbol" w:cs="Segoe UI Symbol"/>
        </w:rPr>
        <w:t></w:t>
      </w:r>
      <w:r>
        <w:rPr>
          <w:rFonts w:ascii="Arial" w:eastAsia="Arial" w:hAnsi="Arial" w:cs="Arial"/>
        </w:rPr>
        <w:t xml:space="preserve"> </w:t>
      </w:r>
      <w:r>
        <w:t xml:space="preserve">Note technique sur les modalités d’échanges A2A (Applications to Applications) – septembre 2009 </w:t>
      </w:r>
    </w:p>
    <w:p w14:paraId="57EF7905" w14:textId="77777777" w:rsidR="00AB5503" w:rsidRDefault="00412533">
      <w:pPr>
        <w:ind w:left="436" w:right="13"/>
      </w:pPr>
      <w:r>
        <w:t xml:space="preserve">Ce document est disponible sur le site internet de la Banque de France, dans la section ONEGATE, à l’adresse suivante : </w:t>
      </w:r>
    </w:p>
    <w:p w14:paraId="190297B9" w14:textId="2BACE2EE" w:rsidR="00AB5503" w:rsidRDefault="00567BBC">
      <w:pPr>
        <w:spacing w:after="0"/>
        <w:ind w:left="436" w:right="0"/>
        <w:jc w:val="left"/>
      </w:pPr>
      <w:r w:rsidRPr="00567BBC">
        <w:t xml:space="preserve"> </w:t>
      </w:r>
      <w:hyperlink r:id="rId13" w:history="1">
        <w:r w:rsidR="00CF70B0" w:rsidRPr="0088537F">
          <w:rPr>
            <w:rStyle w:val="Lienhypertexte"/>
            <w:rFonts w:eastAsia="Arial"/>
          </w:rPr>
          <w:t xml:space="preserve"> </w:t>
        </w:r>
        <w:r w:rsidR="00CF70B0" w:rsidRPr="0088537F">
          <w:rPr>
            <w:rStyle w:val="Lienhypertexte"/>
          </w:rPr>
          <w:t>https://www.banque-france.fr/Publication et statistiques/Outils statistiques/Espace déclarants/ Portail ONEGATE/note_technique_modalites_echanges_v4.1.docx</w:t>
        </w:r>
      </w:hyperlink>
      <w:r w:rsidR="00412533">
        <w:t xml:space="preserve">. </w:t>
      </w:r>
    </w:p>
    <w:p w14:paraId="1383650F" w14:textId="77777777" w:rsidR="00AB5503" w:rsidRDefault="00412533">
      <w:pPr>
        <w:spacing w:after="219" w:line="259" w:lineRule="auto"/>
        <w:ind w:left="66" w:right="0" w:firstLine="0"/>
        <w:jc w:val="left"/>
      </w:pPr>
      <w:r>
        <w:t xml:space="preserve"> </w:t>
      </w:r>
    </w:p>
    <w:p w14:paraId="32C8A38D" w14:textId="77777777" w:rsidR="00AB5503" w:rsidRDefault="00412533">
      <w:pPr>
        <w:pStyle w:val="Titre3"/>
        <w:spacing w:after="176"/>
        <w:ind w:left="61"/>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8B11F41" wp14:editId="1E08DFB3">
                <wp:simplePos x="0" y="0"/>
                <wp:positionH relativeFrom="column">
                  <wp:posOffset>22860</wp:posOffset>
                </wp:positionH>
                <wp:positionV relativeFrom="paragraph">
                  <wp:posOffset>18190</wp:posOffset>
                </wp:positionV>
                <wp:extent cx="5798821" cy="177546"/>
                <wp:effectExtent l="0" t="0" r="0" b="0"/>
                <wp:wrapNone/>
                <wp:docPr id="105088" name="Group 105088"/>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29" name="Shape 153429"/>
                        <wps:cNvSpPr/>
                        <wps:spPr>
                          <a:xfrm>
                            <a:off x="0" y="0"/>
                            <a:ext cx="5798821" cy="177546"/>
                          </a:xfrm>
                          <a:custGeom>
                            <a:avLst/>
                            <a:gdLst/>
                            <a:ahLst/>
                            <a:cxnLst/>
                            <a:rect l="0" t="0" r="0" b="0"/>
                            <a:pathLst>
                              <a:path w="5798821" h="177546">
                                <a:moveTo>
                                  <a:pt x="0" y="0"/>
                                </a:moveTo>
                                <a:lnTo>
                                  <a:pt x="5798821" y="0"/>
                                </a:lnTo>
                                <a:lnTo>
                                  <a:pt x="5798821" y="177546"/>
                                </a:lnTo>
                                <a:lnTo>
                                  <a:pt x="0" y="17754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05088" style="width:456.6pt;height:13.98pt;position:absolute;z-index:-2147483563;mso-position-horizontal-relative:text;mso-position-horizontal:absolute;margin-left:1.80002pt;mso-position-vertical-relative:text;margin-top:1.43225pt;" coordsize="57988,1775">
                <v:shape id="Shape 153430" style="position:absolute;width:57988;height:1775;left:0;top:0;" coordsize="5798821,177546" path="m0,0l5798821,0l5798821,177546l0,177546l0,0">
                  <v:stroke weight="0pt" endcap="flat" joinstyle="miter" miterlimit="10" on="false" color="#000000" opacity="0"/>
                  <v:fill on="true" color="#cccccc"/>
                </v:shape>
              </v:group>
            </w:pict>
          </mc:Fallback>
        </mc:AlternateContent>
      </w:r>
      <w:r>
        <w:t xml:space="preserve">4.2. Caractéristiques d’un fichier XML de remise </w:t>
      </w:r>
    </w:p>
    <w:p w14:paraId="56372D6A" w14:textId="77777777" w:rsidR="00AB5503" w:rsidRDefault="00412533">
      <w:pPr>
        <w:spacing w:line="336" w:lineRule="auto"/>
        <w:ind w:left="61" w:right="2420"/>
      </w:pPr>
      <w:r w:rsidRPr="00EE19DC">
        <w:rPr>
          <w:rFonts w:ascii="Arial" w:eastAsia="Arial" w:hAnsi="Arial" w:cs="Arial"/>
          <w:b/>
        </w:rPr>
        <w:t xml:space="preserve">4.2.1. Principes de remise </w:t>
      </w:r>
      <w:r>
        <w:t xml:space="preserve">Une remise par fichier XML ne comporte que les données déclarées :  </w:t>
      </w:r>
    </w:p>
    <w:p w14:paraId="1DD62981" w14:textId="77777777" w:rsidR="00AB5503" w:rsidRDefault="00412533">
      <w:pPr>
        <w:numPr>
          <w:ilvl w:val="0"/>
          <w:numId w:val="3"/>
        </w:numPr>
        <w:ind w:right="13" w:hanging="360"/>
      </w:pPr>
      <w:r>
        <w:t xml:space="preserve">pour un même déclarant,   </w:t>
      </w:r>
    </w:p>
    <w:p w14:paraId="3C030637" w14:textId="77777777" w:rsidR="00AB5503" w:rsidRDefault="00412533">
      <w:pPr>
        <w:numPr>
          <w:ilvl w:val="0"/>
          <w:numId w:val="3"/>
        </w:numPr>
        <w:ind w:right="13" w:hanging="360"/>
      </w:pPr>
      <w:r>
        <w:t>pour un même domaine (MTI ou MCO) (</w:t>
      </w:r>
      <w:r>
        <w:rPr>
          <w:vertAlign w:val="superscript"/>
        </w:rPr>
        <w:footnoteReference w:id="3"/>
      </w:r>
      <w:r>
        <w:t xml:space="preserve">). </w:t>
      </w:r>
    </w:p>
    <w:p w14:paraId="5B124957" w14:textId="77777777" w:rsidR="00AB5503" w:rsidRDefault="00412533">
      <w:pPr>
        <w:spacing w:after="0" w:line="259" w:lineRule="auto"/>
        <w:ind w:left="634" w:right="0" w:firstLine="0"/>
        <w:jc w:val="left"/>
      </w:pPr>
      <w:r>
        <w:t xml:space="preserve"> </w:t>
      </w:r>
    </w:p>
    <w:p w14:paraId="679474E1" w14:textId="77777777" w:rsidR="00AB5503" w:rsidRDefault="00412533">
      <w:pPr>
        <w:ind w:left="61" w:right="13"/>
      </w:pPr>
      <w:r>
        <w:t xml:space="preserve">Le principe est valable quel que soit le canal de collecte retenu.  </w:t>
      </w:r>
    </w:p>
    <w:p w14:paraId="4554D99E" w14:textId="77777777" w:rsidR="00AB5503" w:rsidRDefault="00412533">
      <w:pPr>
        <w:spacing w:after="0" w:line="259" w:lineRule="auto"/>
        <w:ind w:left="66" w:right="0" w:firstLine="0"/>
        <w:jc w:val="left"/>
      </w:pPr>
      <w:r>
        <w:t xml:space="preserve"> </w:t>
      </w:r>
    </w:p>
    <w:p w14:paraId="632D623B" w14:textId="77777777" w:rsidR="00AB5503" w:rsidRDefault="00412533" w:rsidP="006C6A9E">
      <w:pPr>
        <w:spacing w:after="252"/>
        <w:ind w:left="61" w:right="13"/>
      </w:pPr>
      <w:r>
        <w:t xml:space="preserve">Lors des contrôles effectués en réception par ONEGATE, seuls les fichiers présentant une ou des anomalie(s) bloquante(s) sont rejetés (règle de validation non respectée, fichier mal structuré). Ils doivent alors faire l'objet d'un nouvel envoi après correction. </w:t>
      </w:r>
    </w:p>
    <w:p w14:paraId="5F1E577C" w14:textId="77777777" w:rsidR="00AB5503" w:rsidRPr="00EE19DC" w:rsidRDefault="00412533" w:rsidP="006C6A9E">
      <w:pPr>
        <w:pStyle w:val="Titre4"/>
        <w:spacing w:after="98"/>
        <w:ind w:left="61"/>
      </w:pPr>
      <w:r w:rsidRPr="006C6A9E">
        <w:lastRenderedPageBreak/>
        <w:t xml:space="preserve">4.2.2. Modes de chargement </w:t>
      </w:r>
    </w:p>
    <w:p w14:paraId="2A0F1906" w14:textId="77777777" w:rsidR="00AB5503" w:rsidRDefault="00412533">
      <w:pPr>
        <w:spacing w:after="252"/>
        <w:ind w:left="61" w:right="13"/>
      </w:pPr>
      <w:r>
        <w:t>Le mode standard de chargement du fichier XML est le mode "annule et remplace" : les anciennes données sont remplacées intégralement par les nouvelles. Ce mode de chargement est valable pour un rapport (</w:t>
      </w:r>
      <w:r>
        <w:rPr>
          <w:vertAlign w:val="superscript"/>
        </w:rPr>
        <w:footnoteReference w:id="4"/>
      </w:r>
      <w:r>
        <w:t xml:space="preserve">) et une période donnée. </w:t>
      </w:r>
    </w:p>
    <w:p w14:paraId="203FC104" w14:textId="77777777" w:rsidR="00AB5503" w:rsidRPr="00EE19DC" w:rsidRDefault="00412533" w:rsidP="00EE19DC">
      <w:pPr>
        <w:pStyle w:val="Titre4"/>
        <w:spacing w:after="98"/>
        <w:ind w:left="61"/>
      </w:pPr>
      <w:r w:rsidRPr="006C6A9E">
        <w:t xml:space="preserve">4.2.3. Nom des fichiers </w:t>
      </w:r>
    </w:p>
    <w:p w14:paraId="48DC7505" w14:textId="77777777" w:rsidR="00AB5503" w:rsidRDefault="00412533">
      <w:pPr>
        <w:ind w:left="61" w:right="13"/>
      </w:pPr>
      <w:r>
        <w:t xml:space="preserve">Le fichier télétransmis doit obligatoirement comporter l’extension « .xml » (minuscules obligatoires).  </w:t>
      </w:r>
    </w:p>
    <w:p w14:paraId="4C820DFE" w14:textId="77777777" w:rsidR="00AB5503" w:rsidRDefault="00412533" w:rsidP="00A130E9">
      <w:pPr>
        <w:spacing w:after="0" w:line="259" w:lineRule="auto"/>
        <w:ind w:left="66" w:right="0" w:firstLine="0"/>
        <w:jc w:val="left"/>
      </w:pPr>
      <w:r>
        <w:t xml:space="preserve">Le nom du fichier doit commencer par le préfixe OG suivi d’un tiret bas suivi du nom du domaine (MCO pour M_CONTRAN et MTI pour M_TITTRAN) suivi d’un autre tiret bas exemple : </w:t>
      </w:r>
    </w:p>
    <w:p w14:paraId="345FA68F" w14:textId="77777777" w:rsidR="00AB5503" w:rsidRDefault="00412533">
      <w:pPr>
        <w:numPr>
          <w:ilvl w:val="0"/>
          <w:numId w:val="4"/>
        </w:numPr>
        <w:ind w:right="13" w:hanging="360"/>
      </w:pPr>
      <w:r>
        <w:t xml:space="preserve">OG_MCO_xxxxxx.xml : pour un fichier de collecte M_CONTRAN </w:t>
      </w:r>
    </w:p>
    <w:p w14:paraId="54859B42" w14:textId="77777777" w:rsidR="00AB5503" w:rsidRDefault="00412533">
      <w:pPr>
        <w:numPr>
          <w:ilvl w:val="0"/>
          <w:numId w:val="4"/>
        </w:numPr>
        <w:spacing w:after="237"/>
        <w:ind w:right="13" w:hanging="360"/>
      </w:pPr>
      <w:r>
        <w:t xml:space="preserve">OG_MTI_xxxxxx.xml : pour un fichier de collecte M_TITTRAN </w:t>
      </w:r>
    </w:p>
    <w:p w14:paraId="24A20E9E" w14:textId="77777777" w:rsidR="00AB5503" w:rsidRPr="00EE19DC" w:rsidRDefault="00412533" w:rsidP="00EE19DC">
      <w:pPr>
        <w:pStyle w:val="Titre4"/>
        <w:spacing w:after="98"/>
        <w:ind w:left="61"/>
      </w:pPr>
      <w:r w:rsidRPr="006C6A9E">
        <w:t>4.2.4. Validation du format des fichiers</w:t>
      </w:r>
    </w:p>
    <w:p w14:paraId="78177C7E" w14:textId="77777777" w:rsidR="00AB5503" w:rsidRDefault="00412533">
      <w:pPr>
        <w:ind w:left="61" w:right="13"/>
      </w:pPr>
      <w:r>
        <w:t xml:space="preserve">Le format de fichier retenu pour les remises est le XML. La Banque de France fournit le fichier XML de référence afin que les remettants puissent s’y conformer. </w:t>
      </w:r>
    </w:p>
    <w:p w14:paraId="380FD759" w14:textId="77777777" w:rsidR="00AB5503" w:rsidRDefault="00412533">
      <w:pPr>
        <w:spacing w:after="0" w:line="259" w:lineRule="auto"/>
        <w:ind w:left="66" w:right="0" w:firstLine="0"/>
        <w:jc w:val="left"/>
      </w:pPr>
      <w:r>
        <w:rPr>
          <w:rFonts w:ascii="Arial" w:eastAsia="Arial" w:hAnsi="Arial" w:cs="Arial"/>
          <w:sz w:val="22"/>
        </w:rPr>
        <w:t xml:space="preserve"> </w:t>
      </w:r>
    </w:p>
    <w:p w14:paraId="52C5489F" w14:textId="77777777" w:rsidR="00AB5503" w:rsidRDefault="00412533">
      <w:pPr>
        <w:ind w:left="61" w:right="13"/>
      </w:pPr>
      <w:r>
        <w:t>L’utilisation de XML donne beaucoup de souplesse aux documents qui seront remis. En effet, les données ne sont plus contenues dans des zones fixes (avec l’obligation de remplir la zone), mais dans des champs (entourés de balises XML).</w:t>
      </w:r>
    </w:p>
    <w:p w14:paraId="757FED0D" w14:textId="77777777" w:rsidR="00AB5503" w:rsidRDefault="00412533">
      <w:pPr>
        <w:spacing w:after="0" w:line="259" w:lineRule="auto"/>
        <w:ind w:left="66" w:right="0" w:firstLine="0"/>
        <w:jc w:val="left"/>
      </w:pPr>
      <w:r>
        <w:t xml:space="preserve"> </w:t>
      </w:r>
    </w:p>
    <w:p w14:paraId="47B5FE23" w14:textId="77777777" w:rsidR="00AB5503" w:rsidRDefault="00412533">
      <w:pPr>
        <w:spacing w:after="257" w:line="228" w:lineRule="auto"/>
        <w:ind w:left="61" w:right="-10"/>
        <w:jc w:val="left"/>
      </w:pPr>
      <w:r>
        <w:t xml:space="preserve">Les fichiers XSD « DeclarationReport.xsd » et « DeclarationReportTypes.xsd »  (Cf. annexe 1) définissent la structure du document XML acceptée par l’application ONEGATE. Ces fichiers permettent de vérifier la validité du fichier XML avant envoi à l’application ONEGATE. De manière à vérifier la validité du document XML avant envoi, il est nécessaire d’utiliser une application dédiée au langage XML et supportant cette fonctionnalité de validation </w:t>
      </w:r>
      <w:r>
        <w:tab/>
        <w:t xml:space="preserve">de </w:t>
      </w:r>
      <w:r>
        <w:tab/>
        <w:t xml:space="preserve">format </w:t>
      </w:r>
      <w:r>
        <w:tab/>
        <w:t xml:space="preserve">(par </w:t>
      </w:r>
      <w:r>
        <w:tab/>
        <w:t xml:space="preserve">exemple </w:t>
      </w:r>
      <w:r>
        <w:tab/>
        <w:t xml:space="preserve">l’outil </w:t>
      </w:r>
      <w:r>
        <w:tab/>
        <w:t xml:space="preserve">en </w:t>
      </w:r>
      <w:r>
        <w:tab/>
        <w:t xml:space="preserve">ligne  http://tools.decisionsoft.com/schemaValidate/). </w:t>
      </w:r>
    </w:p>
    <w:p w14:paraId="2BE36CA4" w14:textId="77777777" w:rsidR="00AB5503" w:rsidRPr="00EE19DC" w:rsidRDefault="00412533" w:rsidP="006C6A9E">
      <w:pPr>
        <w:pStyle w:val="Titre4"/>
        <w:spacing w:after="98"/>
        <w:ind w:left="61"/>
      </w:pPr>
      <w:r w:rsidRPr="006C6A9E">
        <w:t xml:space="preserve">4.2.5. Volumétrie maximale pour une remise par fichier XML </w:t>
      </w:r>
    </w:p>
    <w:p w14:paraId="4ECBA6F2" w14:textId="77777777" w:rsidR="00AB5503" w:rsidRDefault="00412533">
      <w:pPr>
        <w:spacing w:after="254"/>
        <w:ind w:left="61" w:right="13"/>
      </w:pPr>
      <w:r>
        <w:t>Tout fichier XML doit avoir un volume maximal de 150 MO pour être accepté par le guichet ONEGATE. Tout fichier d’une taille supérieure à 150 MO devra être obligatoirement zippé (</w:t>
      </w:r>
      <w:r>
        <w:rPr>
          <w:vertAlign w:val="superscript"/>
        </w:rPr>
        <w:footnoteReference w:id="5"/>
      </w:r>
      <w:r>
        <w:t xml:space="preserve">). Il est possible de remettre directement un fichier zippé. </w:t>
      </w:r>
    </w:p>
    <w:p w14:paraId="75D063CF" w14:textId="77777777" w:rsidR="00AB5503" w:rsidRPr="00EE19DC" w:rsidRDefault="00412533" w:rsidP="006C6A9E">
      <w:pPr>
        <w:pStyle w:val="Titre4"/>
        <w:spacing w:after="98"/>
        <w:ind w:left="61"/>
      </w:pPr>
      <w:r w:rsidRPr="006C6A9E">
        <w:t xml:space="preserve">4.2.6. Format et règles générales de codage des champs </w:t>
      </w:r>
    </w:p>
    <w:p w14:paraId="5691EA7E" w14:textId="77777777" w:rsidR="00AB5503" w:rsidRDefault="00412533">
      <w:pPr>
        <w:ind w:left="61" w:right="13"/>
      </w:pPr>
      <w:r>
        <w:t xml:space="preserve">Les règles de codage des champs constituant les enregistrements des fichiers de collecte sont à respecter strictement : </w:t>
      </w:r>
    </w:p>
    <w:p w14:paraId="36DDCC00" w14:textId="77777777" w:rsidR="00AB5503" w:rsidRDefault="00412533">
      <w:pPr>
        <w:spacing w:after="0" w:line="259" w:lineRule="auto"/>
        <w:ind w:left="66" w:right="0" w:firstLine="0"/>
        <w:jc w:val="left"/>
      </w:pPr>
      <w:r>
        <w:t xml:space="preserve"> </w:t>
      </w:r>
    </w:p>
    <w:p w14:paraId="75E7E8E0" w14:textId="77777777" w:rsidR="00AB5503" w:rsidRDefault="00412533">
      <w:pPr>
        <w:numPr>
          <w:ilvl w:val="0"/>
          <w:numId w:val="5"/>
        </w:numPr>
        <w:ind w:right="13" w:hanging="286"/>
      </w:pPr>
      <w:r>
        <w:t xml:space="preserve">Zone alphanumérique : tous les caractères sont autorisés et la saisie peut être en majuscule ou en minuscule ; les caractères accentués sont autorisés.  </w:t>
      </w:r>
    </w:p>
    <w:p w14:paraId="5CDDC126" w14:textId="77777777" w:rsidR="00AB5503" w:rsidRDefault="00412533">
      <w:pPr>
        <w:spacing w:after="0" w:line="259" w:lineRule="auto"/>
        <w:ind w:left="66" w:right="0" w:firstLine="0"/>
        <w:jc w:val="left"/>
      </w:pPr>
      <w:r>
        <w:t xml:space="preserve"> </w:t>
      </w:r>
    </w:p>
    <w:p w14:paraId="4247BEAC" w14:textId="77777777" w:rsidR="00AB5503" w:rsidRDefault="00412533">
      <w:pPr>
        <w:numPr>
          <w:ilvl w:val="0"/>
          <w:numId w:val="5"/>
        </w:numPr>
        <w:ind w:right="13" w:hanging="286"/>
      </w:pPr>
      <w:r>
        <w:lastRenderedPageBreak/>
        <w:t xml:space="preserve">Les champs non renseignés (i.e. valeur vide) ne devront pas apparaître dans les fichiers XML. </w:t>
      </w:r>
    </w:p>
    <w:p w14:paraId="556AAD97" w14:textId="77777777" w:rsidR="00AB5503" w:rsidRDefault="00412533">
      <w:pPr>
        <w:numPr>
          <w:ilvl w:val="0"/>
          <w:numId w:val="5"/>
        </w:numPr>
        <w:ind w:right="13" w:hanging="286"/>
      </w:pPr>
      <w:r>
        <w:t xml:space="preserve">En cas de modification d'une information, l'ensemble des données déjà présentes dans le formulaire et toujours valides, pour un même identifiant, doivent être adressées avec cette modification.  </w:t>
      </w:r>
    </w:p>
    <w:p w14:paraId="78926347" w14:textId="77777777" w:rsidR="00AB5503" w:rsidRDefault="00412533">
      <w:pPr>
        <w:spacing w:after="216" w:line="259" w:lineRule="auto"/>
        <w:ind w:left="66" w:right="0" w:firstLine="0"/>
        <w:jc w:val="left"/>
      </w:pPr>
      <w:r>
        <w:t xml:space="preserve"> </w:t>
      </w:r>
    </w:p>
    <w:p w14:paraId="22F78A70" w14:textId="77777777" w:rsidR="00AB5503" w:rsidRDefault="00412533">
      <w:pPr>
        <w:pStyle w:val="Titre3"/>
        <w:ind w:left="61"/>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557A9CC2" wp14:editId="5BDCAA4C">
                <wp:simplePos x="0" y="0"/>
                <wp:positionH relativeFrom="column">
                  <wp:posOffset>22860</wp:posOffset>
                </wp:positionH>
                <wp:positionV relativeFrom="paragraph">
                  <wp:posOffset>18190</wp:posOffset>
                </wp:positionV>
                <wp:extent cx="5798821" cy="178308"/>
                <wp:effectExtent l="0" t="0" r="0" b="0"/>
                <wp:wrapNone/>
                <wp:docPr id="103927" name="Group 103927"/>
                <wp:cNvGraphicFramePr/>
                <a:graphic xmlns:a="http://schemas.openxmlformats.org/drawingml/2006/main">
                  <a:graphicData uri="http://schemas.microsoft.com/office/word/2010/wordprocessingGroup">
                    <wpg:wgp>
                      <wpg:cNvGrpSpPr/>
                      <wpg:grpSpPr>
                        <a:xfrm>
                          <a:off x="0" y="0"/>
                          <a:ext cx="5798821" cy="178308"/>
                          <a:chOff x="0" y="0"/>
                          <a:chExt cx="5798821" cy="178308"/>
                        </a:xfrm>
                      </wpg:grpSpPr>
                      <wps:wsp>
                        <wps:cNvPr id="153437" name="Shape 153437"/>
                        <wps:cNvSpPr/>
                        <wps:spPr>
                          <a:xfrm>
                            <a:off x="0" y="0"/>
                            <a:ext cx="5798821" cy="178308"/>
                          </a:xfrm>
                          <a:custGeom>
                            <a:avLst/>
                            <a:gdLst/>
                            <a:ahLst/>
                            <a:cxnLst/>
                            <a:rect l="0" t="0" r="0" b="0"/>
                            <a:pathLst>
                              <a:path w="5798821" h="178308">
                                <a:moveTo>
                                  <a:pt x="0" y="0"/>
                                </a:moveTo>
                                <a:lnTo>
                                  <a:pt x="5798821" y="0"/>
                                </a:lnTo>
                                <a:lnTo>
                                  <a:pt x="5798821" y="178308"/>
                                </a:lnTo>
                                <a:lnTo>
                                  <a:pt x="0" y="1783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03927" style="width:456.6pt;height:14.04pt;position:absolute;z-index:-2147483636;mso-position-horizontal-relative:text;mso-position-horizontal:absolute;margin-left:1.80002pt;mso-position-vertical-relative:text;margin-top:1.43225pt;" coordsize="57988,1783">
                <v:shape id="Shape 153438" style="position:absolute;width:57988;height:1783;left:0;top:0;" coordsize="5798821,178308" path="m0,0l5798821,0l5798821,178308l0,178308l0,0">
                  <v:stroke weight="0pt" endcap="flat" joinstyle="miter" miterlimit="10" on="false" color="#000000" opacity="0"/>
                  <v:fill on="true" color="#cccccc"/>
                </v:shape>
              </v:group>
            </w:pict>
          </mc:Fallback>
        </mc:AlternateContent>
      </w:r>
      <w:r>
        <w:t xml:space="preserve">4.3. Contrôle des collectes </w:t>
      </w:r>
    </w:p>
    <w:p w14:paraId="0D86B70B" w14:textId="77777777" w:rsidR="00AB5503" w:rsidRDefault="00412533">
      <w:pPr>
        <w:ind w:left="61" w:right="13"/>
      </w:pPr>
      <w:r>
        <w:t xml:space="preserve">Les contrôles sont effectués d’une part par le guichet ONEGATE, à la réception des collectes, pour vérifier l’intégrité physique et la conformité des fichiers et des données transmis ; d’autre part par le service gestionnaire de la collecte au sein de la Banque de France. Les éléments liés à l’ensemble de ces contrôles sont retransmis aux remettants </w:t>
      </w:r>
      <w:r>
        <w:rPr>
          <w:i/>
        </w:rPr>
        <w:t>via</w:t>
      </w:r>
      <w:r>
        <w:t xml:space="preserve"> le guichet. </w:t>
      </w:r>
    </w:p>
    <w:p w14:paraId="0428D7FF" w14:textId="77777777" w:rsidR="00AB5503" w:rsidRDefault="00412533">
      <w:pPr>
        <w:spacing w:after="0" w:line="259" w:lineRule="auto"/>
        <w:ind w:left="66" w:right="0" w:firstLine="0"/>
        <w:jc w:val="left"/>
      </w:pPr>
      <w:r>
        <w:t xml:space="preserve"> </w:t>
      </w:r>
    </w:p>
    <w:p w14:paraId="2DF3118D" w14:textId="77777777" w:rsidR="00AB5503" w:rsidRDefault="00412533">
      <w:pPr>
        <w:ind w:left="61" w:right="13"/>
      </w:pPr>
      <w:r>
        <w:t xml:space="preserve">Pour limiter au maximum les rejets, il est nécessaire que les contrôles soient effectués également par les remettants lors de l'élaboration des fichiers. </w:t>
      </w:r>
    </w:p>
    <w:p w14:paraId="60F525BD" w14:textId="77777777" w:rsidR="00AB5503" w:rsidRDefault="00412533">
      <w:pPr>
        <w:spacing w:after="0" w:line="259" w:lineRule="auto"/>
        <w:ind w:left="66" w:right="0" w:firstLine="0"/>
        <w:jc w:val="left"/>
      </w:pPr>
      <w:r>
        <w:t xml:space="preserve"> </w:t>
      </w:r>
    </w:p>
    <w:p w14:paraId="37B5A37F" w14:textId="77777777" w:rsidR="00AB5503" w:rsidRDefault="00412533">
      <w:pPr>
        <w:spacing w:after="228"/>
        <w:ind w:left="61" w:right="13"/>
      </w:pPr>
      <w:r>
        <w:t xml:space="preserve">Les contrôles sont précisés pour chacun des tableaux. </w:t>
      </w:r>
    </w:p>
    <w:p w14:paraId="4E4DFED3" w14:textId="77777777" w:rsidR="00AB5503" w:rsidRPr="00EE19DC" w:rsidRDefault="00412533" w:rsidP="006C6A9E">
      <w:pPr>
        <w:pStyle w:val="Titre4"/>
        <w:spacing w:after="98"/>
        <w:ind w:left="61"/>
      </w:pPr>
      <w:r w:rsidRPr="006C6A9E">
        <w:t xml:space="preserve">4.3.1. Les différents niveaux de contrôles </w:t>
      </w:r>
    </w:p>
    <w:p w14:paraId="2135CDA1" w14:textId="77777777" w:rsidR="00AB5503" w:rsidRDefault="00412533">
      <w:pPr>
        <w:ind w:left="61" w:right="13"/>
      </w:pPr>
      <w:r>
        <w:t xml:space="preserve">Les contrôles sont de trois types :  </w:t>
      </w:r>
    </w:p>
    <w:p w14:paraId="281E5F53" w14:textId="77777777" w:rsidR="00AB5503" w:rsidRDefault="00412533">
      <w:pPr>
        <w:spacing w:after="0" w:line="259" w:lineRule="auto"/>
        <w:ind w:left="426" w:right="0" w:firstLine="0"/>
        <w:jc w:val="left"/>
      </w:pPr>
      <w:r>
        <w:t xml:space="preserve"> </w:t>
      </w:r>
    </w:p>
    <w:p w14:paraId="303BB1B8" w14:textId="77777777" w:rsidR="00AB5503" w:rsidRDefault="00412533">
      <w:pPr>
        <w:numPr>
          <w:ilvl w:val="0"/>
          <w:numId w:val="6"/>
        </w:numPr>
        <w:ind w:right="13" w:hanging="360"/>
      </w:pPr>
      <w:r>
        <w:t xml:space="preserve">Contrôles de </w:t>
      </w:r>
      <w:r>
        <w:rPr>
          <w:b/>
        </w:rPr>
        <w:t>conformité</w:t>
      </w:r>
      <w:r>
        <w:t xml:space="preserve"> du fichier (exemple : contrôle conformité XML) </w:t>
      </w:r>
      <w:r>
        <w:rPr>
          <w:rFonts w:ascii="Wingdings" w:eastAsia="Wingdings" w:hAnsi="Wingdings" w:cs="Wingdings"/>
        </w:rPr>
        <w:t></w:t>
      </w:r>
      <w:r>
        <w:rPr>
          <w:rFonts w:ascii="Arial" w:eastAsia="Arial" w:hAnsi="Arial" w:cs="Arial"/>
        </w:rPr>
        <w:t xml:space="preserve"> </w:t>
      </w:r>
      <w:r>
        <w:t xml:space="preserve">Le non-respect entraînera un rejet systématique du fichier remis.  </w:t>
      </w:r>
    </w:p>
    <w:p w14:paraId="7D1DAD04" w14:textId="77777777" w:rsidR="00AB5503" w:rsidRDefault="00412533">
      <w:pPr>
        <w:spacing w:after="0" w:line="259" w:lineRule="auto"/>
        <w:ind w:left="426" w:right="0" w:firstLine="0"/>
        <w:jc w:val="left"/>
      </w:pPr>
      <w:r>
        <w:t xml:space="preserve"> </w:t>
      </w:r>
    </w:p>
    <w:p w14:paraId="76837619" w14:textId="77777777" w:rsidR="00AB5503" w:rsidRDefault="00412533">
      <w:pPr>
        <w:numPr>
          <w:ilvl w:val="0"/>
          <w:numId w:val="6"/>
        </w:numPr>
        <w:ind w:right="13" w:hanging="360"/>
      </w:pPr>
      <w:r>
        <w:t xml:space="preserve">Contrôles de </w:t>
      </w:r>
      <w:r>
        <w:rPr>
          <w:b/>
        </w:rPr>
        <w:t>structure</w:t>
      </w:r>
      <w:r>
        <w:t xml:space="preserve"> (exemple : par rapport à un schéma XSD pour un fichier XML)  </w:t>
      </w:r>
      <w:r>
        <w:rPr>
          <w:rFonts w:ascii="Wingdings" w:eastAsia="Wingdings" w:hAnsi="Wingdings" w:cs="Wingdings"/>
        </w:rPr>
        <w:t></w:t>
      </w:r>
      <w:r>
        <w:rPr>
          <w:rFonts w:ascii="Arial" w:eastAsia="Arial" w:hAnsi="Arial" w:cs="Arial"/>
        </w:rPr>
        <w:t xml:space="preserve"> </w:t>
      </w:r>
      <w:r>
        <w:t xml:space="preserve">Le non-respect entraînera un rejet systématique du fichier remis.  </w:t>
      </w:r>
    </w:p>
    <w:p w14:paraId="2C56A2D5" w14:textId="77777777" w:rsidR="00AB5503" w:rsidRDefault="00412533">
      <w:pPr>
        <w:spacing w:after="0" w:line="259" w:lineRule="auto"/>
        <w:ind w:left="66" w:right="0" w:firstLine="0"/>
        <w:jc w:val="left"/>
      </w:pPr>
      <w:r>
        <w:t xml:space="preserve"> </w:t>
      </w:r>
    </w:p>
    <w:p w14:paraId="12B181B3" w14:textId="77777777" w:rsidR="00AB5503" w:rsidRDefault="00412533">
      <w:pPr>
        <w:numPr>
          <w:ilvl w:val="0"/>
          <w:numId w:val="6"/>
        </w:numPr>
        <w:ind w:right="13" w:hanging="360"/>
      </w:pPr>
      <w:r>
        <w:t xml:space="preserve">Contrôles de </w:t>
      </w:r>
      <w:r>
        <w:rPr>
          <w:b/>
        </w:rPr>
        <w:t>référentiel</w:t>
      </w:r>
      <w:r>
        <w:t xml:space="preserve"> et contrôle de </w:t>
      </w:r>
      <w:r>
        <w:rPr>
          <w:b/>
        </w:rPr>
        <w:t>qualité</w:t>
      </w:r>
      <w:r>
        <w:t xml:space="preserve"> sur les données, (exemple : vérification d’une donnée par rapport à un référentiel, contrôle d’un champ obligatoire).  </w:t>
      </w:r>
      <w:r>
        <w:rPr>
          <w:rFonts w:ascii="Wingdings" w:eastAsia="Wingdings" w:hAnsi="Wingdings" w:cs="Wingdings"/>
        </w:rPr>
        <w:t></w:t>
      </w:r>
      <w:r>
        <w:rPr>
          <w:rFonts w:ascii="Arial" w:eastAsia="Arial" w:hAnsi="Arial" w:cs="Arial"/>
        </w:rPr>
        <w:t xml:space="preserve"> </w:t>
      </w:r>
      <w:r>
        <w:t xml:space="preserve">Le non-respect des contrôles bloquants entraînera un rejet du fichier remis. </w:t>
      </w:r>
    </w:p>
    <w:p w14:paraId="3EC96BF8" w14:textId="77777777" w:rsidR="00AB5503" w:rsidRDefault="00412533">
      <w:pPr>
        <w:spacing w:after="0" w:line="225" w:lineRule="auto"/>
        <w:ind w:left="66" w:right="9010" w:firstLine="0"/>
        <w:jc w:val="left"/>
      </w:pPr>
      <w:r>
        <w:rPr>
          <w:rFonts w:ascii="Arial" w:eastAsia="Arial" w:hAnsi="Arial" w:cs="Arial"/>
        </w:rPr>
        <w:t xml:space="preserve"> </w:t>
      </w:r>
      <w:r>
        <w:t xml:space="preserve"> </w:t>
      </w:r>
    </w:p>
    <w:p w14:paraId="503FEEEC" w14:textId="77777777" w:rsidR="00AB5503" w:rsidRDefault="00412533">
      <w:pPr>
        <w:ind w:left="61" w:right="13"/>
      </w:pPr>
      <w:r>
        <w:t xml:space="preserve">Ces contrôles étant partagés entre : </w:t>
      </w:r>
    </w:p>
    <w:p w14:paraId="3FBDA7CE" w14:textId="77777777" w:rsidR="00AB5503" w:rsidRDefault="00412533">
      <w:pPr>
        <w:numPr>
          <w:ilvl w:val="1"/>
          <w:numId w:val="6"/>
        </w:numPr>
        <w:ind w:right="13" w:hanging="360"/>
      </w:pPr>
      <w:r>
        <w:t xml:space="preserve">le guichet ONEGATE : ces contrôles sont déclenchés à réception du fichier. Un compte-rendu est déposé sur le guichet OneGate immédiatement après la fin de la validation du fichier : on parle de contrôle immédiat. Sans mention contraire, les contrôles cités dans ce document sont, par défaut, des contrôles immédiats </w:t>
      </w:r>
    </w:p>
    <w:p w14:paraId="69DB5C08" w14:textId="77777777" w:rsidR="00AB5503" w:rsidRDefault="00412533">
      <w:pPr>
        <w:numPr>
          <w:ilvl w:val="1"/>
          <w:numId w:val="6"/>
        </w:numPr>
        <w:ind w:right="13" w:hanging="360"/>
      </w:pPr>
      <w:r>
        <w:t xml:space="preserve">les applications du service gestionnaire : ces contrôles sont effectués en différé de la validation du fichier dans OneGate ; ils génèrent un second compte-rendu qui est déposé sur le guichet au même endroit que le CR des contrôles immédiats. Dans la suite du document, les contrôles effectués dans les applications du service gestionnaire auront la mention : « contrôle différé » </w:t>
      </w:r>
    </w:p>
    <w:p w14:paraId="1F6682B7" w14:textId="77777777" w:rsidR="00AB5503" w:rsidRDefault="00412533">
      <w:pPr>
        <w:spacing w:after="217" w:line="259" w:lineRule="auto"/>
        <w:ind w:left="66" w:right="0" w:firstLine="0"/>
        <w:jc w:val="left"/>
      </w:pPr>
      <w:r>
        <w:t xml:space="preserve"> </w:t>
      </w:r>
    </w:p>
    <w:p w14:paraId="3AB157DC" w14:textId="77777777" w:rsidR="00AB5503" w:rsidRDefault="00412533">
      <w:pPr>
        <w:pStyle w:val="Titre4"/>
        <w:spacing w:after="98"/>
        <w:ind w:left="61"/>
      </w:pPr>
      <w:r>
        <w:t xml:space="preserve">4.3.2. Délai de correction </w:t>
      </w:r>
    </w:p>
    <w:p w14:paraId="4084614C" w14:textId="77777777" w:rsidR="00AB5503" w:rsidRDefault="00412533">
      <w:pPr>
        <w:ind w:left="61" w:right="13"/>
      </w:pPr>
      <w:r>
        <w:t xml:space="preserve">Dans le cas où les contrôles </w:t>
      </w:r>
      <w:r>
        <w:rPr>
          <w:i/>
        </w:rPr>
        <w:t>a posteriori</w:t>
      </w:r>
      <w:r>
        <w:t xml:space="preserve"> révèlent des anomalies de cohérence non détectées lors de la collecte, les remettants doivent prendre les dispositions nécessaires pour transmettre les </w:t>
      </w:r>
      <w:r>
        <w:lastRenderedPageBreak/>
        <w:t xml:space="preserve">déclarations corrigées au plus tôt. En tout état de cause, les données erronées doivent être corrigées si possible avant la fin de la période de collecte en cours.  </w:t>
      </w:r>
    </w:p>
    <w:p w14:paraId="31957A4D" w14:textId="77777777" w:rsidR="00AB5503" w:rsidRDefault="00AB5503">
      <w:pPr>
        <w:spacing w:after="0" w:line="259" w:lineRule="auto"/>
        <w:ind w:left="66" w:right="0" w:firstLine="0"/>
        <w:jc w:val="left"/>
      </w:pPr>
    </w:p>
    <w:tbl>
      <w:tblPr>
        <w:tblStyle w:val="TableGrid"/>
        <w:tblW w:w="9132" w:type="dxa"/>
        <w:tblInd w:w="36" w:type="dxa"/>
        <w:tblCellMar>
          <w:left w:w="30" w:type="dxa"/>
          <w:right w:w="115" w:type="dxa"/>
        </w:tblCellMar>
        <w:tblLook w:val="04A0" w:firstRow="1" w:lastRow="0" w:firstColumn="1" w:lastColumn="0" w:noHBand="0" w:noVBand="1"/>
      </w:tblPr>
      <w:tblGrid>
        <w:gridCol w:w="9132"/>
      </w:tblGrid>
      <w:tr w:rsidR="00946E0B" w14:paraId="5DD8C462" w14:textId="77777777" w:rsidTr="00946E0B">
        <w:trPr>
          <w:trHeight w:val="400"/>
        </w:trPr>
        <w:tc>
          <w:tcPr>
            <w:tcW w:w="9132" w:type="dxa"/>
            <w:tcBorders>
              <w:top w:val="nil"/>
              <w:left w:val="nil"/>
              <w:bottom w:val="nil"/>
              <w:right w:val="nil"/>
            </w:tcBorders>
            <w:shd w:val="clear" w:color="auto" w:fill="D9D9D9"/>
          </w:tcPr>
          <w:p w14:paraId="4E819FB5" w14:textId="77777777" w:rsidR="00946E0B" w:rsidRDefault="003E1EDA" w:rsidP="00946E0B">
            <w:pPr>
              <w:spacing w:after="0" w:line="259" w:lineRule="auto"/>
              <w:ind w:left="0" w:right="0" w:firstLine="0"/>
              <w:jc w:val="left"/>
            </w:pPr>
            <w:r>
              <w:rPr>
                <w:rFonts w:ascii="Arial" w:eastAsia="Arial" w:hAnsi="Arial" w:cs="Arial"/>
                <w:b/>
                <w:sz w:val="32"/>
              </w:rPr>
              <w:t>5</w:t>
            </w:r>
            <w:r w:rsidR="00946E0B">
              <w:rPr>
                <w:rFonts w:ascii="Arial" w:eastAsia="Arial" w:hAnsi="Arial" w:cs="Arial"/>
                <w:b/>
                <w:sz w:val="32"/>
              </w:rPr>
              <w:t>. T</w:t>
            </w:r>
            <w:r w:rsidR="00946E0B">
              <w:rPr>
                <w:rFonts w:ascii="Arial" w:eastAsia="Arial" w:hAnsi="Arial" w:cs="Arial"/>
                <w:b/>
                <w:sz w:val="26"/>
              </w:rPr>
              <w:t>ABLEAU M</w:t>
            </w:r>
            <w:r w:rsidR="00946E0B">
              <w:rPr>
                <w:rFonts w:ascii="Arial" w:eastAsia="Arial" w:hAnsi="Arial" w:cs="Arial"/>
                <w:b/>
                <w:sz w:val="32"/>
              </w:rPr>
              <w:t>_</w:t>
            </w:r>
            <w:r w:rsidR="00946E0B">
              <w:rPr>
                <w:rFonts w:ascii="Arial" w:eastAsia="Arial" w:hAnsi="Arial" w:cs="Arial"/>
                <w:b/>
                <w:sz w:val="26"/>
              </w:rPr>
              <w:t>TITTRAN</w:t>
            </w:r>
            <w:r w:rsidR="00946E0B">
              <w:rPr>
                <w:rFonts w:ascii="Arial" w:eastAsia="Arial" w:hAnsi="Arial" w:cs="Arial"/>
                <w:b/>
                <w:sz w:val="32"/>
              </w:rPr>
              <w:t xml:space="preserve"> « </w:t>
            </w:r>
            <w:r w:rsidR="00946E0B">
              <w:rPr>
                <w:rFonts w:ascii="Arial" w:eastAsia="Arial" w:hAnsi="Arial" w:cs="Arial"/>
                <w:b/>
                <w:sz w:val="26"/>
              </w:rPr>
              <w:t>DÉTAIL DU PORTEFEUILLE DE TRANSACTIONS »</w:t>
            </w:r>
          </w:p>
        </w:tc>
      </w:tr>
    </w:tbl>
    <w:p w14:paraId="5FF2D770" w14:textId="77777777" w:rsidR="005D4F2A" w:rsidRDefault="00412533" w:rsidP="00A130E9">
      <w:pPr>
        <w:ind w:left="61" w:right="13"/>
      </w:pPr>
      <w:r>
        <w:t xml:space="preserve">Le tableau </w:t>
      </w:r>
      <w:r>
        <w:rPr>
          <w:u w:val="single" w:color="000000"/>
        </w:rPr>
        <w:t>M_TITTRAN</w:t>
      </w:r>
      <w:r>
        <w:t xml:space="preserve"> (« Détail du portefeuille de transactions ») a pour objet de mesurer les effets de valorisation sur le portefeuille de transaction à l’actif et au passif des établissements de crédit à partir du recensement des prix et des volumes pour chacune des lignes de titre composant ce portefeuille. Il sera utilisé par la Banque de France pour calculer les ajustements liés à la réévaluation du prix des titres conformément aux dispositions du règlement BCE </w:t>
      </w:r>
      <w:r w:rsidR="001432C2">
        <w:t>n° 2009/25 du 19 décembre 2008.</w:t>
      </w:r>
    </w:p>
    <w:p w14:paraId="023FDCDA" w14:textId="77777777" w:rsidR="001432C2" w:rsidRDefault="001432C2" w:rsidP="00A130E9">
      <w:pPr>
        <w:ind w:left="61" w:right="13"/>
      </w:pPr>
    </w:p>
    <w:p w14:paraId="67083FA8" w14:textId="77777777" w:rsidR="00AB5503" w:rsidRDefault="00412533">
      <w:pPr>
        <w:spacing w:after="49" w:line="259" w:lineRule="auto"/>
        <w:ind w:left="61" w:right="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B7E0E0F" wp14:editId="6DEE373A">
                <wp:simplePos x="0" y="0"/>
                <wp:positionH relativeFrom="column">
                  <wp:posOffset>22860</wp:posOffset>
                </wp:positionH>
                <wp:positionV relativeFrom="paragraph">
                  <wp:posOffset>18191</wp:posOffset>
                </wp:positionV>
                <wp:extent cx="5798821" cy="178308"/>
                <wp:effectExtent l="0" t="0" r="0" b="0"/>
                <wp:wrapNone/>
                <wp:docPr id="107310" name="Group 107310"/>
                <wp:cNvGraphicFramePr/>
                <a:graphic xmlns:a="http://schemas.openxmlformats.org/drawingml/2006/main">
                  <a:graphicData uri="http://schemas.microsoft.com/office/word/2010/wordprocessingGroup">
                    <wpg:wgp>
                      <wpg:cNvGrpSpPr/>
                      <wpg:grpSpPr>
                        <a:xfrm>
                          <a:off x="0" y="0"/>
                          <a:ext cx="5798821" cy="178308"/>
                          <a:chOff x="0" y="0"/>
                          <a:chExt cx="5798821" cy="178308"/>
                        </a:xfrm>
                      </wpg:grpSpPr>
                      <wps:wsp>
                        <wps:cNvPr id="153439" name="Shape 153439"/>
                        <wps:cNvSpPr/>
                        <wps:spPr>
                          <a:xfrm>
                            <a:off x="0" y="0"/>
                            <a:ext cx="5798821" cy="178308"/>
                          </a:xfrm>
                          <a:custGeom>
                            <a:avLst/>
                            <a:gdLst/>
                            <a:ahLst/>
                            <a:cxnLst/>
                            <a:rect l="0" t="0" r="0" b="0"/>
                            <a:pathLst>
                              <a:path w="5798821" h="178308">
                                <a:moveTo>
                                  <a:pt x="0" y="0"/>
                                </a:moveTo>
                                <a:lnTo>
                                  <a:pt x="5798821" y="0"/>
                                </a:lnTo>
                                <a:lnTo>
                                  <a:pt x="5798821" y="178308"/>
                                </a:lnTo>
                                <a:lnTo>
                                  <a:pt x="0" y="1783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07310" style="width:456.6pt;height:14.04pt;position:absolute;z-index:-2147483623;mso-position-horizontal-relative:text;mso-position-horizontal:absolute;margin-left:1.80002pt;mso-position-vertical-relative:text;margin-top:1.43237pt;" coordsize="57988,1783">
                <v:shape id="Shape 153440" style="position:absolute;width:57988;height:1783;left:0;top:0;" coordsize="5798821,178308" path="m0,0l5798821,0l5798821,178308l0,178308l0,0">
                  <v:stroke weight="0pt" endcap="flat" joinstyle="miter" miterlimit="10" on="false" color="#000000" opacity="0"/>
                  <v:fill on="true" color="#cccccc"/>
                </v:shape>
              </v:group>
            </w:pict>
          </mc:Fallback>
        </mc:AlternateContent>
      </w:r>
      <w:r>
        <w:rPr>
          <w:rFonts w:ascii="Arial" w:eastAsia="Arial" w:hAnsi="Arial" w:cs="Arial"/>
          <w:b/>
          <w:sz w:val="28"/>
        </w:rPr>
        <w:t xml:space="preserve">5.1. Périodicité </w:t>
      </w:r>
    </w:p>
    <w:p w14:paraId="427EED2B" w14:textId="77777777" w:rsidR="00AB5503" w:rsidRDefault="00412533">
      <w:pPr>
        <w:spacing w:after="106"/>
        <w:ind w:left="61" w:right="13"/>
      </w:pPr>
      <w:r>
        <w:t xml:space="preserve">Remise mensuelle. </w:t>
      </w:r>
    </w:p>
    <w:p w14:paraId="1A5D7300" w14:textId="77777777" w:rsidR="00AB5503" w:rsidRDefault="00412533" w:rsidP="005D4F2A">
      <w:pPr>
        <w:spacing w:after="0" w:line="259" w:lineRule="auto"/>
        <w:ind w:left="68" w:right="0" w:firstLine="0"/>
        <w:jc w:val="left"/>
      </w:pPr>
      <w:r>
        <w:t xml:space="preserve"> </w:t>
      </w:r>
    </w:p>
    <w:p w14:paraId="0E117B74" w14:textId="77777777" w:rsidR="00AB5503" w:rsidRDefault="00412533">
      <w:pPr>
        <w:spacing w:after="49" w:line="259" w:lineRule="auto"/>
        <w:ind w:left="61" w:right="0"/>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66C9ADD8" wp14:editId="621F2862">
                <wp:simplePos x="0" y="0"/>
                <wp:positionH relativeFrom="column">
                  <wp:posOffset>22860</wp:posOffset>
                </wp:positionH>
                <wp:positionV relativeFrom="paragraph">
                  <wp:posOffset>18189</wp:posOffset>
                </wp:positionV>
                <wp:extent cx="5798821" cy="177546"/>
                <wp:effectExtent l="0" t="0" r="0" b="0"/>
                <wp:wrapNone/>
                <wp:docPr id="107311" name="Group 107311"/>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41" name="Shape 153441"/>
                        <wps:cNvSpPr/>
                        <wps:spPr>
                          <a:xfrm>
                            <a:off x="0" y="0"/>
                            <a:ext cx="5798821" cy="177546"/>
                          </a:xfrm>
                          <a:custGeom>
                            <a:avLst/>
                            <a:gdLst/>
                            <a:ahLst/>
                            <a:cxnLst/>
                            <a:rect l="0" t="0" r="0" b="0"/>
                            <a:pathLst>
                              <a:path w="5798821" h="177546">
                                <a:moveTo>
                                  <a:pt x="0" y="0"/>
                                </a:moveTo>
                                <a:lnTo>
                                  <a:pt x="5798821" y="0"/>
                                </a:lnTo>
                                <a:lnTo>
                                  <a:pt x="5798821" y="177546"/>
                                </a:lnTo>
                                <a:lnTo>
                                  <a:pt x="0" y="17754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07311" style="width:456.6pt;height:13.98pt;position:absolute;z-index:-2147483619;mso-position-horizontal-relative:text;mso-position-horizontal:absolute;margin-left:1.80002pt;mso-position-vertical-relative:text;margin-top:1.43219pt;" coordsize="57988,1775">
                <v:shape id="Shape 153442" style="position:absolute;width:57988;height:1775;left:0;top:0;" coordsize="5798821,177546" path="m0,0l5798821,0l5798821,177546l0,177546l0,0">
                  <v:stroke weight="0pt" endcap="flat" joinstyle="miter" miterlimit="10" on="false" color="#000000" opacity="0"/>
                  <v:fill on="true" color="#cccccc"/>
                </v:shape>
              </v:group>
            </w:pict>
          </mc:Fallback>
        </mc:AlternateContent>
      </w:r>
      <w:r>
        <w:rPr>
          <w:rFonts w:ascii="Arial" w:eastAsia="Arial" w:hAnsi="Arial" w:cs="Arial"/>
          <w:b/>
          <w:sz w:val="28"/>
        </w:rPr>
        <w:t xml:space="preserve">5.2. Échéance </w:t>
      </w:r>
    </w:p>
    <w:p w14:paraId="4FB9CA4F" w14:textId="77777777" w:rsidR="00AB5503" w:rsidRDefault="00412533">
      <w:pPr>
        <w:spacing w:after="106"/>
        <w:ind w:left="61" w:right="13"/>
      </w:pPr>
      <w:r>
        <w:t xml:space="preserve">Échéance à J+10 ouvrés. </w:t>
      </w:r>
    </w:p>
    <w:p w14:paraId="2593293E" w14:textId="77777777" w:rsidR="00AB5503" w:rsidRDefault="00412533" w:rsidP="005D4F2A">
      <w:pPr>
        <w:spacing w:after="0" w:line="259" w:lineRule="auto"/>
        <w:ind w:left="68" w:right="0" w:firstLine="0"/>
        <w:jc w:val="left"/>
      </w:pPr>
      <w:r>
        <w:t xml:space="preserve"> </w:t>
      </w:r>
    </w:p>
    <w:p w14:paraId="19A2029F" w14:textId="77777777" w:rsidR="00AB5503" w:rsidRDefault="00412533">
      <w:pPr>
        <w:pStyle w:val="Titre3"/>
        <w:ind w:left="61"/>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605D2D89" wp14:editId="71A8DD39">
                <wp:simplePos x="0" y="0"/>
                <wp:positionH relativeFrom="column">
                  <wp:posOffset>22860</wp:posOffset>
                </wp:positionH>
                <wp:positionV relativeFrom="paragraph">
                  <wp:posOffset>18188</wp:posOffset>
                </wp:positionV>
                <wp:extent cx="5798821" cy="177546"/>
                <wp:effectExtent l="0" t="0" r="0" b="0"/>
                <wp:wrapNone/>
                <wp:docPr id="107312" name="Group 107312"/>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43" name="Shape 153443"/>
                        <wps:cNvSpPr/>
                        <wps:spPr>
                          <a:xfrm>
                            <a:off x="0" y="0"/>
                            <a:ext cx="5798821" cy="177546"/>
                          </a:xfrm>
                          <a:custGeom>
                            <a:avLst/>
                            <a:gdLst/>
                            <a:ahLst/>
                            <a:cxnLst/>
                            <a:rect l="0" t="0" r="0" b="0"/>
                            <a:pathLst>
                              <a:path w="5798821" h="177546">
                                <a:moveTo>
                                  <a:pt x="0" y="0"/>
                                </a:moveTo>
                                <a:lnTo>
                                  <a:pt x="5798821" y="0"/>
                                </a:lnTo>
                                <a:lnTo>
                                  <a:pt x="5798821" y="177546"/>
                                </a:lnTo>
                                <a:lnTo>
                                  <a:pt x="0" y="17754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07312" style="width:456.6pt;height:13.98pt;position:absolute;z-index:-2147483615;mso-position-horizontal-relative:text;mso-position-horizontal:absolute;margin-left:1.80002pt;mso-position-vertical-relative:text;margin-top:1.43216pt;" coordsize="57988,1775">
                <v:shape id="Shape 153444" style="position:absolute;width:57988;height:1775;left:0;top:0;" coordsize="5798821,177546" path="m0,0l5798821,0l5798821,177546l0,177546l0,0">
                  <v:stroke weight="0pt" endcap="flat" joinstyle="miter" miterlimit="10" on="false" color="#000000" opacity="0"/>
                  <v:fill on="true" color="#cccccc"/>
                </v:shape>
              </v:group>
            </w:pict>
          </mc:Fallback>
        </mc:AlternateContent>
      </w:r>
      <w:r>
        <w:t xml:space="preserve">5.3. Paramétrage du tableau </w:t>
      </w:r>
    </w:p>
    <w:p w14:paraId="774B5218" w14:textId="77777777" w:rsidR="00AB5503" w:rsidRDefault="00412533">
      <w:pPr>
        <w:numPr>
          <w:ilvl w:val="0"/>
          <w:numId w:val="7"/>
        </w:numPr>
        <w:ind w:right="13" w:hanging="360"/>
      </w:pPr>
      <w:r>
        <w:t xml:space="preserve">Identifiant du domaine : MTI </w:t>
      </w:r>
    </w:p>
    <w:p w14:paraId="1F9955BC" w14:textId="77777777" w:rsidR="00AB5503" w:rsidRDefault="00412533">
      <w:pPr>
        <w:numPr>
          <w:ilvl w:val="0"/>
          <w:numId w:val="7"/>
        </w:numPr>
        <w:ind w:right="13" w:hanging="360"/>
      </w:pPr>
      <w:r>
        <w:t xml:space="preserve">Identifiant du rapport : MTI </w:t>
      </w:r>
    </w:p>
    <w:p w14:paraId="587AE03E" w14:textId="77777777" w:rsidR="00AB5503" w:rsidRDefault="00412533">
      <w:pPr>
        <w:numPr>
          <w:ilvl w:val="0"/>
          <w:numId w:val="7"/>
        </w:numPr>
        <w:ind w:right="13" w:hanging="360"/>
      </w:pPr>
      <w:r>
        <w:t xml:space="preserve">Identifiant du formulaire : MTI </w:t>
      </w:r>
    </w:p>
    <w:p w14:paraId="7CF98748" w14:textId="77777777" w:rsidR="00AB5503" w:rsidRDefault="00412533">
      <w:pPr>
        <w:numPr>
          <w:ilvl w:val="0"/>
          <w:numId w:val="7"/>
        </w:numPr>
        <w:ind w:right="13" w:hanging="360"/>
      </w:pPr>
      <w:r>
        <w:t xml:space="preserve">Identifiant de la section : MTI </w:t>
      </w:r>
    </w:p>
    <w:p w14:paraId="0BC7D06B" w14:textId="77777777" w:rsidR="00AB5503" w:rsidRDefault="00412533" w:rsidP="005D4F2A">
      <w:pPr>
        <w:spacing w:after="0" w:line="259" w:lineRule="auto"/>
        <w:ind w:left="68" w:right="0" w:firstLine="0"/>
        <w:jc w:val="left"/>
      </w:pPr>
      <w:r>
        <w:t xml:space="preserve"> </w:t>
      </w:r>
    </w:p>
    <w:p w14:paraId="0B9344B5" w14:textId="77777777" w:rsidR="00AB5503" w:rsidRDefault="00412533">
      <w:pPr>
        <w:pStyle w:val="Titre3"/>
        <w:spacing w:after="169"/>
        <w:ind w:left="61"/>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763BC898" wp14:editId="6E8B56D8">
                <wp:simplePos x="0" y="0"/>
                <wp:positionH relativeFrom="column">
                  <wp:posOffset>22860</wp:posOffset>
                </wp:positionH>
                <wp:positionV relativeFrom="paragraph">
                  <wp:posOffset>18188</wp:posOffset>
                </wp:positionV>
                <wp:extent cx="5798821" cy="177546"/>
                <wp:effectExtent l="0" t="0" r="0" b="0"/>
                <wp:wrapNone/>
                <wp:docPr id="107313" name="Group 107313"/>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45" name="Shape 153445"/>
                        <wps:cNvSpPr/>
                        <wps:spPr>
                          <a:xfrm>
                            <a:off x="0" y="0"/>
                            <a:ext cx="5798821" cy="177546"/>
                          </a:xfrm>
                          <a:custGeom>
                            <a:avLst/>
                            <a:gdLst/>
                            <a:ahLst/>
                            <a:cxnLst/>
                            <a:rect l="0" t="0" r="0" b="0"/>
                            <a:pathLst>
                              <a:path w="5798821" h="177546">
                                <a:moveTo>
                                  <a:pt x="0" y="0"/>
                                </a:moveTo>
                                <a:lnTo>
                                  <a:pt x="5798821" y="0"/>
                                </a:lnTo>
                                <a:lnTo>
                                  <a:pt x="5798821" y="177546"/>
                                </a:lnTo>
                                <a:lnTo>
                                  <a:pt x="0" y="17754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07313" style="width:456.6pt;height:13.98pt;position:absolute;z-index:-2147483600;mso-position-horizontal-relative:text;mso-position-horizontal:absolute;margin-left:1.80002pt;mso-position-vertical-relative:text;margin-top:1.43216pt;" coordsize="57988,1775">
                <v:shape id="Shape 153446" style="position:absolute;width:57988;height:1775;left:0;top:0;" coordsize="5798821,177546" path="m0,0l5798821,0l5798821,177546l0,177546l0,0">
                  <v:stroke weight="0pt" endcap="flat" joinstyle="miter" miterlimit="10" on="false" color="#000000" opacity="0"/>
                  <v:fill on="true" color="#cccccc"/>
                </v:shape>
              </v:group>
            </w:pict>
          </mc:Fallback>
        </mc:AlternateContent>
      </w:r>
      <w:r>
        <w:t xml:space="preserve">5.4. Définition des fichiers XML de collecte </w:t>
      </w:r>
    </w:p>
    <w:p w14:paraId="2BBF9132" w14:textId="77777777" w:rsidR="00AB5503" w:rsidRDefault="00412533">
      <w:pPr>
        <w:ind w:left="61" w:right="13"/>
      </w:pPr>
      <w:r>
        <w:t xml:space="preserve">Chaque fichier de collecte se compose de deux parties : </w:t>
      </w:r>
    </w:p>
    <w:p w14:paraId="6F3202E7" w14:textId="77777777" w:rsidR="00AB5503" w:rsidRDefault="00412533">
      <w:pPr>
        <w:numPr>
          <w:ilvl w:val="0"/>
          <w:numId w:val="8"/>
        </w:numPr>
        <w:ind w:right="13" w:hanging="360"/>
      </w:pPr>
      <w:r>
        <w:t xml:space="preserve">une première partie administrative, </w:t>
      </w:r>
    </w:p>
    <w:p w14:paraId="6CA64CA7" w14:textId="77777777" w:rsidR="00AB5503" w:rsidRDefault="00412533">
      <w:pPr>
        <w:numPr>
          <w:ilvl w:val="0"/>
          <w:numId w:val="8"/>
        </w:numPr>
        <w:spacing w:after="186"/>
        <w:ind w:right="13" w:hanging="360"/>
      </w:pPr>
      <w:r>
        <w:t xml:space="preserve">une seconde partie spécifique aux données collectées. </w:t>
      </w:r>
    </w:p>
    <w:p w14:paraId="42D7A2DF" w14:textId="77777777" w:rsidR="00AB5503" w:rsidRDefault="00412533">
      <w:pPr>
        <w:pStyle w:val="Titre4"/>
        <w:spacing w:after="218"/>
        <w:ind w:left="61"/>
      </w:pPr>
      <w:r>
        <w:t xml:space="preserve">5.4.1. Partie administrative </w:t>
      </w:r>
    </w:p>
    <w:p w14:paraId="659016C2" w14:textId="77777777" w:rsidR="00AB5503" w:rsidRDefault="00412533">
      <w:pPr>
        <w:ind w:left="61" w:right="13"/>
      </w:pPr>
      <w:r>
        <w:t xml:space="preserve">Chaque fichier de collecte se compose d’une première partie administrative qui contient des informations relatives aux données échangées (institution, domaine et identification du déclarant). </w:t>
      </w:r>
    </w:p>
    <w:p w14:paraId="63C5F0D5" w14:textId="77777777" w:rsidR="00AB5503" w:rsidRDefault="00412533">
      <w:pPr>
        <w:spacing w:after="0" w:line="259" w:lineRule="auto"/>
        <w:ind w:left="66" w:right="0" w:firstLine="0"/>
        <w:jc w:val="left"/>
      </w:pPr>
      <w:r>
        <w:t xml:space="preserve"> </w:t>
      </w:r>
    </w:p>
    <w:p w14:paraId="3BB50BD9" w14:textId="77777777" w:rsidR="00AB5503" w:rsidRDefault="00412533">
      <w:pPr>
        <w:ind w:left="61" w:right="13"/>
      </w:pPr>
      <w:r>
        <w:t xml:space="preserve">La structure XML de la partie administrative est la suivante : </w:t>
      </w:r>
    </w:p>
    <w:p w14:paraId="2B944FF6" w14:textId="77777777" w:rsidR="00AB5503" w:rsidRPr="00D16ED3" w:rsidRDefault="00412533">
      <w:pPr>
        <w:pBdr>
          <w:top w:val="single" w:sz="4" w:space="0" w:color="000000"/>
          <w:bottom w:val="single" w:sz="4" w:space="0" w:color="000000"/>
        </w:pBdr>
        <w:shd w:val="clear" w:color="auto" w:fill="E5E5E5"/>
        <w:spacing w:after="7" w:line="250" w:lineRule="auto"/>
        <w:ind w:left="61" w:right="0"/>
        <w:jc w:val="left"/>
        <w:rPr>
          <w:lang w:val="en-US"/>
        </w:rPr>
      </w:pPr>
      <w:r w:rsidRPr="00D16ED3">
        <w:rPr>
          <w:rFonts w:ascii="Courier New" w:eastAsia="Courier New" w:hAnsi="Courier New" w:cs="Courier New"/>
          <w:sz w:val="18"/>
          <w:lang w:val="en-US"/>
        </w:rPr>
        <w:t xml:space="preserve">&lt;Administration creationTime="2010-03-26T09:29:25.154+01:00"&gt; </w:t>
      </w:r>
    </w:p>
    <w:p w14:paraId="73CC58D2" w14:textId="77777777" w:rsidR="00AB5503" w:rsidRPr="00D16ED3" w:rsidRDefault="00412533">
      <w:pPr>
        <w:pBdr>
          <w:top w:val="single" w:sz="4" w:space="0" w:color="000000"/>
          <w:bottom w:val="single" w:sz="4" w:space="0" w:color="000000"/>
        </w:pBdr>
        <w:shd w:val="clear" w:color="auto" w:fill="E5E5E5"/>
        <w:tabs>
          <w:tab w:val="center" w:pos="2772"/>
        </w:tabs>
        <w:spacing w:after="7" w:line="250" w:lineRule="auto"/>
        <w:ind w:left="51" w:right="0" w:firstLine="0"/>
        <w:jc w:val="left"/>
        <w:rPr>
          <w:lang w:val="en-US"/>
        </w:rPr>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&lt;From declarerType="CIB"&gt;12345&lt;/From&gt; </w:t>
      </w:r>
    </w:p>
    <w:p w14:paraId="017862EF" w14:textId="77777777" w:rsidR="00AB5503" w:rsidRPr="00D16ED3" w:rsidRDefault="00412533">
      <w:pPr>
        <w:pBdr>
          <w:top w:val="single" w:sz="4" w:space="0" w:color="000000"/>
          <w:bottom w:val="single" w:sz="4" w:space="0" w:color="000000"/>
        </w:pBdr>
        <w:shd w:val="clear" w:color="auto" w:fill="E5E5E5"/>
        <w:tabs>
          <w:tab w:val="center" w:pos="1422"/>
        </w:tabs>
        <w:spacing w:after="7" w:line="250" w:lineRule="auto"/>
        <w:ind w:left="51" w:right="0" w:firstLine="0"/>
        <w:jc w:val="left"/>
        <w:rPr>
          <w:lang w:val="en-US"/>
        </w:rPr>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&lt;To&gt;BDF&lt;/To&gt; </w:t>
      </w:r>
    </w:p>
    <w:p w14:paraId="02781B02" w14:textId="77777777" w:rsidR="00AB5503" w:rsidRPr="00E71CC6" w:rsidRDefault="00412533">
      <w:pPr>
        <w:pBdr>
          <w:top w:val="single" w:sz="4" w:space="0" w:color="000000"/>
          <w:bottom w:val="single" w:sz="4" w:space="0" w:color="000000"/>
        </w:pBdr>
        <w:shd w:val="clear" w:color="auto" w:fill="E5E5E5"/>
        <w:tabs>
          <w:tab w:val="center" w:pos="1854"/>
        </w:tabs>
        <w:spacing w:after="7" w:line="250" w:lineRule="auto"/>
        <w:ind w:left="51" w:right="0" w:firstLine="0"/>
        <w:jc w:val="left"/>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r>
      <w:r w:rsidRPr="00E71CC6">
        <w:rPr>
          <w:rFonts w:ascii="Courier New" w:eastAsia="Courier New" w:hAnsi="Courier New" w:cs="Courier New"/>
          <w:sz w:val="18"/>
        </w:rPr>
        <w:t xml:space="preserve">&lt;Domain&gt;MTI&lt;/Domain&gt; </w:t>
      </w:r>
    </w:p>
    <w:p w14:paraId="54B0C756" w14:textId="77777777" w:rsidR="00AB5503" w:rsidRDefault="00412533">
      <w:pPr>
        <w:pBdr>
          <w:top w:val="single" w:sz="4" w:space="0" w:color="000000"/>
          <w:bottom w:val="single" w:sz="4" w:space="0" w:color="000000"/>
        </w:pBdr>
        <w:shd w:val="clear" w:color="auto" w:fill="E5E5E5"/>
        <w:tabs>
          <w:tab w:val="center" w:pos="1314"/>
        </w:tabs>
        <w:spacing w:after="7" w:line="250" w:lineRule="auto"/>
        <w:ind w:left="51" w:right="0" w:firstLine="0"/>
        <w:jc w:val="left"/>
      </w:pPr>
      <w:r w:rsidRPr="00E71CC6">
        <w:rPr>
          <w:rFonts w:ascii="Courier New" w:eastAsia="Courier New" w:hAnsi="Courier New" w:cs="Courier New"/>
          <w:sz w:val="18"/>
        </w:rPr>
        <w:t xml:space="preserve"> </w:t>
      </w:r>
      <w:r w:rsidRPr="00E71CC6">
        <w:rPr>
          <w:rFonts w:ascii="Courier New" w:eastAsia="Courier New" w:hAnsi="Courier New" w:cs="Courier New"/>
          <w:sz w:val="18"/>
        </w:rPr>
        <w:tab/>
      </w:r>
      <w:r>
        <w:rPr>
          <w:rFonts w:ascii="Courier New" w:eastAsia="Courier New" w:hAnsi="Courier New" w:cs="Courier New"/>
          <w:sz w:val="18"/>
        </w:rPr>
        <w:t xml:space="preserve">&lt;Response&gt; </w:t>
      </w:r>
    </w:p>
    <w:p w14:paraId="1CDC08A5" w14:textId="77777777" w:rsidR="00AB5503" w:rsidRDefault="00412533">
      <w:pPr>
        <w:pBdr>
          <w:top w:val="single" w:sz="4" w:space="0" w:color="000000"/>
          <w:bottom w:val="single" w:sz="4" w:space="0" w:color="000000"/>
        </w:pBdr>
        <w:shd w:val="clear" w:color="auto" w:fill="E5E5E5"/>
        <w:tabs>
          <w:tab w:val="center" w:pos="774"/>
          <w:tab w:val="center" w:pos="3156"/>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&lt;Email&gt;mail@mailfff.com&lt;/Email&gt; </w:t>
      </w:r>
    </w:p>
    <w:p w14:paraId="4044575E" w14:textId="77777777" w:rsidR="00AB5503" w:rsidRDefault="00412533">
      <w:pPr>
        <w:pBdr>
          <w:top w:val="single" w:sz="4" w:space="0" w:color="000000"/>
          <w:bottom w:val="single" w:sz="4" w:space="0" w:color="000000"/>
        </w:pBdr>
        <w:shd w:val="clear" w:color="auto" w:fill="E5E5E5"/>
        <w:tabs>
          <w:tab w:val="center" w:pos="774"/>
          <w:tab w:val="center" w:pos="2724"/>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&lt;Language&gt;FR&lt;/Language&gt; </w:t>
      </w:r>
    </w:p>
    <w:p w14:paraId="18D8782F" w14:textId="77777777" w:rsidR="00914B9C" w:rsidRDefault="00412533">
      <w:pPr>
        <w:pBdr>
          <w:top w:val="single" w:sz="4" w:space="0" w:color="000000"/>
          <w:bottom w:val="single" w:sz="4" w:space="0" w:color="000000"/>
        </w:pBdr>
        <w:shd w:val="clear" w:color="auto" w:fill="E5E5E5"/>
        <w:spacing w:after="7" w:line="250" w:lineRule="auto"/>
        <w:ind w:left="61" w:right="0"/>
        <w:jc w:val="left"/>
        <w:rPr>
          <w:rFonts w:ascii="Courier New" w:eastAsia="Courier New" w:hAnsi="Courier New" w:cs="Courier New"/>
          <w:sz w:val="18"/>
        </w:rPr>
      </w:pPr>
      <w:r>
        <w:rPr>
          <w:rFonts w:ascii="Courier New" w:eastAsia="Courier New" w:hAnsi="Courier New" w:cs="Courier New"/>
          <w:sz w:val="18"/>
        </w:rPr>
        <w:t xml:space="preserve"> </w:t>
      </w:r>
      <w:r>
        <w:rPr>
          <w:rFonts w:ascii="Courier New" w:eastAsia="Courier New" w:hAnsi="Courier New" w:cs="Courier New"/>
          <w:sz w:val="18"/>
        </w:rPr>
        <w:tab/>
        <w:t>&lt;/Response&gt;</w:t>
      </w:r>
    </w:p>
    <w:p w14:paraId="43875E0B" w14:textId="77777777" w:rsidR="00AB5503" w:rsidRDefault="00412533">
      <w:pPr>
        <w:pBdr>
          <w:top w:val="single" w:sz="4" w:space="0" w:color="000000"/>
          <w:bottom w:val="single" w:sz="4" w:space="0" w:color="000000"/>
        </w:pBdr>
        <w:shd w:val="clear" w:color="auto" w:fill="E5E5E5"/>
        <w:spacing w:after="7" w:line="250" w:lineRule="auto"/>
        <w:ind w:left="61" w:right="0"/>
        <w:jc w:val="left"/>
      </w:pPr>
      <w:r>
        <w:rPr>
          <w:rFonts w:ascii="Courier New" w:eastAsia="Courier New" w:hAnsi="Courier New" w:cs="Courier New"/>
          <w:sz w:val="18"/>
        </w:rPr>
        <w:t xml:space="preserve"> &lt;/Administration&gt; </w:t>
      </w:r>
    </w:p>
    <w:p w14:paraId="3B2FA3F6" w14:textId="77777777" w:rsidR="001432C2" w:rsidRDefault="001432C2">
      <w:pPr>
        <w:spacing w:after="160" w:line="259" w:lineRule="auto"/>
        <w:ind w:left="0" w:right="0" w:firstLine="0"/>
        <w:jc w:val="left"/>
      </w:pPr>
      <w:r>
        <w:br w:type="page"/>
      </w:r>
    </w:p>
    <w:p w14:paraId="2DB1F7A6" w14:textId="77777777" w:rsidR="00610D74" w:rsidRDefault="00610D74" w:rsidP="0064450F">
      <w:pPr>
        <w:pStyle w:val="Paragraphedeliste"/>
        <w:numPr>
          <w:ilvl w:val="0"/>
          <w:numId w:val="83"/>
        </w:numPr>
      </w:pPr>
      <w:r>
        <w:lastRenderedPageBreak/>
        <w:t xml:space="preserve">La valeur de l’attribut </w:t>
      </w:r>
      <w:r w:rsidRPr="00291681">
        <w:t>declarerType</w:t>
      </w:r>
      <w:r>
        <w:t xml:space="preserve"> aura deux valeurs possibles selon l’échéance :</w:t>
      </w:r>
    </w:p>
    <w:p w14:paraId="1F7668A2" w14:textId="77777777" w:rsidR="00610D74" w:rsidRDefault="00610D74" w:rsidP="00610D74">
      <w:pPr>
        <w:pStyle w:val="Paragraphedeliste"/>
        <w:numPr>
          <w:ilvl w:val="0"/>
          <w:numId w:val="9"/>
        </w:numPr>
        <w:spacing w:after="0" w:line="240" w:lineRule="auto"/>
        <w:ind w:right="0"/>
      </w:pPr>
      <w:r>
        <w:t>Pour toutes les échéances antérieures à décembre 2021 (&lt;12/2021), la valeur à saisir est CIB</w:t>
      </w:r>
      <w:r w:rsidRPr="00291681">
        <w:t xml:space="preserve"> &lt;From declarerType="CIB"&gt;XXXXX&lt;/From&gt;</w:t>
      </w:r>
      <w:r>
        <w:t xml:space="preserve"> (XXXXX est la valeur du CIB)</w:t>
      </w:r>
    </w:p>
    <w:p w14:paraId="1C98D3B7" w14:textId="77777777" w:rsidR="00610D74" w:rsidRDefault="00610D74" w:rsidP="00610D74">
      <w:pPr>
        <w:pStyle w:val="Paragraphedeliste"/>
        <w:numPr>
          <w:ilvl w:val="0"/>
          <w:numId w:val="9"/>
        </w:numPr>
        <w:spacing w:after="0" w:line="240" w:lineRule="auto"/>
        <w:ind w:right="0"/>
      </w:pPr>
      <w:r>
        <w:t>Pour toutes les échéances à partir de décembre 2021 (≥12/2021), la valeur à saisir est LEI</w:t>
      </w:r>
      <w:r w:rsidRPr="00291681">
        <w:t xml:space="preserve"> &lt;From declarerType="</w:t>
      </w:r>
      <w:r>
        <w:t>LEI</w:t>
      </w:r>
      <w:r w:rsidRPr="00291681">
        <w:t>"&gt;XXXXX&lt;/From&gt;</w:t>
      </w:r>
      <w:r>
        <w:t xml:space="preserve"> (XXXXX est la valeur du LEI)</w:t>
      </w:r>
    </w:p>
    <w:p w14:paraId="2DFEC42F" w14:textId="77777777" w:rsidR="001738CC" w:rsidRDefault="001738CC" w:rsidP="0064450F">
      <w:pPr>
        <w:spacing w:after="0" w:line="240" w:lineRule="auto"/>
        <w:ind w:right="0"/>
      </w:pPr>
    </w:p>
    <w:p w14:paraId="21B91B77" w14:textId="77777777" w:rsidR="001738CC" w:rsidRDefault="001738CC" w:rsidP="001738CC">
      <w:pPr>
        <w:numPr>
          <w:ilvl w:val="0"/>
          <w:numId w:val="9"/>
        </w:numPr>
        <w:ind w:right="13" w:hanging="360"/>
      </w:pPr>
      <w:r>
        <w:t xml:space="preserve">La balise &lt;From declarerType="XXX"&gt; correspond à l’identification du déclarant et la description en est détaillée ci-dessous : </w:t>
      </w:r>
    </w:p>
    <w:p w14:paraId="555F5648" w14:textId="77777777" w:rsidR="001738CC" w:rsidRPr="00291681" w:rsidRDefault="001738CC" w:rsidP="0064450F">
      <w:pPr>
        <w:spacing w:after="0" w:line="240" w:lineRule="auto"/>
        <w:ind w:right="0"/>
      </w:pPr>
    </w:p>
    <w:p w14:paraId="457DEEE2" w14:textId="77777777" w:rsidR="00610D74" w:rsidRDefault="00610D74" w:rsidP="0064450F">
      <w:pPr>
        <w:ind w:left="0" w:right="13" w:firstLine="0"/>
      </w:pPr>
    </w:p>
    <w:tbl>
      <w:tblPr>
        <w:tblStyle w:val="TableGrid"/>
        <w:tblW w:w="9176" w:type="dxa"/>
        <w:tblInd w:w="-40" w:type="dxa"/>
        <w:tblCellMar>
          <w:top w:w="13" w:type="dxa"/>
          <w:left w:w="106" w:type="dxa"/>
          <w:bottom w:w="13" w:type="dxa"/>
          <w:right w:w="60" w:type="dxa"/>
        </w:tblCellMar>
        <w:tblLook w:val="04A0" w:firstRow="1" w:lastRow="0" w:firstColumn="1" w:lastColumn="0" w:noHBand="0" w:noVBand="1"/>
      </w:tblPr>
      <w:tblGrid>
        <w:gridCol w:w="1173"/>
        <w:gridCol w:w="1260"/>
        <w:gridCol w:w="971"/>
        <w:gridCol w:w="1208"/>
        <w:gridCol w:w="1274"/>
        <w:gridCol w:w="3290"/>
      </w:tblGrid>
      <w:tr w:rsidR="00AB5503" w14:paraId="75484F53" w14:textId="77777777" w:rsidTr="001738CC">
        <w:trPr>
          <w:trHeight w:val="749"/>
        </w:trPr>
        <w:tc>
          <w:tcPr>
            <w:tcW w:w="1173" w:type="dxa"/>
            <w:tcBorders>
              <w:top w:val="single" w:sz="6" w:space="0" w:color="000000"/>
              <w:left w:val="single" w:sz="6" w:space="0" w:color="000000"/>
              <w:bottom w:val="single" w:sz="6" w:space="0" w:color="000000"/>
              <w:right w:val="single" w:sz="6" w:space="0" w:color="000000"/>
            </w:tcBorders>
            <w:shd w:val="clear" w:color="auto" w:fill="E5E5E5"/>
          </w:tcPr>
          <w:p w14:paraId="0B422F11" w14:textId="77777777" w:rsidR="00AB5503" w:rsidRDefault="00412533">
            <w:pPr>
              <w:spacing w:after="0" w:line="259" w:lineRule="auto"/>
              <w:ind w:left="0" w:right="0" w:firstLine="0"/>
            </w:pPr>
            <w:r>
              <w:rPr>
                <w:b/>
                <w:sz w:val="18"/>
              </w:rPr>
              <w:t xml:space="preserve">CODE XML </w:t>
            </w:r>
          </w:p>
        </w:tc>
        <w:tc>
          <w:tcPr>
            <w:tcW w:w="1260" w:type="dxa"/>
            <w:tcBorders>
              <w:top w:val="single" w:sz="6" w:space="0" w:color="000000"/>
              <w:left w:val="single" w:sz="6" w:space="0" w:color="000000"/>
              <w:bottom w:val="single" w:sz="6" w:space="0" w:color="000000"/>
              <w:right w:val="single" w:sz="6" w:space="0" w:color="000000"/>
            </w:tcBorders>
            <w:shd w:val="clear" w:color="auto" w:fill="E5E5E5"/>
          </w:tcPr>
          <w:p w14:paraId="05146649" w14:textId="77777777" w:rsidR="00AB5503" w:rsidRDefault="00412533">
            <w:pPr>
              <w:spacing w:after="0" w:line="259" w:lineRule="auto"/>
              <w:ind w:left="2" w:right="0" w:firstLine="0"/>
              <w:jc w:val="left"/>
            </w:pPr>
            <w:r>
              <w:rPr>
                <w:b/>
                <w:sz w:val="18"/>
              </w:rPr>
              <w:t xml:space="preserve">LIBELLE </w:t>
            </w:r>
          </w:p>
        </w:tc>
        <w:tc>
          <w:tcPr>
            <w:tcW w:w="971" w:type="dxa"/>
            <w:tcBorders>
              <w:top w:val="single" w:sz="6" w:space="0" w:color="000000"/>
              <w:left w:val="single" w:sz="6" w:space="0" w:color="000000"/>
              <w:bottom w:val="single" w:sz="6" w:space="0" w:color="000000"/>
              <w:right w:val="single" w:sz="6" w:space="0" w:color="000000"/>
            </w:tcBorders>
            <w:shd w:val="clear" w:color="auto" w:fill="E5E5E5"/>
          </w:tcPr>
          <w:p w14:paraId="7AA4C074" w14:textId="77777777" w:rsidR="00AB5503" w:rsidRDefault="00412533">
            <w:pPr>
              <w:spacing w:after="0" w:line="259" w:lineRule="auto"/>
              <w:ind w:left="2" w:right="0" w:firstLine="0"/>
              <w:jc w:val="left"/>
            </w:pPr>
            <w:r>
              <w:rPr>
                <w:b/>
                <w:sz w:val="18"/>
              </w:rPr>
              <w:t xml:space="preserve">TYPE </w:t>
            </w:r>
          </w:p>
        </w:tc>
        <w:tc>
          <w:tcPr>
            <w:tcW w:w="1208" w:type="dxa"/>
            <w:tcBorders>
              <w:top w:val="single" w:sz="6" w:space="0" w:color="000000"/>
              <w:left w:val="single" w:sz="6" w:space="0" w:color="000000"/>
              <w:bottom w:val="single" w:sz="6" w:space="0" w:color="000000"/>
              <w:right w:val="single" w:sz="6" w:space="0" w:color="000000"/>
            </w:tcBorders>
            <w:shd w:val="clear" w:color="auto" w:fill="E5E5E5"/>
          </w:tcPr>
          <w:p w14:paraId="1D781C5A" w14:textId="77777777" w:rsidR="00AB5503" w:rsidRDefault="00412533">
            <w:pPr>
              <w:spacing w:after="0" w:line="259" w:lineRule="auto"/>
              <w:ind w:left="1" w:right="0" w:firstLine="0"/>
              <w:jc w:val="left"/>
            </w:pPr>
            <w:r>
              <w:rPr>
                <w:b/>
                <w:sz w:val="18"/>
              </w:rPr>
              <w:t xml:space="preserve">LONGUEUR </w:t>
            </w:r>
          </w:p>
        </w:tc>
        <w:tc>
          <w:tcPr>
            <w:tcW w:w="1274" w:type="dxa"/>
            <w:tcBorders>
              <w:top w:val="single" w:sz="6" w:space="0" w:color="000000"/>
              <w:left w:val="single" w:sz="6" w:space="0" w:color="000000"/>
              <w:bottom w:val="single" w:sz="6" w:space="0" w:color="000000"/>
              <w:right w:val="single" w:sz="6" w:space="0" w:color="000000"/>
            </w:tcBorders>
            <w:shd w:val="clear" w:color="auto" w:fill="E5E5E5"/>
          </w:tcPr>
          <w:p w14:paraId="23E46610" w14:textId="77777777" w:rsidR="00AB5503" w:rsidRDefault="00412533">
            <w:pPr>
              <w:spacing w:after="0" w:line="259" w:lineRule="auto"/>
              <w:ind w:left="2" w:right="0" w:firstLine="0"/>
              <w:jc w:val="left"/>
            </w:pPr>
            <w:r>
              <w:rPr>
                <w:b/>
                <w:sz w:val="18"/>
              </w:rPr>
              <w:t xml:space="preserve">PRESENCE </w:t>
            </w:r>
          </w:p>
          <w:p w14:paraId="0C2C4497" w14:textId="77777777" w:rsidR="00AB5503" w:rsidRDefault="00412533">
            <w:pPr>
              <w:spacing w:after="149" w:line="259" w:lineRule="auto"/>
              <w:ind w:left="2" w:right="0" w:firstLine="0"/>
              <w:jc w:val="left"/>
            </w:pPr>
            <w:r>
              <w:rPr>
                <w:b/>
                <w:sz w:val="18"/>
              </w:rPr>
              <w:t xml:space="preserve">OB/FA/CO </w:t>
            </w:r>
          </w:p>
          <w:p w14:paraId="195000FE" w14:textId="77777777" w:rsidR="00AB5503" w:rsidRDefault="00412533">
            <w:pPr>
              <w:spacing w:after="0" w:line="259" w:lineRule="auto"/>
              <w:ind w:left="2" w:right="0" w:firstLine="0"/>
              <w:jc w:val="left"/>
            </w:pPr>
            <w:r>
              <w:rPr>
                <w:b/>
                <w:sz w:val="18"/>
              </w:rPr>
              <w:t>(</w:t>
            </w:r>
            <w:r>
              <w:rPr>
                <w:sz w:val="37"/>
                <w:vertAlign w:val="superscript"/>
              </w:rPr>
              <w:footnoteReference w:id="6"/>
            </w:r>
            <w:r>
              <w:rPr>
                <w:b/>
                <w:sz w:val="18"/>
              </w:rPr>
              <w:t xml:space="preserve">) </w:t>
            </w:r>
          </w:p>
        </w:tc>
        <w:tc>
          <w:tcPr>
            <w:tcW w:w="3290" w:type="dxa"/>
            <w:tcBorders>
              <w:top w:val="single" w:sz="6" w:space="0" w:color="000000"/>
              <w:left w:val="single" w:sz="6" w:space="0" w:color="000000"/>
              <w:bottom w:val="single" w:sz="6" w:space="0" w:color="000000"/>
              <w:right w:val="single" w:sz="6" w:space="0" w:color="000000"/>
            </w:tcBorders>
            <w:shd w:val="clear" w:color="auto" w:fill="E5E5E5"/>
          </w:tcPr>
          <w:p w14:paraId="2D42C33A" w14:textId="77777777" w:rsidR="00AB5503" w:rsidRDefault="00412533">
            <w:pPr>
              <w:spacing w:after="0" w:line="259" w:lineRule="auto"/>
              <w:ind w:left="2" w:right="0" w:firstLine="0"/>
              <w:jc w:val="left"/>
            </w:pPr>
            <w:r>
              <w:rPr>
                <w:b/>
                <w:sz w:val="18"/>
              </w:rPr>
              <w:t xml:space="preserve">COMMENTAIRES </w:t>
            </w:r>
          </w:p>
        </w:tc>
      </w:tr>
      <w:tr w:rsidR="00AB5503" w14:paraId="17057F35" w14:textId="77777777" w:rsidTr="001738CC">
        <w:trPr>
          <w:trHeight w:val="1085"/>
        </w:trPr>
        <w:tc>
          <w:tcPr>
            <w:tcW w:w="1173" w:type="dxa"/>
            <w:tcBorders>
              <w:top w:val="single" w:sz="6" w:space="0" w:color="000000"/>
              <w:left w:val="single" w:sz="6" w:space="0" w:color="000000"/>
              <w:bottom w:val="single" w:sz="6" w:space="0" w:color="000000"/>
              <w:right w:val="single" w:sz="6" w:space="0" w:color="000000"/>
            </w:tcBorders>
          </w:tcPr>
          <w:p w14:paraId="72181963" w14:textId="77777777" w:rsidR="00AB5503" w:rsidRDefault="00412533">
            <w:pPr>
              <w:spacing w:after="0" w:line="259" w:lineRule="auto"/>
              <w:ind w:left="0" w:right="0" w:firstLine="0"/>
              <w:jc w:val="left"/>
            </w:pPr>
            <w:r>
              <w:rPr>
                <w:b/>
                <w:sz w:val="18"/>
              </w:rPr>
              <w:t xml:space="preserve">CIB </w:t>
            </w:r>
          </w:p>
        </w:tc>
        <w:tc>
          <w:tcPr>
            <w:tcW w:w="1260" w:type="dxa"/>
            <w:tcBorders>
              <w:top w:val="single" w:sz="6" w:space="0" w:color="000000"/>
              <w:left w:val="single" w:sz="6" w:space="0" w:color="000000"/>
              <w:bottom w:val="single" w:sz="6" w:space="0" w:color="000000"/>
              <w:right w:val="single" w:sz="6" w:space="0" w:color="000000"/>
            </w:tcBorders>
          </w:tcPr>
          <w:p w14:paraId="2192DD15" w14:textId="77777777" w:rsidR="00AB5503" w:rsidRDefault="00412533">
            <w:pPr>
              <w:spacing w:after="0" w:line="259" w:lineRule="auto"/>
              <w:ind w:left="2" w:right="0" w:firstLine="0"/>
              <w:jc w:val="left"/>
            </w:pPr>
            <w:r>
              <w:rPr>
                <w:sz w:val="18"/>
              </w:rPr>
              <w:t xml:space="preserve">Identification du déclarant </w:t>
            </w:r>
          </w:p>
        </w:tc>
        <w:tc>
          <w:tcPr>
            <w:tcW w:w="971" w:type="dxa"/>
            <w:tcBorders>
              <w:top w:val="single" w:sz="6" w:space="0" w:color="000000"/>
              <w:left w:val="single" w:sz="6" w:space="0" w:color="000000"/>
              <w:bottom w:val="single" w:sz="6" w:space="0" w:color="000000"/>
              <w:right w:val="single" w:sz="6" w:space="0" w:color="000000"/>
            </w:tcBorders>
          </w:tcPr>
          <w:p w14:paraId="1A383AAF" w14:textId="77777777" w:rsidR="00AB5503" w:rsidRDefault="00412533">
            <w:pPr>
              <w:spacing w:after="0" w:line="259" w:lineRule="auto"/>
              <w:ind w:left="2" w:right="0" w:firstLine="0"/>
              <w:jc w:val="left"/>
            </w:pPr>
            <w:r>
              <w:rPr>
                <w:sz w:val="18"/>
              </w:rPr>
              <w:t xml:space="preserve">Alphanum </w:t>
            </w:r>
          </w:p>
        </w:tc>
        <w:tc>
          <w:tcPr>
            <w:tcW w:w="1208" w:type="dxa"/>
            <w:tcBorders>
              <w:top w:val="single" w:sz="6" w:space="0" w:color="000000"/>
              <w:left w:val="single" w:sz="6" w:space="0" w:color="000000"/>
              <w:bottom w:val="single" w:sz="6" w:space="0" w:color="000000"/>
              <w:right w:val="single" w:sz="6" w:space="0" w:color="000000"/>
            </w:tcBorders>
          </w:tcPr>
          <w:p w14:paraId="7A300D0F" w14:textId="77777777" w:rsidR="00AB5503" w:rsidRDefault="00412533">
            <w:pPr>
              <w:spacing w:after="0" w:line="259" w:lineRule="auto"/>
              <w:ind w:left="1" w:right="0" w:firstLine="0"/>
              <w:jc w:val="left"/>
            </w:pPr>
            <w:r>
              <w:rPr>
                <w:sz w:val="18"/>
              </w:rPr>
              <w:t xml:space="preserve">5 </w:t>
            </w:r>
          </w:p>
        </w:tc>
        <w:tc>
          <w:tcPr>
            <w:tcW w:w="1274" w:type="dxa"/>
            <w:tcBorders>
              <w:top w:val="single" w:sz="6" w:space="0" w:color="000000"/>
              <w:left w:val="single" w:sz="6" w:space="0" w:color="000000"/>
              <w:bottom w:val="single" w:sz="6" w:space="0" w:color="000000"/>
              <w:right w:val="single" w:sz="6" w:space="0" w:color="000000"/>
            </w:tcBorders>
          </w:tcPr>
          <w:p w14:paraId="2071EF36" w14:textId="77777777" w:rsidR="00AB5503" w:rsidRDefault="00412533">
            <w:pPr>
              <w:spacing w:after="0" w:line="259" w:lineRule="auto"/>
              <w:ind w:left="3" w:right="0" w:firstLine="0"/>
              <w:jc w:val="left"/>
            </w:pPr>
            <w:r>
              <w:rPr>
                <w:sz w:val="18"/>
              </w:rPr>
              <w:t xml:space="preserve">OB </w:t>
            </w:r>
            <w:r w:rsidR="001738CC">
              <w:rPr>
                <w:sz w:val="18"/>
              </w:rPr>
              <w:t>si LEI absent</w:t>
            </w:r>
          </w:p>
        </w:tc>
        <w:tc>
          <w:tcPr>
            <w:tcW w:w="3290" w:type="dxa"/>
            <w:tcBorders>
              <w:top w:val="single" w:sz="6" w:space="0" w:color="000000"/>
              <w:left w:val="single" w:sz="6" w:space="0" w:color="000000"/>
              <w:bottom w:val="single" w:sz="6" w:space="0" w:color="000000"/>
              <w:right w:val="single" w:sz="6" w:space="0" w:color="000000"/>
            </w:tcBorders>
            <w:vAlign w:val="bottom"/>
          </w:tcPr>
          <w:p w14:paraId="4DF2C0B6" w14:textId="77777777" w:rsidR="00AB5503" w:rsidRDefault="00412533">
            <w:pPr>
              <w:spacing w:after="119" w:line="239" w:lineRule="auto"/>
              <w:ind w:left="2" w:right="0" w:firstLine="2"/>
            </w:pPr>
            <w:r>
              <w:rPr>
                <w:sz w:val="18"/>
              </w:rPr>
              <w:t xml:space="preserve">L’identification du déclarant est effectuée par son CIB. </w:t>
            </w:r>
          </w:p>
          <w:p w14:paraId="74D7D4A4" w14:textId="77777777" w:rsidR="00AB5503" w:rsidRDefault="00412533">
            <w:pPr>
              <w:spacing w:after="0" w:line="259" w:lineRule="auto"/>
              <w:ind w:left="2" w:right="0" w:firstLine="0"/>
            </w:pPr>
            <w:r>
              <w:rPr>
                <w:sz w:val="18"/>
              </w:rPr>
              <w:t xml:space="preserve">Le CIB est de format caractère, d’une longueur requise de 5 caractères. </w:t>
            </w:r>
          </w:p>
        </w:tc>
      </w:tr>
      <w:tr w:rsidR="001738CC" w14:paraId="323B8A57" w14:textId="77777777" w:rsidTr="0064450F">
        <w:trPr>
          <w:trHeight w:val="1085"/>
        </w:trPr>
        <w:tc>
          <w:tcPr>
            <w:tcW w:w="1173" w:type="dxa"/>
            <w:tcBorders>
              <w:top w:val="single" w:sz="6" w:space="0" w:color="000000"/>
              <w:left w:val="single" w:sz="6" w:space="0" w:color="000000"/>
              <w:bottom w:val="single" w:sz="6" w:space="0" w:color="000000"/>
              <w:right w:val="single" w:sz="6" w:space="0" w:color="000000"/>
            </w:tcBorders>
          </w:tcPr>
          <w:p w14:paraId="48EDCFD2" w14:textId="77777777" w:rsidR="001738CC" w:rsidRDefault="001738CC" w:rsidP="001738CC">
            <w:pPr>
              <w:spacing w:after="0" w:line="259" w:lineRule="auto"/>
              <w:ind w:left="0" w:right="0" w:firstLine="0"/>
              <w:jc w:val="left"/>
              <w:rPr>
                <w:b/>
                <w:sz w:val="18"/>
              </w:rPr>
            </w:pPr>
            <w:r>
              <w:rPr>
                <w:b/>
                <w:sz w:val="18"/>
              </w:rPr>
              <w:t>LEI</w:t>
            </w:r>
          </w:p>
        </w:tc>
        <w:tc>
          <w:tcPr>
            <w:tcW w:w="1260" w:type="dxa"/>
            <w:tcBorders>
              <w:top w:val="single" w:sz="6" w:space="0" w:color="000000"/>
              <w:left w:val="single" w:sz="6" w:space="0" w:color="000000"/>
              <w:bottom w:val="single" w:sz="6" w:space="0" w:color="000000"/>
              <w:right w:val="single" w:sz="6" w:space="0" w:color="000000"/>
            </w:tcBorders>
          </w:tcPr>
          <w:p w14:paraId="664A94A3" w14:textId="77777777" w:rsidR="001738CC" w:rsidRDefault="001738CC" w:rsidP="001738CC">
            <w:pPr>
              <w:spacing w:after="0" w:line="259" w:lineRule="auto"/>
              <w:ind w:left="2" w:right="0" w:firstLine="0"/>
              <w:jc w:val="left"/>
              <w:rPr>
                <w:sz w:val="18"/>
              </w:rPr>
            </w:pPr>
            <w:r w:rsidRPr="00AA79F2">
              <w:rPr>
                <w:sz w:val="16"/>
                <w:szCs w:val="16"/>
              </w:rPr>
              <w:t>Identification du déclarant</w:t>
            </w:r>
          </w:p>
        </w:tc>
        <w:tc>
          <w:tcPr>
            <w:tcW w:w="971" w:type="dxa"/>
            <w:tcBorders>
              <w:top w:val="single" w:sz="6" w:space="0" w:color="000000"/>
              <w:left w:val="single" w:sz="6" w:space="0" w:color="000000"/>
              <w:bottom w:val="single" w:sz="6" w:space="0" w:color="000000"/>
              <w:right w:val="single" w:sz="6" w:space="0" w:color="000000"/>
            </w:tcBorders>
          </w:tcPr>
          <w:p w14:paraId="563519E3" w14:textId="77777777" w:rsidR="001738CC" w:rsidRDefault="001738CC" w:rsidP="001738CC">
            <w:pPr>
              <w:spacing w:after="0" w:line="259" w:lineRule="auto"/>
              <w:ind w:left="2" w:right="0" w:firstLine="0"/>
              <w:jc w:val="left"/>
              <w:rPr>
                <w:sz w:val="18"/>
              </w:rPr>
            </w:pPr>
            <w:r w:rsidRPr="00AA79F2">
              <w:rPr>
                <w:sz w:val="16"/>
                <w:szCs w:val="16"/>
              </w:rPr>
              <w:t>Alpha</w:t>
            </w:r>
            <w:r w:rsidR="00A6031C">
              <w:rPr>
                <w:sz w:val="16"/>
                <w:szCs w:val="16"/>
              </w:rPr>
              <w:t>num</w:t>
            </w:r>
          </w:p>
        </w:tc>
        <w:tc>
          <w:tcPr>
            <w:tcW w:w="1208" w:type="dxa"/>
            <w:tcBorders>
              <w:top w:val="single" w:sz="6" w:space="0" w:color="000000"/>
              <w:left w:val="single" w:sz="6" w:space="0" w:color="000000"/>
              <w:bottom w:val="single" w:sz="6" w:space="0" w:color="000000"/>
              <w:right w:val="single" w:sz="6" w:space="0" w:color="000000"/>
            </w:tcBorders>
          </w:tcPr>
          <w:p w14:paraId="4E2F1027" w14:textId="77777777" w:rsidR="001738CC" w:rsidRDefault="001738CC" w:rsidP="001738CC">
            <w:pPr>
              <w:spacing w:after="0" w:line="259" w:lineRule="auto"/>
              <w:ind w:left="1" w:right="0" w:firstLine="0"/>
              <w:jc w:val="left"/>
              <w:rPr>
                <w:sz w:val="18"/>
              </w:rPr>
            </w:pPr>
            <w:r>
              <w:rPr>
                <w:sz w:val="16"/>
                <w:szCs w:val="16"/>
              </w:rPr>
              <w:t>20</w:t>
            </w:r>
          </w:p>
        </w:tc>
        <w:tc>
          <w:tcPr>
            <w:tcW w:w="1274" w:type="dxa"/>
            <w:tcBorders>
              <w:top w:val="single" w:sz="6" w:space="0" w:color="000000"/>
              <w:left w:val="single" w:sz="6" w:space="0" w:color="000000"/>
              <w:bottom w:val="single" w:sz="6" w:space="0" w:color="000000"/>
              <w:right w:val="single" w:sz="6" w:space="0" w:color="000000"/>
            </w:tcBorders>
          </w:tcPr>
          <w:p w14:paraId="7E8B7737" w14:textId="77777777" w:rsidR="001738CC" w:rsidRDefault="001738CC" w:rsidP="001738CC">
            <w:pPr>
              <w:spacing w:after="0" w:line="259" w:lineRule="auto"/>
              <w:ind w:left="3" w:right="0" w:firstLine="0"/>
              <w:jc w:val="left"/>
              <w:rPr>
                <w:sz w:val="18"/>
              </w:rPr>
            </w:pPr>
            <w:r w:rsidRPr="00AA79F2">
              <w:rPr>
                <w:sz w:val="16"/>
                <w:szCs w:val="16"/>
              </w:rPr>
              <w:t>OB</w:t>
            </w:r>
            <w:r>
              <w:rPr>
                <w:sz w:val="16"/>
                <w:szCs w:val="16"/>
              </w:rPr>
              <w:t xml:space="preserve"> si CIB absent</w:t>
            </w:r>
          </w:p>
        </w:tc>
        <w:tc>
          <w:tcPr>
            <w:tcW w:w="3290" w:type="dxa"/>
            <w:tcBorders>
              <w:top w:val="single" w:sz="6" w:space="0" w:color="000000"/>
              <w:left w:val="single" w:sz="6" w:space="0" w:color="000000"/>
              <w:bottom w:val="single" w:sz="6" w:space="0" w:color="000000"/>
              <w:right w:val="single" w:sz="6" w:space="0" w:color="000000"/>
            </w:tcBorders>
          </w:tcPr>
          <w:p w14:paraId="47696B05" w14:textId="77777777" w:rsidR="001738CC" w:rsidRDefault="001738CC" w:rsidP="001738CC">
            <w:pPr>
              <w:spacing w:after="119" w:line="239" w:lineRule="auto"/>
              <w:ind w:left="2" w:right="0" w:firstLine="2"/>
              <w:rPr>
                <w:sz w:val="18"/>
              </w:rPr>
            </w:pPr>
            <w:r>
              <w:rPr>
                <w:sz w:val="16"/>
                <w:szCs w:val="16"/>
              </w:rPr>
              <w:t>L’un des deux identifiants doit être présent</w:t>
            </w:r>
          </w:p>
        </w:tc>
      </w:tr>
    </w:tbl>
    <w:p w14:paraId="3136F82F" w14:textId="77777777" w:rsidR="006C6A9E" w:rsidRDefault="006C6A9E" w:rsidP="006C6A9E">
      <w:pPr>
        <w:ind w:left="411" w:right="13" w:firstLine="0"/>
      </w:pPr>
    </w:p>
    <w:p w14:paraId="24DBEEFB" w14:textId="77777777" w:rsidR="00AB5503" w:rsidRDefault="00412533">
      <w:pPr>
        <w:numPr>
          <w:ilvl w:val="0"/>
          <w:numId w:val="9"/>
        </w:numPr>
        <w:ind w:right="13" w:hanging="360"/>
      </w:pPr>
      <w:r>
        <w:t xml:space="preserve">La balise &lt;To&gt; correspond au destinataire de la collecte et a pour valeur "BDF". </w:t>
      </w:r>
    </w:p>
    <w:p w14:paraId="246BC6BC" w14:textId="77777777" w:rsidR="00AB5503" w:rsidRDefault="00412533">
      <w:pPr>
        <w:numPr>
          <w:ilvl w:val="0"/>
          <w:numId w:val="9"/>
        </w:numPr>
        <w:ind w:right="13" w:hanging="360"/>
      </w:pPr>
      <w:r>
        <w:t xml:space="preserve">La balise &lt;Domain&gt; correspond à l’identifiant du domaine de la collecte et a pour valeur "MTI". </w:t>
      </w:r>
    </w:p>
    <w:p w14:paraId="55B3F2F0" w14:textId="77777777" w:rsidR="00AB5503" w:rsidRDefault="00412533">
      <w:pPr>
        <w:spacing w:after="0" w:line="259" w:lineRule="auto"/>
        <w:ind w:left="786" w:right="0" w:firstLine="0"/>
        <w:jc w:val="left"/>
      </w:pPr>
      <w:r>
        <w:t xml:space="preserve"> </w:t>
      </w:r>
    </w:p>
    <w:p w14:paraId="737BB674" w14:textId="77777777" w:rsidR="00AB5503" w:rsidRDefault="00412533">
      <w:pPr>
        <w:numPr>
          <w:ilvl w:val="0"/>
          <w:numId w:val="9"/>
        </w:numPr>
        <w:spacing w:after="233"/>
        <w:ind w:right="13" w:hanging="360"/>
      </w:pPr>
      <w:r>
        <w:t xml:space="preserve">La balise &lt;Response&gt; contient l’adresse email (&lt;Email&gt;) de l’émetteur et le langage (&lt;Language&gt;) de l’avis de dépôt. </w:t>
      </w:r>
    </w:p>
    <w:p w14:paraId="6C13751A" w14:textId="77777777" w:rsidR="00AB5503" w:rsidRDefault="00412533">
      <w:pPr>
        <w:pStyle w:val="Titre4"/>
        <w:spacing w:after="98"/>
        <w:ind w:left="61"/>
      </w:pPr>
      <w:r>
        <w:t xml:space="preserve">5.4.2. Partie spécifique aux données collectées </w:t>
      </w:r>
    </w:p>
    <w:p w14:paraId="4180551D" w14:textId="77777777" w:rsidR="00AB5503" w:rsidRDefault="00412533">
      <w:pPr>
        <w:ind w:left="61" w:right="13"/>
      </w:pPr>
      <w:r>
        <w:t xml:space="preserve">La structure XML de la partie spécifique est la suivante : </w:t>
      </w:r>
    </w:p>
    <w:p w14:paraId="734E1E50" w14:textId="77777777" w:rsidR="00AB5503" w:rsidRPr="00D16ED3" w:rsidRDefault="00412533">
      <w:pPr>
        <w:pBdr>
          <w:top w:val="single" w:sz="4" w:space="0" w:color="000000"/>
          <w:bottom w:val="single" w:sz="4" w:space="0" w:color="000000"/>
        </w:pBdr>
        <w:shd w:val="clear" w:color="auto" w:fill="E5E5E5"/>
        <w:spacing w:after="7" w:line="250" w:lineRule="auto"/>
        <w:ind w:left="61" w:right="0"/>
        <w:jc w:val="left"/>
        <w:rPr>
          <w:lang w:val="en-US"/>
        </w:rPr>
      </w:pPr>
      <w:r w:rsidRPr="00D16ED3">
        <w:rPr>
          <w:rFonts w:ascii="Courier New" w:eastAsia="Courier New" w:hAnsi="Courier New" w:cs="Courier New"/>
          <w:sz w:val="18"/>
          <w:lang w:val="en-US"/>
        </w:rPr>
        <w:t xml:space="preserve">&lt;Report date="2010-12" code="MTI"&gt; </w:t>
      </w:r>
    </w:p>
    <w:p w14:paraId="16EDC8AB" w14:textId="77777777" w:rsidR="00AB5503" w:rsidRPr="00D16ED3" w:rsidRDefault="00412533">
      <w:pPr>
        <w:pBdr>
          <w:top w:val="single" w:sz="4" w:space="0" w:color="000000"/>
          <w:bottom w:val="single" w:sz="4" w:space="0" w:color="000000"/>
        </w:pBdr>
        <w:shd w:val="clear" w:color="auto" w:fill="E5E5E5"/>
        <w:tabs>
          <w:tab w:val="center" w:pos="1692"/>
        </w:tabs>
        <w:spacing w:after="7" w:line="250" w:lineRule="auto"/>
        <w:ind w:left="51" w:right="0" w:firstLine="0"/>
        <w:jc w:val="left"/>
        <w:rPr>
          <w:lang w:val="en-US"/>
        </w:rPr>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&lt;Data form="MTI"&gt; </w:t>
      </w:r>
    </w:p>
    <w:p w14:paraId="3B380749" w14:textId="77777777" w:rsidR="00AB5503" w:rsidRPr="00D16ED3" w:rsidRDefault="00412533">
      <w:pPr>
        <w:pBdr>
          <w:top w:val="single" w:sz="4" w:space="0" w:color="000000"/>
          <w:bottom w:val="single" w:sz="4" w:space="0" w:color="000000"/>
        </w:pBdr>
        <w:shd w:val="clear" w:color="auto" w:fill="E5E5E5"/>
        <w:tabs>
          <w:tab w:val="center" w:pos="774"/>
          <w:tab w:val="center" w:pos="1806"/>
        </w:tabs>
        <w:spacing w:after="7" w:line="250" w:lineRule="auto"/>
        <w:ind w:left="51" w:right="0" w:firstLine="0"/>
        <w:jc w:val="left"/>
        <w:rPr>
          <w:lang w:val="en-US"/>
        </w:rPr>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&lt;Item&gt; </w:t>
      </w:r>
    </w:p>
    <w:p w14:paraId="6F7C5A14" w14:textId="77777777" w:rsidR="00AB5503" w:rsidRPr="00D16ED3" w:rsidRDefault="00412533">
      <w:pPr>
        <w:pBdr>
          <w:top w:val="single" w:sz="4" w:space="0" w:color="000000"/>
          <w:bottom w:val="single" w:sz="4" w:space="0" w:color="000000"/>
        </w:pBdr>
        <w:shd w:val="clear" w:color="auto" w:fill="E5E5E5"/>
        <w:tabs>
          <w:tab w:val="center" w:pos="774"/>
          <w:tab w:val="center" w:pos="1482"/>
          <w:tab w:val="center" w:pos="3540"/>
        </w:tabs>
        <w:spacing w:after="7" w:line="250" w:lineRule="auto"/>
        <w:ind w:left="51" w:right="0" w:firstLine="0"/>
        <w:jc w:val="left"/>
        <w:rPr>
          <w:lang w:val="en-US"/>
        </w:rPr>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&lt;Dim prop="SCT"&gt;MTI&lt;/Dim&gt; </w:t>
      </w:r>
    </w:p>
    <w:p w14:paraId="109893F3" w14:textId="77777777" w:rsidR="00AB5503" w:rsidRPr="00D16ED3" w:rsidRDefault="00412533">
      <w:pPr>
        <w:pBdr>
          <w:top w:val="single" w:sz="4" w:space="0" w:color="000000"/>
          <w:bottom w:val="single" w:sz="4" w:space="0" w:color="000000"/>
        </w:pBdr>
        <w:shd w:val="clear" w:color="auto" w:fill="E5E5E5"/>
        <w:tabs>
          <w:tab w:val="center" w:pos="774"/>
          <w:tab w:val="center" w:pos="1482"/>
          <w:tab w:val="center" w:pos="3594"/>
        </w:tabs>
        <w:spacing w:after="7" w:line="250" w:lineRule="auto"/>
        <w:ind w:left="51" w:right="0" w:firstLine="0"/>
        <w:jc w:val="left"/>
        <w:rPr>
          <w:lang w:val="en-US"/>
        </w:rPr>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&lt;Dim prop="NAT_ID"&gt;I&lt;/Dim&gt; </w:t>
      </w:r>
    </w:p>
    <w:p w14:paraId="48708D4B" w14:textId="77777777" w:rsidR="00AB5503" w:rsidRPr="00D16ED3" w:rsidRDefault="00412533">
      <w:pPr>
        <w:pBdr>
          <w:top w:val="single" w:sz="4" w:space="0" w:color="000000"/>
          <w:bottom w:val="single" w:sz="4" w:space="0" w:color="000000"/>
        </w:pBdr>
        <w:shd w:val="clear" w:color="auto" w:fill="E5E5E5"/>
        <w:tabs>
          <w:tab w:val="center" w:pos="774"/>
          <w:tab w:val="center" w:pos="1482"/>
          <w:tab w:val="center" w:pos="4080"/>
        </w:tabs>
        <w:spacing w:after="7" w:line="250" w:lineRule="auto"/>
        <w:ind w:left="51" w:right="0" w:firstLine="0"/>
        <w:jc w:val="left"/>
        <w:rPr>
          <w:lang w:val="en-US"/>
        </w:rPr>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&lt;Dim prop="ID_TIT"&gt;1234567890&lt;/Dim&gt; </w:t>
      </w:r>
    </w:p>
    <w:p w14:paraId="20E9630B" w14:textId="77777777" w:rsidR="00AB5503" w:rsidRPr="00D16ED3" w:rsidRDefault="00412533">
      <w:pPr>
        <w:pBdr>
          <w:top w:val="single" w:sz="4" w:space="0" w:color="000000"/>
          <w:bottom w:val="single" w:sz="4" w:space="0" w:color="000000"/>
        </w:pBdr>
        <w:shd w:val="clear" w:color="auto" w:fill="E5E5E5"/>
        <w:tabs>
          <w:tab w:val="center" w:pos="774"/>
          <w:tab w:val="center" w:pos="1482"/>
          <w:tab w:val="center" w:pos="3702"/>
        </w:tabs>
        <w:spacing w:after="7" w:line="250" w:lineRule="auto"/>
        <w:ind w:left="51" w:right="0" w:firstLine="0"/>
        <w:jc w:val="left"/>
        <w:rPr>
          <w:lang w:val="en-US"/>
        </w:rPr>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&lt;Dim prop="COD_SEC"&gt;12&lt;/Dim&gt; </w:t>
      </w:r>
    </w:p>
    <w:p w14:paraId="34896CF2" w14:textId="77777777" w:rsidR="00AB5503" w:rsidRDefault="00412533">
      <w:pPr>
        <w:pBdr>
          <w:top w:val="single" w:sz="4" w:space="0" w:color="000000"/>
          <w:bottom w:val="single" w:sz="4" w:space="0" w:color="000000"/>
        </w:pBdr>
        <w:shd w:val="clear" w:color="auto" w:fill="E5E5E5"/>
        <w:tabs>
          <w:tab w:val="center" w:pos="774"/>
          <w:tab w:val="center" w:pos="1482"/>
          <w:tab w:val="center" w:pos="3702"/>
        </w:tabs>
        <w:spacing w:after="7" w:line="250" w:lineRule="auto"/>
        <w:ind w:left="51" w:right="0" w:firstLine="0"/>
        <w:jc w:val="left"/>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r>
      <w:r>
        <w:rPr>
          <w:rFonts w:ascii="Courier New" w:eastAsia="Courier New" w:hAnsi="Courier New" w:cs="Courier New"/>
          <w:sz w:val="18"/>
        </w:rPr>
        <w:t xml:space="preserve">&lt;Dim prop="NAT_INS"&gt;52&lt;/Dim&gt; </w:t>
      </w:r>
    </w:p>
    <w:p w14:paraId="1725527D" w14:textId="77777777" w:rsidR="00AB5503" w:rsidRDefault="00412533">
      <w:pPr>
        <w:pBdr>
          <w:top w:val="single" w:sz="4" w:space="0" w:color="000000"/>
          <w:bottom w:val="single" w:sz="4" w:space="0" w:color="000000"/>
        </w:pBdr>
        <w:shd w:val="clear" w:color="auto" w:fill="E5E5E5"/>
        <w:tabs>
          <w:tab w:val="center" w:pos="774"/>
          <w:tab w:val="center" w:pos="1482"/>
          <w:tab w:val="center" w:pos="3432"/>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prop="DEV"&gt;1&lt;/Dim&gt; </w:t>
      </w:r>
    </w:p>
    <w:p w14:paraId="0DDA3F55" w14:textId="77777777" w:rsidR="00AB5503" w:rsidRDefault="00412533">
      <w:pPr>
        <w:pBdr>
          <w:top w:val="single" w:sz="4" w:space="0" w:color="000000"/>
          <w:bottom w:val="single" w:sz="4" w:space="0" w:color="000000"/>
        </w:pBdr>
        <w:shd w:val="clear" w:color="auto" w:fill="E5E5E5"/>
        <w:tabs>
          <w:tab w:val="center" w:pos="774"/>
          <w:tab w:val="center" w:pos="1482"/>
          <w:tab w:val="center" w:pos="3702"/>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prop="NB_TIT"&gt;550&lt;/Dim&gt; </w:t>
      </w:r>
    </w:p>
    <w:p w14:paraId="08BC6305" w14:textId="77777777" w:rsidR="00AB5503" w:rsidRDefault="00412533">
      <w:pPr>
        <w:pBdr>
          <w:top w:val="single" w:sz="4" w:space="0" w:color="000000"/>
          <w:bottom w:val="single" w:sz="4" w:space="0" w:color="000000"/>
        </w:pBdr>
        <w:shd w:val="clear" w:color="auto" w:fill="E5E5E5"/>
        <w:tabs>
          <w:tab w:val="center" w:pos="774"/>
          <w:tab w:val="center" w:pos="1482"/>
          <w:tab w:val="center" w:pos="3972"/>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prop="COURS_TIT"&gt;10004&lt;/Dim&gt; </w:t>
      </w:r>
    </w:p>
    <w:p w14:paraId="3E2F60B4" w14:textId="77777777" w:rsidR="00AB5503" w:rsidRDefault="00412533">
      <w:pPr>
        <w:pBdr>
          <w:top w:val="single" w:sz="4" w:space="0" w:color="000000"/>
          <w:bottom w:val="single" w:sz="4" w:space="0" w:color="000000"/>
        </w:pBdr>
        <w:shd w:val="clear" w:color="auto" w:fill="E5E5E5"/>
        <w:tabs>
          <w:tab w:val="center" w:pos="774"/>
          <w:tab w:val="center" w:pos="1482"/>
          <w:tab w:val="center" w:pos="3972"/>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prop="VAL_FAC"&gt;5900000&lt;/Dim&gt; </w:t>
      </w:r>
    </w:p>
    <w:p w14:paraId="3A9DA179" w14:textId="77777777" w:rsidR="00AB5503" w:rsidRDefault="00412533">
      <w:pPr>
        <w:pBdr>
          <w:top w:val="single" w:sz="4" w:space="0" w:color="000000"/>
          <w:bottom w:val="single" w:sz="4" w:space="0" w:color="000000"/>
        </w:pBdr>
        <w:shd w:val="clear" w:color="auto" w:fill="E5E5E5"/>
        <w:tabs>
          <w:tab w:val="center" w:pos="774"/>
          <w:tab w:val="center" w:pos="1482"/>
          <w:tab w:val="center" w:pos="3972"/>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prop="ENCOURS"&gt;2000000&lt;/Dim&gt; </w:t>
      </w:r>
    </w:p>
    <w:p w14:paraId="4C486EC1" w14:textId="77777777" w:rsidR="00AB5503" w:rsidRDefault="00412533">
      <w:pPr>
        <w:pBdr>
          <w:top w:val="single" w:sz="4" w:space="0" w:color="000000"/>
          <w:bottom w:val="single" w:sz="4" w:space="0" w:color="000000"/>
        </w:pBdr>
        <w:shd w:val="clear" w:color="auto" w:fill="E5E5E5"/>
        <w:tabs>
          <w:tab w:val="center" w:pos="774"/>
          <w:tab w:val="center" w:pos="1482"/>
          <w:tab w:val="center" w:pos="3486"/>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prop="SENS"&gt;1&lt;/Dim&gt; </w:t>
      </w:r>
    </w:p>
    <w:p w14:paraId="11CDCD1D" w14:textId="77777777" w:rsidR="00AB5503" w:rsidRPr="00D16ED3" w:rsidRDefault="00412533">
      <w:pPr>
        <w:pBdr>
          <w:top w:val="single" w:sz="4" w:space="0" w:color="000000"/>
          <w:bottom w:val="single" w:sz="4" w:space="0" w:color="000000"/>
        </w:pBdr>
        <w:shd w:val="clear" w:color="auto" w:fill="E5E5E5"/>
        <w:tabs>
          <w:tab w:val="center" w:pos="774"/>
          <w:tab w:val="center" w:pos="1860"/>
        </w:tabs>
        <w:spacing w:after="7" w:line="250" w:lineRule="auto"/>
        <w:ind w:left="51" w:right="0" w:firstLine="0"/>
        <w:jc w:val="left"/>
        <w:rPr>
          <w:lang w:val="en-US"/>
        </w:rPr>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r>
      <w:r w:rsidRPr="00D16ED3">
        <w:rPr>
          <w:rFonts w:ascii="Courier New" w:eastAsia="Courier New" w:hAnsi="Courier New" w:cs="Courier New"/>
          <w:sz w:val="18"/>
          <w:lang w:val="en-US"/>
        </w:rPr>
        <w:t xml:space="preserve">&lt;/Item&gt; </w:t>
      </w:r>
    </w:p>
    <w:p w14:paraId="1F4293B3" w14:textId="77777777" w:rsidR="00AB5503" w:rsidRPr="00D16ED3" w:rsidRDefault="00412533">
      <w:pPr>
        <w:pBdr>
          <w:top w:val="single" w:sz="4" w:space="0" w:color="000000"/>
          <w:bottom w:val="single" w:sz="4" w:space="0" w:color="000000"/>
        </w:pBdr>
        <w:shd w:val="clear" w:color="auto" w:fill="E5E5E5"/>
        <w:tabs>
          <w:tab w:val="center" w:pos="774"/>
          <w:tab w:val="center" w:pos="1806"/>
        </w:tabs>
        <w:spacing w:after="7" w:line="250" w:lineRule="auto"/>
        <w:ind w:left="51" w:right="0" w:firstLine="0"/>
        <w:jc w:val="left"/>
        <w:rPr>
          <w:lang w:val="en-US"/>
        </w:rPr>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&lt;Item&gt; </w:t>
      </w:r>
    </w:p>
    <w:p w14:paraId="5828FC6A" w14:textId="77777777" w:rsidR="00AB5503" w:rsidRPr="00D16ED3" w:rsidRDefault="00412533">
      <w:pPr>
        <w:pBdr>
          <w:top w:val="single" w:sz="4" w:space="0" w:color="000000"/>
          <w:bottom w:val="single" w:sz="4" w:space="0" w:color="000000"/>
        </w:pBdr>
        <w:shd w:val="clear" w:color="auto" w:fill="E5E5E5"/>
        <w:tabs>
          <w:tab w:val="center" w:pos="774"/>
          <w:tab w:val="center" w:pos="1482"/>
          <w:tab w:val="center" w:pos="3540"/>
        </w:tabs>
        <w:spacing w:after="7" w:line="250" w:lineRule="auto"/>
        <w:ind w:left="51" w:right="0" w:firstLine="0"/>
        <w:jc w:val="left"/>
        <w:rPr>
          <w:lang w:val="en-US"/>
        </w:rPr>
      </w:pPr>
      <w:r w:rsidRPr="00D16ED3">
        <w:rPr>
          <w:rFonts w:ascii="Courier New" w:eastAsia="Courier New" w:hAnsi="Courier New" w:cs="Courier New"/>
          <w:sz w:val="18"/>
          <w:lang w:val="en-US"/>
        </w:rPr>
        <w:lastRenderedPageBreak/>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&lt;Dim prop="SCT"&gt;MTI&lt;/Dim&gt; </w:t>
      </w:r>
    </w:p>
    <w:p w14:paraId="376845CD" w14:textId="77777777" w:rsidR="00AB5503" w:rsidRDefault="00412533">
      <w:pPr>
        <w:pBdr>
          <w:top w:val="single" w:sz="4" w:space="0" w:color="000000"/>
          <w:bottom w:val="single" w:sz="4" w:space="0" w:color="000000"/>
        </w:pBdr>
        <w:shd w:val="clear" w:color="auto" w:fill="E5E5E5"/>
        <w:tabs>
          <w:tab w:val="center" w:pos="774"/>
          <w:tab w:val="center" w:pos="1482"/>
          <w:tab w:val="center" w:pos="3594"/>
        </w:tabs>
        <w:spacing w:after="7" w:line="250" w:lineRule="auto"/>
        <w:ind w:left="51" w:right="0" w:firstLine="0"/>
        <w:jc w:val="left"/>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r>
      <w:r>
        <w:rPr>
          <w:rFonts w:ascii="Courier New" w:eastAsia="Courier New" w:hAnsi="Courier New" w:cs="Courier New"/>
          <w:sz w:val="18"/>
        </w:rPr>
        <w:t xml:space="preserve">&lt;Dim prop="NAT_ID"&gt;0&lt;/Dim&gt; </w:t>
      </w:r>
    </w:p>
    <w:p w14:paraId="364A9467" w14:textId="77777777" w:rsidR="00AB5503" w:rsidRDefault="00412533">
      <w:pPr>
        <w:pBdr>
          <w:top w:val="single" w:sz="4" w:space="0" w:color="000000"/>
          <w:bottom w:val="single" w:sz="4" w:space="0" w:color="000000"/>
        </w:pBdr>
        <w:shd w:val="clear" w:color="auto" w:fill="E5E5E5"/>
        <w:tabs>
          <w:tab w:val="center" w:pos="774"/>
          <w:tab w:val="center" w:pos="1482"/>
          <w:tab w:val="center" w:pos="4080"/>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prop="ID_TIT"&gt;0987654321&lt;/Dim&gt; </w:t>
      </w:r>
    </w:p>
    <w:p w14:paraId="662BFF78" w14:textId="77777777" w:rsidR="00AB5503" w:rsidRDefault="00412533">
      <w:pPr>
        <w:pBdr>
          <w:top w:val="single" w:sz="4" w:space="0" w:color="000000"/>
          <w:bottom w:val="single" w:sz="4" w:space="0" w:color="000000"/>
        </w:pBdr>
        <w:shd w:val="clear" w:color="auto" w:fill="E5E5E5"/>
        <w:tabs>
          <w:tab w:val="center" w:pos="774"/>
          <w:tab w:val="center" w:pos="1482"/>
          <w:tab w:val="center" w:pos="3702"/>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prop="COD_SEC"&gt;24&lt;/Dim&gt; </w:t>
      </w:r>
    </w:p>
    <w:p w14:paraId="40F48672" w14:textId="77777777" w:rsidR="00AB5503" w:rsidRDefault="00412533">
      <w:pPr>
        <w:pBdr>
          <w:top w:val="single" w:sz="4" w:space="0" w:color="000000"/>
          <w:bottom w:val="single" w:sz="4" w:space="0" w:color="000000"/>
        </w:pBdr>
        <w:shd w:val="clear" w:color="auto" w:fill="E5E5E5"/>
        <w:tabs>
          <w:tab w:val="center" w:pos="774"/>
          <w:tab w:val="center" w:pos="1482"/>
          <w:tab w:val="center" w:pos="3702"/>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prop="NAT_INS"&gt;55&lt;/Dim&gt; </w:t>
      </w:r>
    </w:p>
    <w:p w14:paraId="7FD693CF" w14:textId="77777777" w:rsidR="00AB5503" w:rsidRDefault="00412533">
      <w:pPr>
        <w:pBdr>
          <w:top w:val="single" w:sz="4" w:space="0" w:color="000000"/>
          <w:bottom w:val="single" w:sz="4" w:space="0" w:color="000000"/>
        </w:pBdr>
        <w:shd w:val="clear" w:color="auto" w:fill="E5E5E5"/>
        <w:tabs>
          <w:tab w:val="center" w:pos="774"/>
          <w:tab w:val="center" w:pos="1482"/>
          <w:tab w:val="center" w:pos="3432"/>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prop="DEV"&gt;1&lt;/Dim&gt; </w:t>
      </w:r>
    </w:p>
    <w:p w14:paraId="65F16894" w14:textId="77777777" w:rsidR="00AB5503" w:rsidRDefault="00412533">
      <w:pPr>
        <w:pBdr>
          <w:top w:val="single" w:sz="4" w:space="0" w:color="000000"/>
          <w:bottom w:val="single" w:sz="4" w:space="0" w:color="000000"/>
        </w:pBdr>
        <w:shd w:val="clear" w:color="auto" w:fill="E5E5E5"/>
        <w:tabs>
          <w:tab w:val="center" w:pos="774"/>
          <w:tab w:val="center" w:pos="1482"/>
          <w:tab w:val="center" w:pos="3648"/>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prop="NB_TIT"&gt;24&lt;/Dim&gt; </w:t>
      </w:r>
    </w:p>
    <w:p w14:paraId="7945E3AF" w14:textId="77777777" w:rsidR="00AB5503" w:rsidRDefault="00412533">
      <w:pPr>
        <w:pBdr>
          <w:top w:val="single" w:sz="4" w:space="0" w:color="000000"/>
          <w:bottom w:val="single" w:sz="4" w:space="0" w:color="000000"/>
        </w:pBdr>
        <w:shd w:val="clear" w:color="auto" w:fill="E5E5E5"/>
        <w:tabs>
          <w:tab w:val="center" w:pos="774"/>
          <w:tab w:val="center" w:pos="1482"/>
          <w:tab w:val="center" w:pos="3972"/>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prop="COURS_TIT"&gt;10081&lt;/Dim&gt; </w:t>
      </w:r>
    </w:p>
    <w:p w14:paraId="093C9C53" w14:textId="77777777" w:rsidR="00AB5503" w:rsidRDefault="00412533">
      <w:pPr>
        <w:pBdr>
          <w:top w:val="single" w:sz="4" w:space="0" w:color="000000"/>
          <w:bottom w:val="single" w:sz="4" w:space="0" w:color="000000"/>
        </w:pBdr>
        <w:shd w:val="clear" w:color="auto" w:fill="E5E5E5"/>
        <w:tabs>
          <w:tab w:val="center" w:pos="774"/>
          <w:tab w:val="center" w:pos="1482"/>
          <w:tab w:val="center" w:pos="3972"/>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prop="VAL_FAC"&gt;2500000&lt;/Dim&gt; </w:t>
      </w:r>
    </w:p>
    <w:p w14:paraId="7545D76B" w14:textId="77777777" w:rsidR="00AB5503" w:rsidRDefault="00412533">
      <w:pPr>
        <w:pBdr>
          <w:top w:val="single" w:sz="4" w:space="0" w:color="000000"/>
          <w:bottom w:val="single" w:sz="4" w:space="0" w:color="000000"/>
        </w:pBdr>
        <w:shd w:val="clear" w:color="auto" w:fill="E5E5E5"/>
        <w:tabs>
          <w:tab w:val="center" w:pos="774"/>
          <w:tab w:val="center" w:pos="1482"/>
          <w:tab w:val="center" w:pos="3972"/>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prop="ENCOURS"&gt;4500000&lt;/Dim&gt; </w:t>
      </w:r>
    </w:p>
    <w:p w14:paraId="136617B7" w14:textId="77777777" w:rsidR="00AB5503" w:rsidRDefault="00412533">
      <w:pPr>
        <w:pBdr>
          <w:top w:val="single" w:sz="4" w:space="0" w:color="000000"/>
          <w:bottom w:val="single" w:sz="4" w:space="0" w:color="000000"/>
        </w:pBdr>
        <w:shd w:val="clear" w:color="auto" w:fill="E5E5E5"/>
        <w:tabs>
          <w:tab w:val="center" w:pos="774"/>
          <w:tab w:val="center" w:pos="1482"/>
          <w:tab w:val="center" w:pos="3486"/>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prop="SENS"&gt;2&lt;/Dim&gt; </w:t>
      </w:r>
    </w:p>
    <w:p w14:paraId="4EA87410" w14:textId="77777777" w:rsidR="00AB5503" w:rsidRDefault="00412533">
      <w:pPr>
        <w:pBdr>
          <w:top w:val="single" w:sz="4" w:space="0" w:color="000000"/>
          <w:bottom w:val="single" w:sz="4" w:space="0" w:color="000000"/>
        </w:pBdr>
        <w:shd w:val="clear" w:color="auto" w:fill="E5E5E5"/>
        <w:tabs>
          <w:tab w:val="center" w:pos="774"/>
          <w:tab w:val="center" w:pos="1860"/>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&lt;/Item&gt; </w:t>
      </w:r>
    </w:p>
    <w:p w14:paraId="2F796693" w14:textId="77777777" w:rsidR="00AB5503" w:rsidRDefault="00412533">
      <w:pPr>
        <w:pBdr>
          <w:top w:val="single" w:sz="4" w:space="0" w:color="000000"/>
          <w:bottom w:val="single" w:sz="4" w:space="0" w:color="000000"/>
        </w:pBdr>
        <w:shd w:val="clear" w:color="auto" w:fill="E5E5E5"/>
        <w:tabs>
          <w:tab w:val="center" w:pos="1152"/>
          <w:tab w:val="center" w:pos="2190"/>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&lt;/Data&gt; </w:t>
      </w:r>
      <w:r>
        <w:rPr>
          <w:rFonts w:ascii="Courier New" w:eastAsia="Courier New" w:hAnsi="Courier New" w:cs="Courier New"/>
          <w:sz w:val="18"/>
        </w:rPr>
        <w:tab/>
        <w:t xml:space="preserve"> </w:t>
      </w:r>
    </w:p>
    <w:p w14:paraId="5F60EA4B" w14:textId="77777777" w:rsidR="00AB5503" w:rsidRDefault="00412533">
      <w:pPr>
        <w:pBdr>
          <w:top w:val="single" w:sz="4" w:space="0" w:color="000000"/>
          <w:bottom w:val="single" w:sz="4" w:space="0" w:color="000000"/>
        </w:pBdr>
        <w:shd w:val="clear" w:color="auto" w:fill="E5E5E5"/>
        <w:spacing w:after="86" w:line="250" w:lineRule="auto"/>
        <w:ind w:left="61" w:right="0"/>
        <w:jc w:val="left"/>
      </w:pPr>
      <w:r>
        <w:rPr>
          <w:rFonts w:ascii="Courier New" w:eastAsia="Courier New" w:hAnsi="Courier New" w:cs="Courier New"/>
          <w:sz w:val="18"/>
        </w:rPr>
        <w:t xml:space="preserve">&lt;/Report&gt; </w:t>
      </w:r>
    </w:p>
    <w:p w14:paraId="240937BC" w14:textId="77777777" w:rsidR="00AB5503" w:rsidRDefault="00AB5503">
      <w:pPr>
        <w:spacing w:after="0" w:line="259" w:lineRule="auto"/>
        <w:ind w:left="66" w:right="0" w:firstLine="0"/>
        <w:jc w:val="left"/>
      </w:pPr>
    </w:p>
    <w:p w14:paraId="10ABDDC6" w14:textId="77777777" w:rsidR="00AB5503" w:rsidRDefault="00412533">
      <w:pPr>
        <w:numPr>
          <w:ilvl w:val="0"/>
          <w:numId w:val="10"/>
        </w:numPr>
        <w:ind w:right="13" w:hanging="426"/>
      </w:pPr>
      <w:r>
        <w:t xml:space="preserve">La balise &lt;Report date= "AAAA-MM" code=" "&gt; comprend : </w:t>
      </w:r>
    </w:p>
    <w:p w14:paraId="2C67AA6E" w14:textId="77777777" w:rsidR="00AB5503" w:rsidRDefault="00412533" w:rsidP="0026156D">
      <w:pPr>
        <w:numPr>
          <w:ilvl w:val="1"/>
          <w:numId w:val="80"/>
        </w:numPr>
        <w:ind w:right="13"/>
      </w:pPr>
      <w:r>
        <w:t xml:space="preserve">la période de remise, au format AAAA-MM ; par exemple : </w:t>
      </w:r>
    </w:p>
    <w:p w14:paraId="20020BF7" w14:textId="77777777" w:rsidR="00AB5503" w:rsidRDefault="00412533" w:rsidP="0026156D">
      <w:pPr>
        <w:numPr>
          <w:ilvl w:val="2"/>
          <w:numId w:val="81"/>
        </w:numPr>
        <w:tabs>
          <w:tab w:val="left" w:pos="1134"/>
        </w:tabs>
        <w:ind w:right="13"/>
      </w:pPr>
      <w:r>
        <w:t xml:space="preserve">échéance de janvier 2011 : 2011-01, </w:t>
      </w:r>
    </w:p>
    <w:p w14:paraId="0991B995" w14:textId="77777777" w:rsidR="00AB5503" w:rsidRDefault="00412533" w:rsidP="0026156D">
      <w:pPr>
        <w:numPr>
          <w:ilvl w:val="2"/>
          <w:numId w:val="81"/>
        </w:numPr>
        <w:tabs>
          <w:tab w:val="left" w:pos="1134"/>
        </w:tabs>
        <w:ind w:right="13"/>
      </w:pPr>
      <w:r>
        <w:t xml:space="preserve">échéance de juillet 2011 : 2011-07, </w:t>
      </w:r>
    </w:p>
    <w:p w14:paraId="36893B1B" w14:textId="77777777" w:rsidR="0083482E" w:rsidRDefault="0083482E" w:rsidP="0026156D">
      <w:pPr>
        <w:numPr>
          <w:ilvl w:val="2"/>
          <w:numId w:val="81"/>
        </w:numPr>
        <w:tabs>
          <w:tab w:val="left" w:pos="1134"/>
        </w:tabs>
        <w:ind w:right="13"/>
      </w:pPr>
      <w:r>
        <w:t xml:space="preserve">… ; </w:t>
      </w:r>
    </w:p>
    <w:p w14:paraId="49AD5A91" w14:textId="77777777" w:rsidR="00AB5503" w:rsidRDefault="00412533" w:rsidP="0026156D">
      <w:pPr>
        <w:numPr>
          <w:ilvl w:val="1"/>
          <w:numId w:val="78"/>
        </w:numPr>
        <w:ind w:right="13"/>
      </w:pPr>
      <w:r>
        <w:t>le code, correspondant à l’identifiant du rapport, ayant pour valeur "MTI".</w:t>
      </w:r>
    </w:p>
    <w:p w14:paraId="1A784BC3" w14:textId="77777777" w:rsidR="0083482E" w:rsidRDefault="0083482E" w:rsidP="0083482E">
      <w:pPr>
        <w:ind w:left="918" w:right="13" w:firstLine="0"/>
      </w:pPr>
    </w:p>
    <w:p w14:paraId="13FF3E93" w14:textId="77777777" w:rsidR="00AB5503" w:rsidRDefault="00412533">
      <w:pPr>
        <w:numPr>
          <w:ilvl w:val="0"/>
          <w:numId w:val="10"/>
        </w:numPr>
        <w:ind w:right="13" w:hanging="426"/>
      </w:pPr>
      <w:r>
        <w:t xml:space="preserve">La balise &lt;Data form=" "&gt; correspond à l’identifiant du formulaire et a pour valeur "MTI". </w:t>
      </w:r>
    </w:p>
    <w:p w14:paraId="421052DC" w14:textId="77777777" w:rsidR="00EE19DC" w:rsidRDefault="00412533" w:rsidP="0093151A">
      <w:pPr>
        <w:numPr>
          <w:ilvl w:val="0"/>
          <w:numId w:val="10"/>
        </w:numPr>
        <w:ind w:right="13" w:hanging="426"/>
      </w:pPr>
      <w:r>
        <w:t xml:space="preserve">La balise &lt;Item&gt; correspond à la déclaration d’une ligne de titres et la description est détaillée ci-dessous : </w:t>
      </w:r>
    </w:p>
    <w:tbl>
      <w:tblPr>
        <w:tblStyle w:val="TableGrid"/>
        <w:tblW w:w="9284" w:type="dxa"/>
        <w:tblInd w:w="-40" w:type="dxa"/>
        <w:tblCellMar>
          <w:top w:w="12" w:type="dxa"/>
          <w:left w:w="106" w:type="dxa"/>
          <w:bottom w:w="12" w:type="dxa"/>
          <w:right w:w="59" w:type="dxa"/>
        </w:tblCellMar>
        <w:tblLook w:val="04A0" w:firstRow="1" w:lastRow="0" w:firstColumn="1" w:lastColumn="0" w:noHBand="0" w:noVBand="1"/>
      </w:tblPr>
      <w:tblGrid>
        <w:gridCol w:w="1235"/>
        <w:gridCol w:w="1387"/>
        <w:gridCol w:w="1015"/>
        <w:gridCol w:w="1207"/>
        <w:gridCol w:w="1166"/>
        <w:gridCol w:w="3274"/>
      </w:tblGrid>
      <w:tr w:rsidR="00AB5503" w14:paraId="0FC6562C" w14:textId="77777777" w:rsidTr="001546B7">
        <w:trPr>
          <w:trHeight w:val="585"/>
        </w:trPr>
        <w:tc>
          <w:tcPr>
            <w:tcW w:w="1235" w:type="dxa"/>
            <w:tcBorders>
              <w:top w:val="single" w:sz="6" w:space="0" w:color="000000"/>
              <w:left w:val="single" w:sz="6" w:space="0" w:color="000000"/>
              <w:bottom w:val="single" w:sz="6" w:space="0" w:color="000000"/>
              <w:right w:val="single" w:sz="6" w:space="0" w:color="000000"/>
            </w:tcBorders>
            <w:shd w:val="clear" w:color="auto" w:fill="E5E5E5"/>
          </w:tcPr>
          <w:p w14:paraId="0747AA60" w14:textId="77777777" w:rsidR="00AB5503" w:rsidRDefault="00412533">
            <w:pPr>
              <w:spacing w:after="0" w:line="259" w:lineRule="auto"/>
              <w:ind w:left="0" w:right="0" w:firstLine="0"/>
            </w:pPr>
            <w:r>
              <w:rPr>
                <w:b/>
                <w:sz w:val="18"/>
              </w:rPr>
              <w:t xml:space="preserve">CODE XML </w:t>
            </w:r>
          </w:p>
        </w:tc>
        <w:tc>
          <w:tcPr>
            <w:tcW w:w="1387" w:type="dxa"/>
            <w:tcBorders>
              <w:top w:val="single" w:sz="6" w:space="0" w:color="000000"/>
              <w:left w:val="single" w:sz="6" w:space="0" w:color="000000"/>
              <w:bottom w:val="single" w:sz="6" w:space="0" w:color="000000"/>
              <w:right w:val="single" w:sz="6" w:space="0" w:color="000000"/>
            </w:tcBorders>
            <w:shd w:val="clear" w:color="auto" w:fill="E5E5E5"/>
          </w:tcPr>
          <w:p w14:paraId="635FE04B" w14:textId="77777777" w:rsidR="00AB5503" w:rsidRDefault="00412533">
            <w:pPr>
              <w:spacing w:after="0" w:line="259" w:lineRule="auto"/>
              <w:ind w:left="2" w:right="0" w:firstLine="0"/>
              <w:jc w:val="left"/>
            </w:pPr>
            <w:r>
              <w:rPr>
                <w:b/>
                <w:sz w:val="18"/>
              </w:rPr>
              <w:t xml:space="preserve">LIBELLE </w:t>
            </w:r>
          </w:p>
        </w:tc>
        <w:tc>
          <w:tcPr>
            <w:tcW w:w="1015" w:type="dxa"/>
            <w:tcBorders>
              <w:top w:val="single" w:sz="6" w:space="0" w:color="000000"/>
              <w:left w:val="single" w:sz="6" w:space="0" w:color="000000"/>
              <w:bottom w:val="single" w:sz="6" w:space="0" w:color="000000"/>
              <w:right w:val="single" w:sz="6" w:space="0" w:color="000000"/>
            </w:tcBorders>
            <w:shd w:val="clear" w:color="auto" w:fill="E5E5E5"/>
          </w:tcPr>
          <w:p w14:paraId="702C78A8" w14:textId="77777777" w:rsidR="00AB5503" w:rsidRDefault="00412533">
            <w:pPr>
              <w:spacing w:after="0" w:line="259" w:lineRule="auto"/>
              <w:ind w:left="1" w:right="0" w:firstLine="0"/>
              <w:jc w:val="left"/>
            </w:pPr>
            <w:r>
              <w:rPr>
                <w:b/>
                <w:sz w:val="18"/>
              </w:rPr>
              <w:t xml:space="preserve">TYPE </w:t>
            </w:r>
          </w:p>
        </w:tc>
        <w:tc>
          <w:tcPr>
            <w:tcW w:w="1207" w:type="dxa"/>
            <w:tcBorders>
              <w:top w:val="single" w:sz="6" w:space="0" w:color="000000"/>
              <w:left w:val="single" w:sz="6" w:space="0" w:color="000000"/>
              <w:bottom w:val="single" w:sz="6" w:space="0" w:color="000000"/>
              <w:right w:val="single" w:sz="6" w:space="0" w:color="000000"/>
            </w:tcBorders>
            <w:shd w:val="clear" w:color="auto" w:fill="E5E5E5"/>
          </w:tcPr>
          <w:p w14:paraId="751DB5F2" w14:textId="77777777" w:rsidR="00AB5503" w:rsidRDefault="00412533">
            <w:pPr>
              <w:spacing w:after="0" w:line="259" w:lineRule="auto"/>
              <w:ind w:left="1" w:right="0" w:firstLine="0"/>
              <w:jc w:val="left"/>
            </w:pPr>
            <w:r>
              <w:rPr>
                <w:b/>
                <w:sz w:val="18"/>
              </w:rPr>
              <w:t xml:space="preserve">LONGUEUR </w:t>
            </w:r>
          </w:p>
        </w:tc>
        <w:tc>
          <w:tcPr>
            <w:tcW w:w="1166" w:type="dxa"/>
            <w:tcBorders>
              <w:top w:val="single" w:sz="6" w:space="0" w:color="000000"/>
              <w:left w:val="single" w:sz="6" w:space="0" w:color="000000"/>
              <w:bottom w:val="single" w:sz="6" w:space="0" w:color="000000"/>
              <w:right w:val="single" w:sz="6" w:space="0" w:color="000000"/>
            </w:tcBorders>
            <w:shd w:val="clear" w:color="auto" w:fill="E5E5E5"/>
          </w:tcPr>
          <w:p w14:paraId="0FD9FAEE" w14:textId="77777777" w:rsidR="00AB5503" w:rsidRDefault="00412533">
            <w:pPr>
              <w:spacing w:after="0" w:line="259" w:lineRule="auto"/>
              <w:ind w:left="2" w:right="0" w:firstLine="0"/>
              <w:jc w:val="left"/>
            </w:pPr>
            <w:r>
              <w:rPr>
                <w:b/>
                <w:sz w:val="18"/>
              </w:rPr>
              <w:t xml:space="preserve">PRESENCE OB/FA/CO </w:t>
            </w:r>
          </w:p>
        </w:tc>
        <w:tc>
          <w:tcPr>
            <w:tcW w:w="3274" w:type="dxa"/>
            <w:tcBorders>
              <w:top w:val="single" w:sz="6" w:space="0" w:color="000000"/>
              <w:left w:val="single" w:sz="6" w:space="0" w:color="000000"/>
              <w:bottom w:val="single" w:sz="6" w:space="0" w:color="000000"/>
              <w:right w:val="single" w:sz="6" w:space="0" w:color="000000"/>
            </w:tcBorders>
            <w:shd w:val="clear" w:color="auto" w:fill="E5E5E5"/>
          </w:tcPr>
          <w:p w14:paraId="387C333C" w14:textId="77777777" w:rsidR="00AB5503" w:rsidRDefault="00412533">
            <w:pPr>
              <w:spacing w:after="0" w:line="259" w:lineRule="auto"/>
              <w:ind w:left="2" w:right="0" w:firstLine="0"/>
              <w:jc w:val="left"/>
            </w:pPr>
            <w:r>
              <w:rPr>
                <w:b/>
                <w:sz w:val="18"/>
              </w:rPr>
              <w:t xml:space="preserve">COMMENTAIRES </w:t>
            </w:r>
          </w:p>
        </w:tc>
      </w:tr>
      <w:tr w:rsidR="00AB5503" w14:paraId="26FEE978" w14:textId="77777777" w:rsidTr="001546B7">
        <w:trPr>
          <w:trHeight w:val="552"/>
        </w:trPr>
        <w:tc>
          <w:tcPr>
            <w:tcW w:w="1235" w:type="dxa"/>
            <w:tcBorders>
              <w:top w:val="single" w:sz="6" w:space="0" w:color="000000"/>
              <w:left w:val="single" w:sz="6" w:space="0" w:color="000000"/>
              <w:bottom w:val="single" w:sz="6" w:space="0" w:color="000000"/>
              <w:right w:val="single" w:sz="6" w:space="0" w:color="000000"/>
            </w:tcBorders>
            <w:vAlign w:val="center"/>
          </w:tcPr>
          <w:p w14:paraId="46E49380" w14:textId="77777777" w:rsidR="00AB5503" w:rsidRDefault="00412533">
            <w:pPr>
              <w:spacing w:after="0" w:line="259" w:lineRule="auto"/>
              <w:ind w:left="0" w:right="0" w:firstLine="0"/>
              <w:jc w:val="left"/>
            </w:pPr>
            <w:r>
              <w:rPr>
                <w:b/>
                <w:sz w:val="18"/>
              </w:rPr>
              <w:t xml:space="preserve">SCT </w:t>
            </w:r>
          </w:p>
        </w:tc>
        <w:tc>
          <w:tcPr>
            <w:tcW w:w="1387" w:type="dxa"/>
            <w:tcBorders>
              <w:top w:val="single" w:sz="6" w:space="0" w:color="000000"/>
              <w:left w:val="single" w:sz="6" w:space="0" w:color="000000"/>
              <w:bottom w:val="single" w:sz="6" w:space="0" w:color="000000"/>
              <w:right w:val="single" w:sz="6" w:space="0" w:color="000000"/>
            </w:tcBorders>
            <w:vAlign w:val="bottom"/>
          </w:tcPr>
          <w:p w14:paraId="49FB7436" w14:textId="77777777" w:rsidR="00AB5503" w:rsidRDefault="00412533">
            <w:pPr>
              <w:spacing w:after="0" w:line="259" w:lineRule="auto"/>
              <w:ind w:left="2" w:right="0" w:firstLine="0"/>
              <w:jc w:val="left"/>
            </w:pPr>
            <w:r>
              <w:rPr>
                <w:sz w:val="18"/>
              </w:rPr>
              <w:t xml:space="preserve">Identifiant de la section </w:t>
            </w:r>
          </w:p>
        </w:tc>
        <w:tc>
          <w:tcPr>
            <w:tcW w:w="1015" w:type="dxa"/>
            <w:tcBorders>
              <w:top w:val="single" w:sz="6" w:space="0" w:color="000000"/>
              <w:left w:val="single" w:sz="6" w:space="0" w:color="000000"/>
              <w:bottom w:val="single" w:sz="6" w:space="0" w:color="000000"/>
              <w:right w:val="single" w:sz="6" w:space="0" w:color="000000"/>
            </w:tcBorders>
            <w:vAlign w:val="center"/>
          </w:tcPr>
          <w:p w14:paraId="4EA605DF" w14:textId="77777777" w:rsidR="00AB5503" w:rsidRDefault="00412533">
            <w:pPr>
              <w:spacing w:after="0" w:line="259" w:lineRule="auto"/>
              <w:ind w:left="1" w:right="0" w:firstLine="0"/>
              <w:jc w:val="left"/>
            </w:pPr>
            <w:r>
              <w:rPr>
                <w:sz w:val="18"/>
              </w:rPr>
              <w:t xml:space="preserve">Alphanum </w:t>
            </w:r>
          </w:p>
        </w:tc>
        <w:tc>
          <w:tcPr>
            <w:tcW w:w="1207" w:type="dxa"/>
            <w:tcBorders>
              <w:top w:val="single" w:sz="6" w:space="0" w:color="000000"/>
              <w:left w:val="single" w:sz="6" w:space="0" w:color="000000"/>
              <w:bottom w:val="single" w:sz="6" w:space="0" w:color="000000"/>
              <w:right w:val="single" w:sz="6" w:space="0" w:color="000000"/>
            </w:tcBorders>
            <w:vAlign w:val="center"/>
          </w:tcPr>
          <w:p w14:paraId="523C1613" w14:textId="77777777" w:rsidR="00AB5503" w:rsidRDefault="00412533">
            <w:pPr>
              <w:spacing w:after="0" w:line="259" w:lineRule="auto"/>
              <w:ind w:left="2" w:right="0" w:firstLine="0"/>
              <w:jc w:val="left"/>
            </w:pPr>
            <w:r>
              <w:rPr>
                <w:sz w:val="18"/>
              </w:rPr>
              <w:t xml:space="preserve">3 </w:t>
            </w:r>
          </w:p>
        </w:tc>
        <w:tc>
          <w:tcPr>
            <w:tcW w:w="1166" w:type="dxa"/>
            <w:tcBorders>
              <w:top w:val="single" w:sz="6" w:space="0" w:color="000000"/>
              <w:left w:val="single" w:sz="6" w:space="0" w:color="000000"/>
              <w:bottom w:val="single" w:sz="6" w:space="0" w:color="000000"/>
              <w:right w:val="single" w:sz="6" w:space="0" w:color="000000"/>
            </w:tcBorders>
            <w:vAlign w:val="center"/>
          </w:tcPr>
          <w:p w14:paraId="6627BD7A" w14:textId="77777777" w:rsidR="00AB5503" w:rsidRDefault="00412533">
            <w:pPr>
              <w:spacing w:after="0" w:line="259" w:lineRule="auto"/>
              <w:ind w:left="3" w:right="0" w:firstLine="0"/>
              <w:jc w:val="left"/>
            </w:pPr>
            <w:r>
              <w:rPr>
                <w:sz w:val="18"/>
              </w:rPr>
              <w:t xml:space="preserve">OB </w:t>
            </w:r>
          </w:p>
        </w:tc>
        <w:tc>
          <w:tcPr>
            <w:tcW w:w="3274" w:type="dxa"/>
            <w:tcBorders>
              <w:top w:val="single" w:sz="6" w:space="0" w:color="000000"/>
              <w:left w:val="single" w:sz="6" w:space="0" w:color="000000"/>
              <w:bottom w:val="single" w:sz="6" w:space="0" w:color="000000"/>
              <w:right w:val="single" w:sz="6" w:space="0" w:color="000000"/>
            </w:tcBorders>
            <w:vAlign w:val="center"/>
          </w:tcPr>
          <w:p w14:paraId="1D9CE4B6" w14:textId="77777777" w:rsidR="00AB5503" w:rsidRDefault="00412533">
            <w:pPr>
              <w:spacing w:after="0" w:line="259" w:lineRule="auto"/>
              <w:ind w:left="4" w:right="0" w:firstLine="0"/>
              <w:jc w:val="left"/>
            </w:pPr>
            <w:r>
              <w:rPr>
                <w:sz w:val="18"/>
              </w:rPr>
              <w:t xml:space="preserve">L’identifiant de la section a pour valeur "MTI". </w:t>
            </w:r>
          </w:p>
        </w:tc>
      </w:tr>
      <w:tr w:rsidR="00AB5503" w14:paraId="145E7C6C" w14:textId="77777777" w:rsidTr="009F5E6B">
        <w:trPr>
          <w:trHeight w:val="2217"/>
        </w:trPr>
        <w:tc>
          <w:tcPr>
            <w:tcW w:w="1235" w:type="dxa"/>
            <w:tcBorders>
              <w:top w:val="single" w:sz="6" w:space="0" w:color="000000"/>
              <w:left w:val="single" w:sz="6" w:space="0" w:color="000000"/>
              <w:bottom w:val="single" w:sz="6" w:space="0" w:color="000000"/>
              <w:right w:val="single" w:sz="6" w:space="0" w:color="000000"/>
            </w:tcBorders>
          </w:tcPr>
          <w:p w14:paraId="1C4F61C9" w14:textId="77777777" w:rsidR="00AB5503" w:rsidRDefault="00412533">
            <w:pPr>
              <w:spacing w:after="0" w:line="259" w:lineRule="auto"/>
              <w:ind w:left="0" w:right="0" w:firstLine="0"/>
              <w:jc w:val="left"/>
            </w:pPr>
            <w:r>
              <w:rPr>
                <w:b/>
                <w:sz w:val="18"/>
              </w:rPr>
              <w:t xml:space="preserve">NAT_ID </w:t>
            </w:r>
          </w:p>
        </w:tc>
        <w:tc>
          <w:tcPr>
            <w:tcW w:w="1387" w:type="dxa"/>
            <w:tcBorders>
              <w:top w:val="single" w:sz="6" w:space="0" w:color="000000"/>
              <w:left w:val="single" w:sz="6" w:space="0" w:color="000000"/>
              <w:bottom w:val="single" w:sz="6" w:space="0" w:color="000000"/>
              <w:right w:val="single" w:sz="6" w:space="0" w:color="000000"/>
            </w:tcBorders>
          </w:tcPr>
          <w:p w14:paraId="2C67108C" w14:textId="77777777" w:rsidR="00AB5503" w:rsidRDefault="00412533">
            <w:pPr>
              <w:spacing w:after="0" w:line="259" w:lineRule="auto"/>
              <w:ind w:left="2" w:right="0" w:firstLine="0"/>
              <w:jc w:val="left"/>
            </w:pPr>
            <w:r>
              <w:rPr>
                <w:sz w:val="18"/>
              </w:rPr>
              <w:t xml:space="preserve">Nature de l’identifiant </w:t>
            </w:r>
          </w:p>
        </w:tc>
        <w:tc>
          <w:tcPr>
            <w:tcW w:w="1015" w:type="dxa"/>
            <w:tcBorders>
              <w:top w:val="single" w:sz="6" w:space="0" w:color="000000"/>
              <w:left w:val="single" w:sz="6" w:space="0" w:color="000000"/>
              <w:bottom w:val="single" w:sz="6" w:space="0" w:color="000000"/>
              <w:right w:val="single" w:sz="6" w:space="0" w:color="000000"/>
            </w:tcBorders>
          </w:tcPr>
          <w:p w14:paraId="08F28B00" w14:textId="77777777" w:rsidR="00AB5503" w:rsidRDefault="00412533">
            <w:pPr>
              <w:spacing w:after="0" w:line="259" w:lineRule="auto"/>
              <w:ind w:left="1" w:right="0" w:firstLine="0"/>
              <w:jc w:val="left"/>
            </w:pPr>
            <w:r>
              <w:rPr>
                <w:sz w:val="18"/>
              </w:rPr>
              <w:t xml:space="preserve">Alphanum </w:t>
            </w:r>
          </w:p>
        </w:tc>
        <w:tc>
          <w:tcPr>
            <w:tcW w:w="1207" w:type="dxa"/>
            <w:tcBorders>
              <w:top w:val="single" w:sz="6" w:space="0" w:color="000000"/>
              <w:left w:val="single" w:sz="6" w:space="0" w:color="000000"/>
              <w:bottom w:val="single" w:sz="6" w:space="0" w:color="000000"/>
              <w:right w:val="single" w:sz="6" w:space="0" w:color="000000"/>
            </w:tcBorders>
          </w:tcPr>
          <w:p w14:paraId="5BCB450E" w14:textId="77777777" w:rsidR="00AB5503" w:rsidRDefault="00412533">
            <w:pPr>
              <w:spacing w:after="0" w:line="259" w:lineRule="auto"/>
              <w:ind w:left="1" w:right="0" w:firstLine="0"/>
              <w:jc w:val="left"/>
            </w:pPr>
            <w:r>
              <w:rPr>
                <w:sz w:val="18"/>
              </w:rPr>
              <w:t xml:space="preserve">1 </w:t>
            </w:r>
          </w:p>
        </w:tc>
        <w:tc>
          <w:tcPr>
            <w:tcW w:w="1166" w:type="dxa"/>
            <w:tcBorders>
              <w:top w:val="single" w:sz="6" w:space="0" w:color="000000"/>
              <w:left w:val="single" w:sz="6" w:space="0" w:color="000000"/>
              <w:bottom w:val="single" w:sz="6" w:space="0" w:color="000000"/>
              <w:right w:val="single" w:sz="6" w:space="0" w:color="000000"/>
            </w:tcBorders>
          </w:tcPr>
          <w:p w14:paraId="202523EC" w14:textId="77777777" w:rsidR="00AB5503" w:rsidRDefault="00412533">
            <w:pPr>
              <w:spacing w:after="0" w:line="259" w:lineRule="auto"/>
              <w:ind w:left="2" w:right="0" w:firstLine="0"/>
              <w:jc w:val="left"/>
            </w:pPr>
            <w:r>
              <w:rPr>
                <w:sz w:val="18"/>
              </w:rPr>
              <w:t xml:space="preserve">OB </w:t>
            </w:r>
          </w:p>
        </w:tc>
        <w:tc>
          <w:tcPr>
            <w:tcW w:w="3274" w:type="dxa"/>
            <w:tcBorders>
              <w:top w:val="single" w:sz="6" w:space="0" w:color="000000"/>
              <w:left w:val="single" w:sz="6" w:space="0" w:color="000000"/>
              <w:bottom w:val="single" w:sz="6" w:space="0" w:color="000000"/>
              <w:right w:val="single" w:sz="6" w:space="0" w:color="000000"/>
            </w:tcBorders>
            <w:vAlign w:val="bottom"/>
          </w:tcPr>
          <w:p w14:paraId="4BDFD58C" w14:textId="77777777" w:rsidR="00AB5503" w:rsidRDefault="00412533">
            <w:pPr>
              <w:spacing w:after="138" w:line="238" w:lineRule="auto"/>
              <w:ind w:left="2" w:right="45" w:firstLine="0"/>
            </w:pPr>
            <w:r>
              <w:rPr>
                <w:sz w:val="18"/>
              </w:rPr>
              <w:t xml:space="preserve">Les établissements précisent la nomenclature de référence de l’identifiant du titre. Les valeurs admises sont : </w:t>
            </w:r>
          </w:p>
          <w:p w14:paraId="65103A44" w14:textId="77777777" w:rsidR="00AB5503" w:rsidRDefault="00412533">
            <w:pPr>
              <w:numPr>
                <w:ilvl w:val="0"/>
                <w:numId w:val="19"/>
              </w:numPr>
              <w:spacing w:after="89" w:line="259" w:lineRule="auto"/>
              <w:ind w:right="0" w:hanging="360"/>
              <w:jc w:val="left"/>
            </w:pPr>
            <w:r>
              <w:rPr>
                <w:sz w:val="18"/>
              </w:rPr>
              <w:t xml:space="preserve">I pour ISIN, </w:t>
            </w:r>
          </w:p>
          <w:p w14:paraId="3A983DD0" w14:textId="77777777" w:rsidR="00AB5503" w:rsidRDefault="00412533">
            <w:pPr>
              <w:numPr>
                <w:ilvl w:val="0"/>
                <w:numId w:val="19"/>
              </w:numPr>
              <w:spacing w:after="90" w:line="259" w:lineRule="auto"/>
              <w:ind w:right="0" w:hanging="360"/>
              <w:jc w:val="left"/>
            </w:pPr>
            <w:r>
              <w:rPr>
                <w:sz w:val="18"/>
              </w:rPr>
              <w:t xml:space="preserve">S pour SICOVAM, </w:t>
            </w:r>
          </w:p>
          <w:p w14:paraId="7D8818BE" w14:textId="77777777" w:rsidR="00AB5503" w:rsidRDefault="00412533">
            <w:pPr>
              <w:numPr>
                <w:ilvl w:val="0"/>
                <w:numId w:val="19"/>
              </w:numPr>
              <w:spacing w:after="88" w:line="259" w:lineRule="auto"/>
              <w:ind w:right="0" w:hanging="360"/>
              <w:jc w:val="left"/>
            </w:pPr>
            <w:r>
              <w:rPr>
                <w:sz w:val="18"/>
              </w:rPr>
              <w:t xml:space="preserve">R pour RGA, </w:t>
            </w:r>
          </w:p>
          <w:p w14:paraId="692A3C76" w14:textId="77777777" w:rsidR="00AB5503" w:rsidRDefault="00412533" w:rsidP="00F81099">
            <w:pPr>
              <w:numPr>
                <w:ilvl w:val="0"/>
                <w:numId w:val="19"/>
              </w:numPr>
              <w:spacing w:after="0" w:line="259" w:lineRule="auto"/>
              <w:ind w:right="0" w:hanging="360"/>
              <w:jc w:val="left"/>
            </w:pPr>
            <w:r>
              <w:rPr>
                <w:sz w:val="18"/>
              </w:rPr>
              <w:t xml:space="preserve">C pour Common Code </w:t>
            </w:r>
            <w:r>
              <w:rPr>
                <w:sz w:val="18"/>
              </w:rPr>
              <w:tab/>
              <w:t xml:space="preserve">CEDEL / EUROCLEAR. </w:t>
            </w:r>
          </w:p>
        </w:tc>
      </w:tr>
      <w:tr w:rsidR="00AB5503" w14:paraId="1E35F8EF" w14:textId="77777777" w:rsidTr="001546B7">
        <w:trPr>
          <w:trHeight w:val="756"/>
        </w:trPr>
        <w:tc>
          <w:tcPr>
            <w:tcW w:w="1235" w:type="dxa"/>
            <w:tcBorders>
              <w:top w:val="single" w:sz="6" w:space="0" w:color="000000"/>
              <w:left w:val="single" w:sz="6" w:space="0" w:color="000000"/>
              <w:bottom w:val="single" w:sz="6" w:space="0" w:color="000000"/>
              <w:right w:val="single" w:sz="6" w:space="0" w:color="000000"/>
            </w:tcBorders>
          </w:tcPr>
          <w:p w14:paraId="07D7F0E3" w14:textId="77777777" w:rsidR="00AB5503" w:rsidRDefault="00412533">
            <w:pPr>
              <w:spacing w:after="0" w:line="259" w:lineRule="auto"/>
              <w:ind w:left="0" w:right="0" w:firstLine="0"/>
              <w:jc w:val="left"/>
            </w:pPr>
            <w:r>
              <w:rPr>
                <w:b/>
                <w:sz w:val="18"/>
              </w:rPr>
              <w:t xml:space="preserve">ID_TIT </w:t>
            </w:r>
          </w:p>
        </w:tc>
        <w:tc>
          <w:tcPr>
            <w:tcW w:w="1387" w:type="dxa"/>
            <w:tcBorders>
              <w:top w:val="single" w:sz="6" w:space="0" w:color="000000"/>
              <w:left w:val="single" w:sz="6" w:space="0" w:color="000000"/>
              <w:bottom w:val="single" w:sz="6" w:space="0" w:color="000000"/>
              <w:right w:val="single" w:sz="6" w:space="0" w:color="000000"/>
            </w:tcBorders>
            <w:vAlign w:val="center"/>
          </w:tcPr>
          <w:p w14:paraId="0240EA0B" w14:textId="77777777" w:rsidR="00AB5503" w:rsidRDefault="00412533">
            <w:pPr>
              <w:spacing w:after="0" w:line="259" w:lineRule="auto"/>
              <w:ind w:left="2" w:right="0" w:firstLine="0"/>
              <w:jc w:val="left"/>
            </w:pPr>
            <w:r>
              <w:rPr>
                <w:sz w:val="18"/>
              </w:rPr>
              <w:t xml:space="preserve">Identifiant du titre </w:t>
            </w:r>
          </w:p>
        </w:tc>
        <w:tc>
          <w:tcPr>
            <w:tcW w:w="1015" w:type="dxa"/>
            <w:tcBorders>
              <w:top w:val="single" w:sz="6" w:space="0" w:color="000000"/>
              <w:left w:val="single" w:sz="6" w:space="0" w:color="000000"/>
              <w:bottom w:val="single" w:sz="6" w:space="0" w:color="000000"/>
              <w:right w:val="single" w:sz="6" w:space="0" w:color="000000"/>
            </w:tcBorders>
          </w:tcPr>
          <w:p w14:paraId="0F5F569B" w14:textId="77777777" w:rsidR="00AB5503" w:rsidRDefault="00412533">
            <w:pPr>
              <w:spacing w:after="0" w:line="259" w:lineRule="auto"/>
              <w:ind w:left="1" w:right="0" w:firstLine="0"/>
              <w:jc w:val="left"/>
            </w:pPr>
            <w:r>
              <w:rPr>
                <w:sz w:val="18"/>
              </w:rPr>
              <w:t xml:space="preserve">Alphanum </w:t>
            </w:r>
          </w:p>
        </w:tc>
        <w:tc>
          <w:tcPr>
            <w:tcW w:w="1207" w:type="dxa"/>
            <w:tcBorders>
              <w:top w:val="single" w:sz="6" w:space="0" w:color="000000"/>
              <w:left w:val="single" w:sz="6" w:space="0" w:color="000000"/>
              <w:bottom w:val="single" w:sz="6" w:space="0" w:color="000000"/>
              <w:right w:val="single" w:sz="6" w:space="0" w:color="000000"/>
            </w:tcBorders>
          </w:tcPr>
          <w:p w14:paraId="578A2B09" w14:textId="77777777" w:rsidR="00AB5503" w:rsidRDefault="00412533">
            <w:pPr>
              <w:spacing w:after="0" w:line="259" w:lineRule="auto"/>
              <w:ind w:left="1" w:right="0" w:firstLine="0"/>
              <w:jc w:val="left"/>
            </w:pPr>
            <w:r>
              <w:rPr>
                <w:sz w:val="18"/>
              </w:rPr>
              <w:t xml:space="preserve">12 </w:t>
            </w:r>
          </w:p>
        </w:tc>
        <w:tc>
          <w:tcPr>
            <w:tcW w:w="1166" w:type="dxa"/>
            <w:tcBorders>
              <w:top w:val="single" w:sz="6" w:space="0" w:color="000000"/>
              <w:left w:val="single" w:sz="6" w:space="0" w:color="000000"/>
              <w:bottom w:val="single" w:sz="6" w:space="0" w:color="000000"/>
              <w:right w:val="single" w:sz="6" w:space="0" w:color="000000"/>
            </w:tcBorders>
          </w:tcPr>
          <w:p w14:paraId="6AA1E7FC" w14:textId="77777777" w:rsidR="00AB5503" w:rsidRDefault="00412533">
            <w:pPr>
              <w:spacing w:after="0" w:line="259" w:lineRule="auto"/>
              <w:ind w:left="3" w:right="0" w:firstLine="0"/>
              <w:jc w:val="left"/>
            </w:pPr>
            <w:r>
              <w:rPr>
                <w:sz w:val="18"/>
              </w:rPr>
              <w:t xml:space="preserve">OB </w:t>
            </w:r>
          </w:p>
        </w:tc>
        <w:tc>
          <w:tcPr>
            <w:tcW w:w="3274" w:type="dxa"/>
            <w:tcBorders>
              <w:top w:val="single" w:sz="6" w:space="0" w:color="000000"/>
              <w:left w:val="single" w:sz="6" w:space="0" w:color="000000"/>
              <w:bottom w:val="single" w:sz="6" w:space="0" w:color="000000"/>
              <w:right w:val="single" w:sz="6" w:space="0" w:color="000000"/>
            </w:tcBorders>
            <w:vAlign w:val="bottom"/>
          </w:tcPr>
          <w:p w14:paraId="604DA814" w14:textId="77777777" w:rsidR="00AB5503" w:rsidRDefault="00412533">
            <w:pPr>
              <w:spacing w:after="0" w:line="259" w:lineRule="auto"/>
              <w:ind w:left="2" w:right="44" w:firstLine="2"/>
            </w:pPr>
            <w:r>
              <w:rPr>
                <w:sz w:val="18"/>
              </w:rPr>
              <w:t xml:space="preserve">Les établissements utilisent l’une des codifications suivantes : ISIN, SICOVAM, RGA, Common Code CEDEL/EUROCLEAR. </w:t>
            </w:r>
          </w:p>
        </w:tc>
      </w:tr>
      <w:tr w:rsidR="00AB5503" w14:paraId="41845160" w14:textId="77777777" w:rsidTr="001546B7">
        <w:trPr>
          <w:trHeight w:val="4043"/>
        </w:trPr>
        <w:tc>
          <w:tcPr>
            <w:tcW w:w="1235" w:type="dxa"/>
            <w:tcBorders>
              <w:top w:val="single" w:sz="6" w:space="0" w:color="000000"/>
              <w:left w:val="single" w:sz="6" w:space="0" w:color="000000"/>
              <w:bottom w:val="single" w:sz="6" w:space="0" w:color="000000"/>
              <w:right w:val="single" w:sz="6" w:space="0" w:color="000000"/>
            </w:tcBorders>
          </w:tcPr>
          <w:p w14:paraId="179BB15C" w14:textId="77777777" w:rsidR="00AB5503" w:rsidRDefault="00412533">
            <w:pPr>
              <w:spacing w:after="0" w:line="259" w:lineRule="auto"/>
              <w:ind w:left="0" w:right="0" w:firstLine="0"/>
              <w:jc w:val="left"/>
            </w:pPr>
            <w:r>
              <w:rPr>
                <w:b/>
                <w:sz w:val="18"/>
              </w:rPr>
              <w:lastRenderedPageBreak/>
              <w:t xml:space="preserve">COD_SEC </w:t>
            </w:r>
          </w:p>
        </w:tc>
        <w:tc>
          <w:tcPr>
            <w:tcW w:w="1387" w:type="dxa"/>
            <w:tcBorders>
              <w:top w:val="single" w:sz="6" w:space="0" w:color="000000"/>
              <w:left w:val="single" w:sz="6" w:space="0" w:color="000000"/>
              <w:bottom w:val="single" w:sz="6" w:space="0" w:color="000000"/>
              <w:right w:val="single" w:sz="6" w:space="0" w:color="000000"/>
            </w:tcBorders>
          </w:tcPr>
          <w:p w14:paraId="4AEFC34E" w14:textId="77777777" w:rsidR="00AB5503" w:rsidRDefault="00412533">
            <w:pPr>
              <w:spacing w:after="0" w:line="259" w:lineRule="auto"/>
              <w:ind w:left="2" w:right="0" w:firstLine="0"/>
              <w:jc w:val="left"/>
            </w:pPr>
            <w:r>
              <w:rPr>
                <w:sz w:val="18"/>
              </w:rPr>
              <w:t xml:space="preserve">Secteur de l'émetteur    </w:t>
            </w:r>
          </w:p>
        </w:tc>
        <w:tc>
          <w:tcPr>
            <w:tcW w:w="1015" w:type="dxa"/>
            <w:tcBorders>
              <w:top w:val="single" w:sz="6" w:space="0" w:color="000000"/>
              <w:left w:val="single" w:sz="6" w:space="0" w:color="000000"/>
              <w:bottom w:val="single" w:sz="6" w:space="0" w:color="000000"/>
              <w:right w:val="single" w:sz="6" w:space="0" w:color="000000"/>
            </w:tcBorders>
          </w:tcPr>
          <w:p w14:paraId="6B24599B" w14:textId="77777777" w:rsidR="00AB5503" w:rsidRDefault="00412533">
            <w:pPr>
              <w:spacing w:after="0" w:line="259" w:lineRule="auto"/>
              <w:ind w:left="1" w:right="0" w:firstLine="0"/>
              <w:jc w:val="left"/>
            </w:pPr>
            <w:r>
              <w:rPr>
                <w:sz w:val="18"/>
              </w:rPr>
              <w:t xml:space="preserve">Numérique </w:t>
            </w:r>
          </w:p>
        </w:tc>
        <w:tc>
          <w:tcPr>
            <w:tcW w:w="1207" w:type="dxa"/>
            <w:tcBorders>
              <w:top w:val="single" w:sz="6" w:space="0" w:color="000000"/>
              <w:left w:val="single" w:sz="6" w:space="0" w:color="000000"/>
              <w:bottom w:val="single" w:sz="6" w:space="0" w:color="000000"/>
              <w:right w:val="single" w:sz="6" w:space="0" w:color="000000"/>
            </w:tcBorders>
          </w:tcPr>
          <w:p w14:paraId="6C8E7A14" w14:textId="77777777" w:rsidR="00AB5503" w:rsidRDefault="00412533">
            <w:pPr>
              <w:spacing w:after="0" w:line="259" w:lineRule="auto"/>
              <w:ind w:left="1" w:right="0" w:firstLine="0"/>
              <w:jc w:val="left"/>
            </w:pPr>
            <w:r>
              <w:rPr>
                <w:sz w:val="18"/>
              </w:rPr>
              <w:t xml:space="preserve">2 </w:t>
            </w:r>
          </w:p>
        </w:tc>
        <w:tc>
          <w:tcPr>
            <w:tcW w:w="1166" w:type="dxa"/>
            <w:tcBorders>
              <w:top w:val="single" w:sz="6" w:space="0" w:color="000000"/>
              <w:left w:val="single" w:sz="6" w:space="0" w:color="000000"/>
              <w:bottom w:val="single" w:sz="6" w:space="0" w:color="000000"/>
              <w:right w:val="single" w:sz="6" w:space="0" w:color="000000"/>
            </w:tcBorders>
          </w:tcPr>
          <w:p w14:paraId="30EE4B53" w14:textId="77777777" w:rsidR="00AB5503" w:rsidRDefault="00412533">
            <w:pPr>
              <w:spacing w:after="0" w:line="259" w:lineRule="auto"/>
              <w:ind w:left="3" w:right="0" w:firstLine="0"/>
              <w:jc w:val="left"/>
            </w:pPr>
            <w:r>
              <w:rPr>
                <w:sz w:val="18"/>
              </w:rPr>
              <w:t xml:space="preserve">OB </w:t>
            </w:r>
          </w:p>
        </w:tc>
        <w:tc>
          <w:tcPr>
            <w:tcW w:w="3274" w:type="dxa"/>
            <w:tcBorders>
              <w:top w:val="single" w:sz="6" w:space="0" w:color="000000"/>
              <w:left w:val="single" w:sz="6" w:space="0" w:color="000000"/>
              <w:bottom w:val="single" w:sz="6" w:space="0" w:color="000000"/>
              <w:right w:val="single" w:sz="6" w:space="0" w:color="000000"/>
            </w:tcBorders>
          </w:tcPr>
          <w:p w14:paraId="40CC84F2" w14:textId="77777777" w:rsidR="00AB5503" w:rsidRDefault="00412533">
            <w:pPr>
              <w:spacing w:after="135" w:line="238" w:lineRule="auto"/>
              <w:ind w:left="2" w:right="45" w:firstLine="2"/>
            </w:pPr>
            <w:r>
              <w:rPr>
                <w:sz w:val="18"/>
              </w:rPr>
              <w:t xml:space="preserve">Il s’agit de la catégorie économique à laquelle appartient l’émetteur du titre. Les valeurs suivantes doivent être déclarées : </w:t>
            </w:r>
          </w:p>
          <w:p w14:paraId="011510EF" w14:textId="77777777" w:rsidR="00AB5503" w:rsidRDefault="00412533">
            <w:pPr>
              <w:numPr>
                <w:ilvl w:val="0"/>
                <w:numId w:val="20"/>
              </w:numPr>
              <w:spacing w:after="51" w:line="243" w:lineRule="auto"/>
              <w:ind w:right="0" w:hanging="360"/>
              <w:jc w:val="left"/>
            </w:pPr>
            <w:r>
              <w:rPr>
                <w:sz w:val="18"/>
              </w:rPr>
              <w:t xml:space="preserve">11 : Établissements de crédit et assimilés résidents </w:t>
            </w:r>
          </w:p>
          <w:p w14:paraId="20374C36" w14:textId="77777777" w:rsidR="00AB5503" w:rsidRDefault="00412533">
            <w:pPr>
              <w:numPr>
                <w:ilvl w:val="0"/>
                <w:numId w:val="20"/>
              </w:numPr>
              <w:spacing w:after="8" w:line="259" w:lineRule="auto"/>
              <w:ind w:right="0" w:hanging="360"/>
              <w:jc w:val="left"/>
            </w:pPr>
            <w:r>
              <w:rPr>
                <w:sz w:val="18"/>
              </w:rPr>
              <w:t xml:space="preserve">12 : OPC monétaires résidents </w:t>
            </w:r>
          </w:p>
          <w:p w14:paraId="04736D9E" w14:textId="77777777" w:rsidR="00AB5503" w:rsidRDefault="00412533">
            <w:pPr>
              <w:numPr>
                <w:ilvl w:val="0"/>
                <w:numId w:val="20"/>
              </w:numPr>
              <w:spacing w:after="7" w:line="259" w:lineRule="auto"/>
              <w:ind w:right="0" w:hanging="360"/>
              <w:jc w:val="left"/>
            </w:pPr>
            <w:r>
              <w:rPr>
                <w:sz w:val="18"/>
              </w:rPr>
              <w:t xml:space="preserve">13 : Administrations publiques résidentes </w:t>
            </w:r>
          </w:p>
          <w:p w14:paraId="5B40F5A4" w14:textId="77777777" w:rsidR="00AB5503" w:rsidRDefault="00412533">
            <w:pPr>
              <w:numPr>
                <w:ilvl w:val="0"/>
                <w:numId w:val="20"/>
              </w:numPr>
              <w:spacing w:after="8" w:line="259" w:lineRule="auto"/>
              <w:ind w:right="0" w:hanging="360"/>
              <w:jc w:val="left"/>
            </w:pPr>
            <w:r>
              <w:rPr>
                <w:sz w:val="18"/>
              </w:rPr>
              <w:t xml:space="preserve">14 : Autres secteurs résidents </w:t>
            </w:r>
          </w:p>
          <w:p w14:paraId="661C6F5A" w14:textId="77777777" w:rsidR="00AB5503" w:rsidRDefault="00412533">
            <w:pPr>
              <w:numPr>
                <w:ilvl w:val="0"/>
                <w:numId w:val="20"/>
              </w:numPr>
              <w:spacing w:after="51" w:line="243" w:lineRule="auto"/>
              <w:ind w:right="0" w:hanging="360"/>
              <w:jc w:val="left"/>
            </w:pPr>
            <w:r>
              <w:rPr>
                <w:sz w:val="18"/>
              </w:rPr>
              <w:t xml:space="preserve">21 : Établissements de crédit et assimilés non résidents EMUM </w:t>
            </w:r>
          </w:p>
          <w:p w14:paraId="6BE8BEE3" w14:textId="77777777" w:rsidR="00AB5503" w:rsidRDefault="00412533">
            <w:pPr>
              <w:numPr>
                <w:ilvl w:val="0"/>
                <w:numId w:val="20"/>
              </w:numPr>
              <w:spacing w:after="0" w:line="259" w:lineRule="auto"/>
              <w:ind w:right="0" w:hanging="360"/>
              <w:jc w:val="left"/>
            </w:pPr>
            <w:r>
              <w:rPr>
                <w:sz w:val="18"/>
              </w:rPr>
              <w:t xml:space="preserve">22 : OPC monétaires non résidents </w:t>
            </w:r>
          </w:p>
          <w:p w14:paraId="5AEFF995" w14:textId="77777777" w:rsidR="00AB5503" w:rsidRDefault="00412533">
            <w:pPr>
              <w:spacing w:after="37" w:line="259" w:lineRule="auto"/>
              <w:ind w:left="362" w:right="0" w:firstLine="0"/>
              <w:jc w:val="left"/>
            </w:pPr>
            <w:r>
              <w:rPr>
                <w:sz w:val="18"/>
              </w:rPr>
              <w:t xml:space="preserve">EMUM </w:t>
            </w:r>
          </w:p>
          <w:p w14:paraId="4346B15B" w14:textId="77777777" w:rsidR="00AB5503" w:rsidRDefault="00412533">
            <w:pPr>
              <w:numPr>
                <w:ilvl w:val="0"/>
                <w:numId w:val="20"/>
              </w:numPr>
              <w:spacing w:after="51" w:line="243" w:lineRule="auto"/>
              <w:ind w:right="0" w:hanging="360"/>
              <w:jc w:val="left"/>
            </w:pPr>
            <w:r>
              <w:rPr>
                <w:sz w:val="18"/>
              </w:rPr>
              <w:t xml:space="preserve">23 : Administrations publiques non résidentes EMUM </w:t>
            </w:r>
          </w:p>
          <w:p w14:paraId="0A0EBCF0" w14:textId="77777777" w:rsidR="00AB5503" w:rsidRDefault="00412533">
            <w:pPr>
              <w:numPr>
                <w:ilvl w:val="0"/>
                <w:numId w:val="20"/>
              </w:numPr>
              <w:spacing w:after="9" w:line="259" w:lineRule="auto"/>
              <w:ind w:right="0" w:hanging="360"/>
              <w:jc w:val="left"/>
            </w:pPr>
            <w:r>
              <w:rPr>
                <w:sz w:val="18"/>
              </w:rPr>
              <w:t xml:space="preserve">24 : Autres secteurs non résidents EMUM </w:t>
            </w:r>
          </w:p>
          <w:p w14:paraId="72730499" w14:textId="77777777" w:rsidR="00AB5503" w:rsidRDefault="00412533">
            <w:pPr>
              <w:numPr>
                <w:ilvl w:val="0"/>
                <w:numId w:val="20"/>
              </w:numPr>
              <w:spacing w:after="0" w:line="259" w:lineRule="auto"/>
              <w:ind w:right="0" w:hanging="360"/>
              <w:jc w:val="left"/>
            </w:pPr>
            <w:r>
              <w:rPr>
                <w:sz w:val="18"/>
              </w:rPr>
              <w:t>30 : Non-résidents non EMUM</w:t>
            </w:r>
            <w:r>
              <w:rPr>
                <w:rFonts w:ascii="Arial" w:eastAsia="Arial" w:hAnsi="Arial" w:cs="Arial"/>
                <w:sz w:val="18"/>
              </w:rPr>
              <w:t xml:space="preserve"> </w:t>
            </w:r>
          </w:p>
        </w:tc>
      </w:tr>
    </w:tbl>
    <w:p w14:paraId="0C32AA04" w14:textId="77777777" w:rsidR="00F81099" w:rsidRDefault="00F81099" w:rsidP="006C6A9E"/>
    <w:p w14:paraId="0EB122A3" w14:textId="77777777" w:rsidR="00F81099" w:rsidRDefault="00F81099">
      <w:pPr>
        <w:spacing w:after="160" w:line="259" w:lineRule="auto"/>
        <w:ind w:left="0" w:right="0" w:firstLine="0"/>
        <w:jc w:val="left"/>
      </w:pPr>
      <w:r>
        <w:br w:type="page"/>
      </w:r>
    </w:p>
    <w:tbl>
      <w:tblPr>
        <w:tblStyle w:val="TableGrid"/>
        <w:tblW w:w="9284" w:type="dxa"/>
        <w:tblInd w:w="-40" w:type="dxa"/>
        <w:tblCellMar>
          <w:top w:w="12" w:type="dxa"/>
          <w:left w:w="106" w:type="dxa"/>
          <w:bottom w:w="12" w:type="dxa"/>
          <w:right w:w="59" w:type="dxa"/>
        </w:tblCellMar>
        <w:tblLook w:val="04A0" w:firstRow="1" w:lastRow="0" w:firstColumn="1" w:lastColumn="0" w:noHBand="0" w:noVBand="1"/>
      </w:tblPr>
      <w:tblGrid>
        <w:gridCol w:w="1235"/>
        <w:gridCol w:w="1387"/>
        <w:gridCol w:w="1015"/>
        <w:gridCol w:w="1207"/>
        <w:gridCol w:w="1166"/>
        <w:gridCol w:w="3274"/>
      </w:tblGrid>
      <w:tr w:rsidR="00C65E10" w14:paraId="642C7FB4" w14:textId="77777777" w:rsidTr="00A01934">
        <w:trPr>
          <w:trHeight w:val="585"/>
        </w:trPr>
        <w:tc>
          <w:tcPr>
            <w:tcW w:w="1235" w:type="dxa"/>
            <w:tcBorders>
              <w:top w:val="single" w:sz="6" w:space="0" w:color="000000"/>
              <w:left w:val="single" w:sz="6" w:space="0" w:color="000000"/>
              <w:bottom w:val="single" w:sz="6" w:space="0" w:color="000000"/>
              <w:right w:val="single" w:sz="6" w:space="0" w:color="000000"/>
            </w:tcBorders>
            <w:shd w:val="clear" w:color="auto" w:fill="E5E5E5"/>
          </w:tcPr>
          <w:p w14:paraId="3C8A901F" w14:textId="77777777" w:rsidR="00C65E10" w:rsidRDefault="00C65E10" w:rsidP="00A01934">
            <w:pPr>
              <w:spacing w:after="0" w:line="259" w:lineRule="auto"/>
              <w:ind w:left="0" w:right="0" w:firstLine="0"/>
            </w:pPr>
            <w:r>
              <w:rPr>
                <w:b/>
                <w:sz w:val="18"/>
              </w:rPr>
              <w:lastRenderedPageBreak/>
              <w:t xml:space="preserve">CODE XML </w:t>
            </w:r>
          </w:p>
        </w:tc>
        <w:tc>
          <w:tcPr>
            <w:tcW w:w="1387" w:type="dxa"/>
            <w:tcBorders>
              <w:top w:val="single" w:sz="6" w:space="0" w:color="000000"/>
              <w:left w:val="single" w:sz="6" w:space="0" w:color="000000"/>
              <w:bottom w:val="single" w:sz="6" w:space="0" w:color="000000"/>
              <w:right w:val="single" w:sz="6" w:space="0" w:color="000000"/>
            </w:tcBorders>
            <w:shd w:val="clear" w:color="auto" w:fill="E5E5E5"/>
          </w:tcPr>
          <w:p w14:paraId="2AC7C4FD" w14:textId="77777777" w:rsidR="00C65E10" w:rsidRDefault="00C65E10" w:rsidP="00A01934">
            <w:pPr>
              <w:spacing w:after="0" w:line="259" w:lineRule="auto"/>
              <w:ind w:left="2" w:right="0" w:firstLine="0"/>
              <w:jc w:val="left"/>
            </w:pPr>
            <w:r>
              <w:rPr>
                <w:b/>
                <w:sz w:val="18"/>
              </w:rPr>
              <w:t xml:space="preserve">LIBELLE </w:t>
            </w:r>
          </w:p>
        </w:tc>
        <w:tc>
          <w:tcPr>
            <w:tcW w:w="1015" w:type="dxa"/>
            <w:tcBorders>
              <w:top w:val="single" w:sz="6" w:space="0" w:color="000000"/>
              <w:left w:val="single" w:sz="6" w:space="0" w:color="000000"/>
              <w:bottom w:val="single" w:sz="6" w:space="0" w:color="000000"/>
              <w:right w:val="single" w:sz="6" w:space="0" w:color="000000"/>
            </w:tcBorders>
            <w:shd w:val="clear" w:color="auto" w:fill="E5E5E5"/>
          </w:tcPr>
          <w:p w14:paraId="4CDCDB93" w14:textId="77777777" w:rsidR="00C65E10" w:rsidRDefault="00C65E10" w:rsidP="00A01934">
            <w:pPr>
              <w:spacing w:after="0" w:line="259" w:lineRule="auto"/>
              <w:ind w:left="1" w:right="0" w:firstLine="0"/>
              <w:jc w:val="left"/>
            </w:pPr>
            <w:r>
              <w:rPr>
                <w:b/>
                <w:sz w:val="18"/>
              </w:rPr>
              <w:t xml:space="preserve">TYPE </w:t>
            </w:r>
          </w:p>
        </w:tc>
        <w:tc>
          <w:tcPr>
            <w:tcW w:w="1207" w:type="dxa"/>
            <w:tcBorders>
              <w:top w:val="single" w:sz="6" w:space="0" w:color="000000"/>
              <w:left w:val="single" w:sz="6" w:space="0" w:color="000000"/>
              <w:bottom w:val="single" w:sz="6" w:space="0" w:color="000000"/>
              <w:right w:val="single" w:sz="6" w:space="0" w:color="000000"/>
            </w:tcBorders>
            <w:shd w:val="clear" w:color="auto" w:fill="E5E5E5"/>
          </w:tcPr>
          <w:p w14:paraId="4FE0830C" w14:textId="77777777" w:rsidR="00C65E10" w:rsidRDefault="00C65E10" w:rsidP="00A01934">
            <w:pPr>
              <w:spacing w:after="0" w:line="259" w:lineRule="auto"/>
              <w:ind w:left="1" w:right="0" w:firstLine="0"/>
              <w:jc w:val="left"/>
            </w:pPr>
            <w:r>
              <w:rPr>
                <w:b/>
                <w:sz w:val="18"/>
              </w:rPr>
              <w:t xml:space="preserve">LONGUEUR </w:t>
            </w:r>
          </w:p>
        </w:tc>
        <w:tc>
          <w:tcPr>
            <w:tcW w:w="1166" w:type="dxa"/>
            <w:tcBorders>
              <w:top w:val="single" w:sz="6" w:space="0" w:color="000000"/>
              <w:left w:val="single" w:sz="6" w:space="0" w:color="000000"/>
              <w:bottom w:val="single" w:sz="6" w:space="0" w:color="000000"/>
              <w:right w:val="single" w:sz="6" w:space="0" w:color="000000"/>
            </w:tcBorders>
            <w:shd w:val="clear" w:color="auto" w:fill="E5E5E5"/>
          </w:tcPr>
          <w:p w14:paraId="73104BBB" w14:textId="77777777" w:rsidR="00C65E10" w:rsidRDefault="00C65E10" w:rsidP="00A01934">
            <w:pPr>
              <w:spacing w:after="0" w:line="259" w:lineRule="auto"/>
              <w:ind w:left="2" w:right="0" w:firstLine="0"/>
              <w:jc w:val="left"/>
            </w:pPr>
            <w:r>
              <w:rPr>
                <w:b/>
                <w:sz w:val="18"/>
              </w:rPr>
              <w:t xml:space="preserve">PRESENCE OB/FA/CO </w:t>
            </w:r>
          </w:p>
        </w:tc>
        <w:tc>
          <w:tcPr>
            <w:tcW w:w="3274" w:type="dxa"/>
            <w:tcBorders>
              <w:top w:val="single" w:sz="6" w:space="0" w:color="000000"/>
              <w:left w:val="single" w:sz="6" w:space="0" w:color="000000"/>
              <w:bottom w:val="single" w:sz="6" w:space="0" w:color="000000"/>
              <w:right w:val="single" w:sz="6" w:space="0" w:color="000000"/>
            </w:tcBorders>
            <w:shd w:val="clear" w:color="auto" w:fill="E5E5E5"/>
          </w:tcPr>
          <w:p w14:paraId="5336461C" w14:textId="77777777" w:rsidR="00C65E10" w:rsidRDefault="00C65E10" w:rsidP="00A01934">
            <w:pPr>
              <w:spacing w:after="0" w:line="259" w:lineRule="auto"/>
              <w:ind w:left="2" w:right="0" w:firstLine="0"/>
              <w:jc w:val="left"/>
            </w:pPr>
            <w:r>
              <w:rPr>
                <w:b/>
                <w:sz w:val="18"/>
              </w:rPr>
              <w:t xml:space="preserve">COMMENTAIRES </w:t>
            </w:r>
          </w:p>
        </w:tc>
      </w:tr>
      <w:tr w:rsidR="00C65E10" w14:paraId="102D0E0A" w14:textId="77777777" w:rsidTr="00A01934">
        <w:trPr>
          <w:trHeight w:val="2282"/>
        </w:trPr>
        <w:tc>
          <w:tcPr>
            <w:tcW w:w="1235" w:type="dxa"/>
            <w:tcBorders>
              <w:top w:val="single" w:sz="6" w:space="0" w:color="000000"/>
              <w:left w:val="single" w:sz="6" w:space="0" w:color="000000"/>
              <w:bottom w:val="single" w:sz="6" w:space="0" w:color="000000"/>
              <w:right w:val="single" w:sz="6" w:space="0" w:color="000000"/>
            </w:tcBorders>
          </w:tcPr>
          <w:p w14:paraId="1A2C0CF0" w14:textId="77777777" w:rsidR="00C65E10" w:rsidRDefault="00C65E10" w:rsidP="00A01934">
            <w:pPr>
              <w:spacing w:after="0" w:line="259" w:lineRule="auto"/>
              <w:ind w:left="0" w:right="0" w:firstLine="0"/>
              <w:jc w:val="left"/>
            </w:pPr>
            <w:r>
              <w:rPr>
                <w:b/>
                <w:sz w:val="18"/>
              </w:rPr>
              <w:t xml:space="preserve">NAT_INS </w:t>
            </w:r>
          </w:p>
        </w:tc>
        <w:tc>
          <w:tcPr>
            <w:tcW w:w="1387" w:type="dxa"/>
            <w:tcBorders>
              <w:top w:val="single" w:sz="6" w:space="0" w:color="000000"/>
              <w:left w:val="single" w:sz="6" w:space="0" w:color="000000"/>
              <w:bottom w:val="single" w:sz="6" w:space="0" w:color="000000"/>
              <w:right w:val="single" w:sz="6" w:space="0" w:color="000000"/>
            </w:tcBorders>
          </w:tcPr>
          <w:p w14:paraId="26F8FFEC" w14:textId="77777777" w:rsidR="00C65E10" w:rsidRDefault="00C65E10" w:rsidP="00A01934">
            <w:pPr>
              <w:spacing w:after="0" w:line="259" w:lineRule="auto"/>
              <w:ind w:left="2" w:right="0" w:firstLine="0"/>
              <w:jc w:val="left"/>
            </w:pPr>
            <w:r>
              <w:rPr>
                <w:sz w:val="18"/>
              </w:rPr>
              <w:t xml:space="preserve">Nature de l'instrument </w:t>
            </w:r>
          </w:p>
        </w:tc>
        <w:tc>
          <w:tcPr>
            <w:tcW w:w="1015" w:type="dxa"/>
            <w:tcBorders>
              <w:top w:val="single" w:sz="6" w:space="0" w:color="000000"/>
              <w:left w:val="single" w:sz="6" w:space="0" w:color="000000"/>
              <w:bottom w:val="single" w:sz="6" w:space="0" w:color="000000"/>
              <w:right w:val="single" w:sz="6" w:space="0" w:color="000000"/>
            </w:tcBorders>
          </w:tcPr>
          <w:p w14:paraId="397EC512" w14:textId="77777777" w:rsidR="00C65E10" w:rsidRDefault="00C65E10" w:rsidP="00A01934">
            <w:pPr>
              <w:spacing w:after="0" w:line="259" w:lineRule="auto"/>
              <w:ind w:left="1" w:right="0" w:firstLine="0"/>
              <w:jc w:val="left"/>
            </w:pPr>
            <w:r>
              <w:rPr>
                <w:sz w:val="18"/>
              </w:rPr>
              <w:t xml:space="preserve">Numérique </w:t>
            </w:r>
          </w:p>
        </w:tc>
        <w:tc>
          <w:tcPr>
            <w:tcW w:w="1207" w:type="dxa"/>
            <w:tcBorders>
              <w:top w:val="single" w:sz="6" w:space="0" w:color="000000"/>
              <w:left w:val="single" w:sz="6" w:space="0" w:color="000000"/>
              <w:bottom w:val="single" w:sz="6" w:space="0" w:color="000000"/>
              <w:right w:val="single" w:sz="6" w:space="0" w:color="000000"/>
            </w:tcBorders>
          </w:tcPr>
          <w:p w14:paraId="4F5B1031" w14:textId="77777777" w:rsidR="00C65E10" w:rsidRDefault="00C65E10" w:rsidP="00A01934">
            <w:pPr>
              <w:spacing w:after="0" w:line="259" w:lineRule="auto"/>
              <w:ind w:left="0" w:right="0" w:firstLine="0"/>
              <w:jc w:val="left"/>
            </w:pPr>
            <w:r>
              <w:rPr>
                <w:sz w:val="18"/>
              </w:rPr>
              <w:t xml:space="preserve">2 </w:t>
            </w:r>
          </w:p>
        </w:tc>
        <w:tc>
          <w:tcPr>
            <w:tcW w:w="1166" w:type="dxa"/>
            <w:tcBorders>
              <w:top w:val="single" w:sz="6" w:space="0" w:color="000000"/>
              <w:left w:val="single" w:sz="6" w:space="0" w:color="000000"/>
              <w:bottom w:val="single" w:sz="6" w:space="0" w:color="000000"/>
              <w:right w:val="single" w:sz="6" w:space="0" w:color="000000"/>
            </w:tcBorders>
          </w:tcPr>
          <w:p w14:paraId="7388FAAB" w14:textId="77777777" w:rsidR="00C65E10" w:rsidRDefault="00C65E10" w:rsidP="00A01934">
            <w:pPr>
              <w:spacing w:after="0" w:line="259" w:lineRule="auto"/>
              <w:ind w:left="2" w:right="0" w:firstLine="0"/>
              <w:jc w:val="left"/>
            </w:pPr>
            <w:r>
              <w:rPr>
                <w:sz w:val="18"/>
              </w:rPr>
              <w:t xml:space="preserve">OB </w:t>
            </w:r>
          </w:p>
        </w:tc>
        <w:tc>
          <w:tcPr>
            <w:tcW w:w="3274" w:type="dxa"/>
            <w:tcBorders>
              <w:top w:val="single" w:sz="6" w:space="0" w:color="000000"/>
              <w:left w:val="single" w:sz="6" w:space="0" w:color="000000"/>
              <w:bottom w:val="single" w:sz="6" w:space="0" w:color="000000"/>
              <w:right w:val="single" w:sz="6" w:space="0" w:color="000000"/>
            </w:tcBorders>
          </w:tcPr>
          <w:p w14:paraId="69056E46" w14:textId="77777777" w:rsidR="00C65E10" w:rsidRDefault="00C65E10" w:rsidP="00A01934">
            <w:pPr>
              <w:spacing w:after="116" w:line="259" w:lineRule="auto"/>
              <w:ind w:left="2" w:right="0" w:firstLine="0"/>
              <w:jc w:val="left"/>
            </w:pPr>
            <w:r>
              <w:rPr>
                <w:sz w:val="18"/>
              </w:rPr>
              <w:t xml:space="preserve">Les valeurs suivantes doivent être déclarées : </w:t>
            </w:r>
          </w:p>
          <w:p w14:paraId="106472E3" w14:textId="77777777" w:rsidR="00C65E10" w:rsidRDefault="00C65E10" w:rsidP="00A01934">
            <w:pPr>
              <w:numPr>
                <w:ilvl w:val="0"/>
                <w:numId w:val="21"/>
              </w:numPr>
              <w:spacing w:after="9" w:line="259" w:lineRule="auto"/>
              <w:ind w:right="0" w:hanging="360"/>
              <w:jc w:val="left"/>
            </w:pPr>
            <w:r>
              <w:rPr>
                <w:sz w:val="18"/>
              </w:rPr>
              <w:t xml:space="preserve">50 : Titres du marché interbancaire </w:t>
            </w:r>
          </w:p>
          <w:p w14:paraId="789820D0" w14:textId="77777777" w:rsidR="00C65E10" w:rsidRDefault="00C65E10" w:rsidP="00A01934">
            <w:pPr>
              <w:numPr>
                <w:ilvl w:val="0"/>
                <w:numId w:val="21"/>
              </w:numPr>
              <w:spacing w:after="8" w:line="259" w:lineRule="auto"/>
              <w:ind w:right="0" w:hanging="360"/>
              <w:jc w:val="left"/>
            </w:pPr>
            <w:r>
              <w:rPr>
                <w:sz w:val="18"/>
              </w:rPr>
              <w:t xml:space="preserve">51 : Bons du Trésor </w:t>
            </w:r>
          </w:p>
          <w:p w14:paraId="7F2FCE29" w14:textId="77777777" w:rsidR="00C65E10" w:rsidRDefault="00C65E10" w:rsidP="00D92F69">
            <w:pPr>
              <w:numPr>
                <w:ilvl w:val="0"/>
                <w:numId w:val="21"/>
              </w:numPr>
              <w:spacing w:after="11" w:line="259" w:lineRule="auto"/>
              <w:ind w:right="0" w:hanging="360"/>
              <w:jc w:val="left"/>
            </w:pPr>
            <w:r>
              <w:rPr>
                <w:sz w:val="18"/>
              </w:rPr>
              <w:t xml:space="preserve">52 : TCN hors </w:t>
            </w:r>
            <w:r w:rsidR="00D92F69" w:rsidRPr="00D92F69">
              <w:rPr>
                <w:sz w:val="18"/>
              </w:rPr>
              <w:t>BMTN - NEU MTN</w:t>
            </w:r>
            <w:r>
              <w:rPr>
                <w:sz w:val="18"/>
              </w:rPr>
              <w:t xml:space="preserve"> </w:t>
            </w:r>
          </w:p>
          <w:p w14:paraId="6804EBCF" w14:textId="77777777" w:rsidR="00C65E10" w:rsidRDefault="00C65E10" w:rsidP="00D92F69">
            <w:pPr>
              <w:numPr>
                <w:ilvl w:val="0"/>
                <w:numId w:val="21"/>
              </w:numPr>
              <w:spacing w:after="7" w:line="259" w:lineRule="auto"/>
              <w:ind w:right="0" w:hanging="360"/>
              <w:jc w:val="left"/>
            </w:pPr>
            <w:r>
              <w:rPr>
                <w:sz w:val="18"/>
              </w:rPr>
              <w:t xml:space="preserve">53 : </w:t>
            </w:r>
            <w:r w:rsidR="00D92F69" w:rsidRPr="00D92F69">
              <w:rPr>
                <w:sz w:val="18"/>
              </w:rPr>
              <w:t>BMTN - NEU MTN</w:t>
            </w:r>
            <w:r>
              <w:rPr>
                <w:sz w:val="18"/>
              </w:rPr>
              <w:t xml:space="preserve"> </w:t>
            </w:r>
          </w:p>
          <w:p w14:paraId="1FD75A37" w14:textId="77777777" w:rsidR="00C65E10" w:rsidRDefault="00C65E10" w:rsidP="00A01934">
            <w:pPr>
              <w:numPr>
                <w:ilvl w:val="0"/>
                <w:numId w:val="21"/>
              </w:numPr>
              <w:spacing w:after="11" w:line="259" w:lineRule="auto"/>
              <w:ind w:right="0" w:hanging="360"/>
              <w:jc w:val="left"/>
            </w:pPr>
            <w:r>
              <w:rPr>
                <w:sz w:val="18"/>
              </w:rPr>
              <w:t xml:space="preserve">54 : Autres titres à revenu fixe </w:t>
            </w:r>
          </w:p>
          <w:p w14:paraId="23ACA6AE" w14:textId="77777777" w:rsidR="00C65E10" w:rsidRDefault="00C65E10" w:rsidP="00A01934">
            <w:pPr>
              <w:numPr>
                <w:ilvl w:val="0"/>
                <w:numId w:val="21"/>
              </w:numPr>
              <w:spacing w:after="10" w:line="259" w:lineRule="auto"/>
              <w:ind w:right="0" w:hanging="360"/>
              <w:jc w:val="left"/>
            </w:pPr>
            <w:r>
              <w:rPr>
                <w:sz w:val="18"/>
              </w:rPr>
              <w:t xml:space="preserve">55 : Actions </w:t>
            </w:r>
          </w:p>
          <w:p w14:paraId="31832B9E" w14:textId="77777777" w:rsidR="00C65E10" w:rsidRDefault="00C65E10" w:rsidP="00A01934">
            <w:pPr>
              <w:numPr>
                <w:ilvl w:val="0"/>
                <w:numId w:val="21"/>
              </w:numPr>
              <w:spacing w:after="0" w:line="259" w:lineRule="auto"/>
              <w:ind w:right="0" w:hanging="360"/>
              <w:jc w:val="left"/>
            </w:pPr>
            <w:r>
              <w:rPr>
                <w:sz w:val="18"/>
              </w:rPr>
              <w:t>56 : Parts d’OPC</w:t>
            </w:r>
            <w:r>
              <w:rPr>
                <w:rFonts w:ascii="Arial" w:eastAsia="Arial" w:hAnsi="Arial" w:cs="Arial"/>
                <w:sz w:val="18"/>
              </w:rPr>
              <w:t xml:space="preserve"> </w:t>
            </w:r>
          </w:p>
        </w:tc>
      </w:tr>
      <w:tr w:rsidR="00C65E10" w14:paraId="54507DCF" w14:textId="77777777" w:rsidTr="00A01934">
        <w:trPr>
          <w:trHeight w:val="903"/>
        </w:trPr>
        <w:tc>
          <w:tcPr>
            <w:tcW w:w="1235" w:type="dxa"/>
            <w:tcBorders>
              <w:top w:val="single" w:sz="6" w:space="0" w:color="000000"/>
              <w:left w:val="single" w:sz="6" w:space="0" w:color="000000"/>
              <w:bottom w:val="single" w:sz="6" w:space="0" w:color="000000"/>
              <w:right w:val="single" w:sz="6" w:space="0" w:color="000000"/>
            </w:tcBorders>
          </w:tcPr>
          <w:p w14:paraId="2B804D9B" w14:textId="77777777" w:rsidR="00C65E10" w:rsidRDefault="00C65E10" w:rsidP="00A01934">
            <w:pPr>
              <w:spacing w:after="0" w:line="259" w:lineRule="auto"/>
              <w:ind w:left="0" w:right="0" w:firstLine="0"/>
              <w:jc w:val="left"/>
            </w:pPr>
            <w:r>
              <w:rPr>
                <w:b/>
                <w:sz w:val="18"/>
              </w:rPr>
              <w:t xml:space="preserve">DEV </w:t>
            </w:r>
          </w:p>
        </w:tc>
        <w:tc>
          <w:tcPr>
            <w:tcW w:w="1387" w:type="dxa"/>
            <w:tcBorders>
              <w:top w:val="single" w:sz="6" w:space="0" w:color="000000"/>
              <w:left w:val="single" w:sz="6" w:space="0" w:color="000000"/>
              <w:bottom w:val="single" w:sz="6" w:space="0" w:color="000000"/>
              <w:right w:val="single" w:sz="6" w:space="0" w:color="000000"/>
            </w:tcBorders>
          </w:tcPr>
          <w:p w14:paraId="742E0115" w14:textId="77777777" w:rsidR="00C65E10" w:rsidRDefault="00C65E10" w:rsidP="00A01934">
            <w:pPr>
              <w:spacing w:after="0" w:line="259" w:lineRule="auto"/>
              <w:ind w:left="2" w:right="0" w:firstLine="0"/>
              <w:jc w:val="left"/>
            </w:pPr>
            <w:r>
              <w:rPr>
                <w:sz w:val="18"/>
              </w:rPr>
              <w:t xml:space="preserve">Code devise </w:t>
            </w:r>
          </w:p>
        </w:tc>
        <w:tc>
          <w:tcPr>
            <w:tcW w:w="1015" w:type="dxa"/>
            <w:tcBorders>
              <w:top w:val="single" w:sz="6" w:space="0" w:color="000000"/>
              <w:left w:val="single" w:sz="6" w:space="0" w:color="000000"/>
              <w:bottom w:val="single" w:sz="6" w:space="0" w:color="000000"/>
              <w:right w:val="single" w:sz="6" w:space="0" w:color="000000"/>
            </w:tcBorders>
          </w:tcPr>
          <w:p w14:paraId="23EC714D" w14:textId="77777777" w:rsidR="00C65E10" w:rsidRDefault="00C65E10" w:rsidP="00A01934">
            <w:pPr>
              <w:spacing w:after="0" w:line="259" w:lineRule="auto"/>
              <w:ind w:left="2" w:right="0" w:firstLine="0"/>
              <w:jc w:val="left"/>
            </w:pPr>
            <w:r>
              <w:rPr>
                <w:sz w:val="18"/>
              </w:rPr>
              <w:t xml:space="preserve">Numérique </w:t>
            </w:r>
          </w:p>
        </w:tc>
        <w:tc>
          <w:tcPr>
            <w:tcW w:w="1207" w:type="dxa"/>
            <w:tcBorders>
              <w:top w:val="single" w:sz="6" w:space="0" w:color="000000"/>
              <w:left w:val="single" w:sz="6" w:space="0" w:color="000000"/>
              <w:bottom w:val="single" w:sz="6" w:space="0" w:color="000000"/>
              <w:right w:val="single" w:sz="6" w:space="0" w:color="000000"/>
            </w:tcBorders>
          </w:tcPr>
          <w:p w14:paraId="40C35563" w14:textId="77777777" w:rsidR="00C65E10" w:rsidRDefault="00C65E10" w:rsidP="00A01934">
            <w:pPr>
              <w:spacing w:after="0" w:line="259" w:lineRule="auto"/>
              <w:ind w:left="2" w:right="0" w:firstLine="0"/>
              <w:jc w:val="left"/>
            </w:pPr>
            <w:r>
              <w:rPr>
                <w:sz w:val="18"/>
              </w:rPr>
              <w:t xml:space="preserve">1 </w:t>
            </w:r>
          </w:p>
        </w:tc>
        <w:tc>
          <w:tcPr>
            <w:tcW w:w="1166" w:type="dxa"/>
            <w:tcBorders>
              <w:top w:val="single" w:sz="6" w:space="0" w:color="000000"/>
              <w:left w:val="single" w:sz="6" w:space="0" w:color="000000"/>
              <w:bottom w:val="single" w:sz="6" w:space="0" w:color="000000"/>
              <w:right w:val="single" w:sz="6" w:space="0" w:color="000000"/>
            </w:tcBorders>
          </w:tcPr>
          <w:p w14:paraId="20AF9C92" w14:textId="77777777" w:rsidR="00C65E10" w:rsidRDefault="00C65E10" w:rsidP="00A01934">
            <w:pPr>
              <w:spacing w:after="0" w:line="259" w:lineRule="auto"/>
              <w:ind w:left="2" w:right="0" w:firstLine="0"/>
              <w:jc w:val="left"/>
            </w:pPr>
            <w:r>
              <w:rPr>
                <w:sz w:val="18"/>
              </w:rPr>
              <w:t xml:space="preserve">OB </w:t>
            </w:r>
          </w:p>
        </w:tc>
        <w:tc>
          <w:tcPr>
            <w:tcW w:w="3274" w:type="dxa"/>
            <w:tcBorders>
              <w:top w:val="single" w:sz="6" w:space="0" w:color="000000"/>
              <w:left w:val="single" w:sz="6" w:space="0" w:color="000000"/>
              <w:bottom w:val="single" w:sz="6" w:space="0" w:color="000000"/>
              <w:right w:val="single" w:sz="6" w:space="0" w:color="000000"/>
            </w:tcBorders>
          </w:tcPr>
          <w:p w14:paraId="0C164C35" w14:textId="77777777" w:rsidR="00C65E10" w:rsidRDefault="00C65E10" w:rsidP="00A01934">
            <w:pPr>
              <w:spacing w:after="37" w:line="259" w:lineRule="auto"/>
              <w:ind w:left="3" w:right="0" w:firstLine="0"/>
              <w:jc w:val="left"/>
            </w:pPr>
            <w:r>
              <w:rPr>
                <w:sz w:val="18"/>
              </w:rPr>
              <w:t xml:space="preserve">Les valeurs admises sont les suivantes : </w:t>
            </w:r>
          </w:p>
          <w:p w14:paraId="4E764573" w14:textId="77777777" w:rsidR="00C65E10" w:rsidRDefault="00C65E10" w:rsidP="00A01934">
            <w:pPr>
              <w:numPr>
                <w:ilvl w:val="0"/>
                <w:numId w:val="22"/>
              </w:numPr>
              <w:spacing w:after="9" w:line="259" w:lineRule="auto"/>
              <w:ind w:right="0" w:hanging="360"/>
              <w:jc w:val="left"/>
            </w:pPr>
            <w:r>
              <w:rPr>
                <w:sz w:val="18"/>
              </w:rPr>
              <w:t xml:space="preserve">1 : Titres libellés en euros </w:t>
            </w:r>
          </w:p>
          <w:p w14:paraId="2A532F76" w14:textId="77777777" w:rsidR="00C65E10" w:rsidRDefault="00C65E10" w:rsidP="00A01934">
            <w:pPr>
              <w:numPr>
                <w:ilvl w:val="0"/>
                <w:numId w:val="22"/>
              </w:numPr>
              <w:spacing w:after="0" w:line="259" w:lineRule="auto"/>
              <w:ind w:right="0" w:hanging="360"/>
              <w:jc w:val="left"/>
            </w:pPr>
            <w:r>
              <w:rPr>
                <w:sz w:val="18"/>
              </w:rPr>
              <w:t>2 : Titres libellés en devises</w:t>
            </w:r>
            <w:r>
              <w:rPr>
                <w:rFonts w:ascii="Arial" w:eastAsia="Arial" w:hAnsi="Arial" w:cs="Arial"/>
                <w:sz w:val="18"/>
              </w:rPr>
              <w:t xml:space="preserve"> </w:t>
            </w:r>
          </w:p>
        </w:tc>
      </w:tr>
      <w:tr w:rsidR="00C65E10" w14:paraId="0C403FED" w14:textId="77777777" w:rsidTr="00A01934">
        <w:trPr>
          <w:trHeight w:val="824"/>
        </w:trPr>
        <w:tc>
          <w:tcPr>
            <w:tcW w:w="1235" w:type="dxa"/>
            <w:tcBorders>
              <w:top w:val="single" w:sz="6" w:space="0" w:color="000000"/>
              <w:left w:val="single" w:sz="6" w:space="0" w:color="000000"/>
              <w:bottom w:val="single" w:sz="6" w:space="0" w:color="000000"/>
              <w:right w:val="single" w:sz="6" w:space="0" w:color="000000"/>
            </w:tcBorders>
            <w:vAlign w:val="center"/>
          </w:tcPr>
          <w:p w14:paraId="2EF75407" w14:textId="77777777" w:rsidR="00C65E10" w:rsidRDefault="00C65E10" w:rsidP="00A01934">
            <w:pPr>
              <w:spacing w:after="0" w:line="259" w:lineRule="auto"/>
              <w:ind w:left="0" w:right="0" w:firstLine="0"/>
              <w:jc w:val="left"/>
            </w:pPr>
            <w:r>
              <w:rPr>
                <w:b/>
                <w:sz w:val="18"/>
              </w:rPr>
              <w:t xml:space="preserve">NB_TIT </w:t>
            </w:r>
          </w:p>
        </w:tc>
        <w:tc>
          <w:tcPr>
            <w:tcW w:w="1387" w:type="dxa"/>
            <w:tcBorders>
              <w:top w:val="single" w:sz="6" w:space="0" w:color="000000"/>
              <w:left w:val="single" w:sz="6" w:space="0" w:color="000000"/>
              <w:bottom w:val="single" w:sz="6" w:space="0" w:color="000000"/>
              <w:right w:val="single" w:sz="6" w:space="0" w:color="000000"/>
            </w:tcBorders>
            <w:vAlign w:val="bottom"/>
          </w:tcPr>
          <w:p w14:paraId="615F649C" w14:textId="77777777" w:rsidR="00C65E10" w:rsidRDefault="00C65E10" w:rsidP="00A01934">
            <w:pPr>
              <w:spacing w:after="0" w:line="259" w:lineRule="auto"/>
              <w:ind w:left="2" w:right="0" w:firstLine="0"/>
              <w:jc w:val="left"/>
            </w:pPr>
            <w:r>
              <w:rPr>
                <w:sz w:val="18"/>
              </w:rPr>
              <w:t xml:space="preserve">Nombre de </w:t>
            </w:r>
          </w:p>
          <w:p w14:paraId="23A3AD3C" w14:textId="77777777" w:rsidR="00C65E10" w:rsidRDefault="00C65E10" w:rsidP="00A01934">
            <w:pPr>
              <w:spacing w:after="0" w:line="259" w:lineRule="auto"/>
              <w:ind w:left="2" w:right="0" w:firstLine="0"/>
              <w:jc w:val="left"/>
            </w:pPr>
            <w:r>
              <w:rPr>
                <w:sz w:val="18"/>
              </w:rPr>
              <w:t xml:space="preserve">titres </w:t>
            </w:r>
          </w:p>
        </w:tc>
        <w:tc>
          <w:tcPr>
            <w:tcW w:w="1015" w:type="dxa"/>
            <w:tcBorders>
              <w:top w:val="single" w:sz="6" w:space="0" w:color="000000"/>
              <w:left w:val="single" w:sz="6" w:space="0" w:color="000000"/>
              <w:bottom w:val="single" w:sz="6" w:space="0" w:color="000000"/>
              <w:right w:val="single" w:sz="6" w:space="0" w:color="000000"/>
            </w:tcBorders>
            <w:vAlign w:val="center"/>
          </w:tcPr>
          <w:p w14:paraId="5939943D" w14:textId="77777777" w:rsidR="00C65E10" w:rsidRDefault="00C65E10" w:rsidP="00A01934">
            <w:pPr>
              <w:spacing w:after="0" w:line="259" w:lineRule="auto"/>
              <w:ind w:left="1" w:right="0" w:firstLine="0"/>
              <w:jc w:val="left"/>
            </w:pPr>
            <w:r>
              <w:rPr>
                <w:sz w:val="18"/>
              </w:rPr>
              <w:t xml:space="preserve">Numérique </w:t>
            </w:r>
          </w:p>
        </w:tc>
        <w:tc>
          <w:tcPr>
            <w:tcW w:w="1207" w:type="dxa"/>
            <w:tcBorders>
              <w:top w:val="single" w:sz="6" w:space="0" w:color="000000"/>
              <w:left w:val="single" w:sz="6" w:space="0" w:color="000000"/>
              <w:bottom w:val="single" w:sz="6" w:space="0" w:color="000000"/>
              <w:right w:val="single" w:sz="6" w:space="0" w:color="000000"/>
            </w:tcBorders>
            <w:vAlign w:val="center"/>
          </w:tcPr>
          <w:p w14:paraId="10F8BFE8" w14:textId="77777777" w:rsidR="00C65E10" w:rsidRDefault="00C65E10" w:rsidP="00A01934">
            <w:pPr>
              <w:spacing w:after="0" w:line="259" w:lineRule="auto"/>
              <w:ind w:left="2" w:right="0" w:firstLine="0"/>
              <w:jc w:val="left"/>
            </w:pPr>
            <w:r>
              <w:rPr>
                <w:sz w:val="18"/>
              </w:rPr>
              <w:t xml:space="preserve">13 </w:t>
            </w:r>
          </w:p>
        </w:tc>
        <w:tc>
          <w:tcPr>
            <w:tcW w:w="1166" w:type="dxa"/>
            <w:tcBorders>
              <w:top w:val="single" w:sz="6" w:space="0" w:color="000000"/>
              <w:left w:val="single" w:sz="6" w:space="0" w:color="000000"/>
              <w:bottom w:val="single" w:sz="6" w:space="0" w:color="000000"/>
              <w:right w:val="single" w:sz="6" w:space="0" w:color="000000"/>
            </w:tcBorders>
            <w:vAlign w:val="center"/>
          </w:tcPr>
          <w:p w14:paraId="31E6CF4B" w14:textId="77777777" w:rsidR="00C65E10" w:rsidRDefault="00C65E10" w:rsidP="00A01934">
            <w:pPr>
              <w:spacing w:after="0" w:line="259" w:lineRule="auto"/>
              <w:ind w:left="3" w:right="0" w:firstLine="0"/>
              <w:jc w:val="left"/>
            </w:pPr>
            <w:r>
              <w:rPr>
                <w:sz w:val="18"/>
              </w:rPr>
              <w:t xml:space="preserve">OB </w:t>
            </w:r>
          </w:p>
        </w:tc>
        <w:tc>
          <w:tcPr>
            <w:tcW w:w="3274" w:type="dxa"/>
            <w:tcBorders>
              <w:top w:val="single" w:sz="6" w:space="0" w:color="000000"/>
              <w:left w:val="single" w:sz="6" w:space="0" w:color="000000"/>
              <w:bottom w:val="single" w:sz="6" w:space="0" w:color="000000"/>
              <w:right w:val="single" w:sz="6" w:space="0" w:color="000000"/>
            </w:tcBorders>
            <w:vAlign w:val="center"/>
          </w:tcPr>
          <w:p w14:paraId="7EAB49EF" w14:textId="77777777" w:rsidR="00C65E10" w:rsidRDefault="00C65E10" w:rsidP="00A01934">
            <w:pPr>
              <w:spacing w:after="0" w:line="259" w:lineRule="auto"/>
              <w:ind w:left="4" w:right="0" w:firstLine="0"/>
              <w:jc w:val="left"/>
            </w:pPr>
            <w:r>
              <w:rPr>
                <w:sz w:val="18"/>
              </w:rPr>
              <w:t xml:space="preserve">La valeur est strictement positive. </w:t>
            </w:r>
          </w:p>
        </w:tc>
      </w:tr>
      <w:tr w:rsidR="006C6A9E" w14:paraId="1978F878" w14:textId="77777777" w:rsidTr="006C6A9E">
        <w:trPr>
          <w:trHeight w:val="1608"/>
        </w:trPr>
        <w:tc>
          <w:tcPr>
            <w:tcW w:w="1235" w:type="dxa"/>
            <w:tcBorders>
              <w:top w:val="single" w:sz="6" w:space="0" w:color="000000"/>
              <w:left w:val="single" w:sz="6" w:space="0" w:color="000000"/>
              <w:bottom w:val="single" w:sz="6" w:space="0" w:color="000000"/>
              <w:right w:val="single" w:sz="6" w:space="0" w:color="000000"/>
            </w:tcBorders>
          </w:tcPr>
          <w:p w14:paraId="17E1225E" w14:textId="77777777" w:rsidR="006C6A9E" w:rsidRDefault="006C6A9E" w:rsidP="006C6A9E">
            <w:pPr>
              <w:spacing w:after="0" w:line="259" w:lineRule="auto"/>
              <w:ind w:left="0" w:right="0" w:firstLine="0"/>
            </w:pPr>
            <w:r>
              <w:rPr>
                <w:b/>
                <w:sz w:val="18"/>
              </w:rPr>
              <w:t xml:space="preserve">COURS_TIT </w:t>
            </w:r>
          </w:p>
        </w:tc>
        <w:tc>
          <w:tcPr>
            <w:tcW w:w="1387" w:type="dxa"/>
            <w:tcBorders>
              <w:top w:val="single" w:sz="6" w:space="0" w:color="000000"/>
              <w:left w:val="single" w:sz="6" w:space="0" w:color="000000"/>
              <w:bottom w:val="single" w:sz="6" w:space="0" w:color="000000"/>
              <w:right w:val="single" w:sz="6" w:space="0" w:color="000000"/>
            </w:tcBorders>
          </w:tcPr>
          <w:p w14:paraId="32F03DA0" w14:textId="77777777" w:rsidR="006C6A9E" w:rsidRDefault="006C6A9E" w:rsidP="006C6A9E">
            <w:pPr>
              <w:spacing w:after="0" w:line="259" w:lineRule="auto"/>
              <w:ind w:left="2" w:right="0" w:firstLine="0"/>
              <w:jc w:val="left"/>
            </w:pPr>
            <w:r>
              <w:rPr>
                <w:sz w:val="18"/>
              </w:rPr>
              <w:t xml:space="preserve">Cours du titre </w:t>
            </w:r>
          </w:p>
        </w:tc>
        <w:tc>
          <w:tcPr>
            <w:tcW w:w="1015" w:type="dxa"/>
            <w:tcBorders>
              <w:top w:val="single" w:sz="6" w:space="0" w:color="000000"/>
              <w:left w:val="single" w:sz="6" w:space="0" w:color="000000"/>
              <w:bottom w:val="single" w:sz="6" w:space="0" w:color="000000"/>
              <w:right w:val="single" w:sz="6" w:space="0" w:color="000000"/>
            </w:tcBorders>
          </w:tcPr>
          <w:p w14:paraId="4578F5EC" w14:textId="77777777" w:rsidR="006C6A9E" w:rsidRDefault="006C6A9E" w:rsidP="006C6A9E">
            <w:pPr>
              <w:spacing w:after="0" w:line="259" w:lineRule="auto"/>
              <w:ind w:left="2" w:right="0" w:firstLine="0"/>
              <w:jc w:val="left"/>
            </w:pPr>
            <w:r>
              <w:rPr>
                <w:sz w:val="18"/>
              </w:rPr>
              <w:t xml:space="preserve">Numérique </w:t>
            </w:r>
          </w:p>
        </w:tc>
        <w:tc>
          <w:tcPr>
            <w:tcW w:w="1207" w:type="dxa"/>
            <w:tcBorders>
              <w:top w:val="single" w:sz="6" w:space="0" w:color="000000"/>
              <w:left w:val="single" w:sz="6" w:space="0" w:color="000000"/>
              <w:bottom w:val="single" w:sz="6" w:space="0" w:color="000000"/>
              <w:right w:val="single" w:sz="6" w:space="0" w:color="000000"/>
            </w:tcBorders>
          </w:tcPr>
          <w:p w14:paraId="4C7F2D8F" w14:textId="77777777" w:rsidR="006C6A9E" w:rsidRDefault="006C6A9E" w:rsidP="006C6A9E">
            <w:pPr>
              <w:spacing w:after="0" w:line="259" w:lineRule="auto"/>
              <w:ind w:left="1" w:right="0" w:firstLine="0"/>
              <w:jc w:val="left"/>
            </w:pPr>
            <w:r>
              <w:rPr>
                <w:sz w:val="18"/>
              </w:rPr>
              <w:t xml:space="preserve">13 </w:t>
            </w:r>
          </w:p>
        </w:tc>
        <w:tc>
          <w:tcPr>
            <w:tcW w:w="1166" w:type="dxa"/>
            <w:tcBorders>
              <w:top w:val="single" w:sz="6" w:space="0" w:color="000000"/>
              <w:left w:val="single" w:sz="6" w:space="0" w:color="000000"/>
              <w:bottom w:val="single" w:sz="6" w:space="0" w:color="000000"/>
              <w:right w:val="single" w:sz="6" w:space="0" w:color="000000"/>
            </w:tcBorders>
          </w:tcPr>
          <w:p w14:paraId="4603A416" w14:textId="77777777" w:rsidR="006C6A9E" w:rsidRDefault="006C6A9E" w:rsidP="006C6A9E">
            <w:pPr>
              <w:spacing w:after="0" w:line="259" w:lineRule="auto"/>
              <w:ind w:left="2" w:right="0" w:firstLine="0"/>
              <w:jc w:val="left"/>
            </w:pPr>
            <w:r>
              <w:rPr>
                <w:sz w:val="18"/>
              </w:rPr>
              <w:t xml:space="preserve">OB </w:t>
            </w:r>
          </w:p>
        </w:tc>
        <w:tc>
          <w:tcPr>
            <w:tcW w:w="3274" w:type="dxa"/>
            <w:tcBorders>
              <w:top w:val="single" w:sz="6" w:space="0" w:color="000000"/>
              <w:left w:val="single" w:sz="6" w:space="0" w:color="000000"/>
              <w:bottom w:val="single" w:sz="6" w:space="0" w:color="000000"/>
              <w:right w:val="single" w:sz="6" w:space="0" w:color="000000"/>
            </w:tcBorders>
            <w:vAlign w:val="bottom"/>
          </w:tcPr>
          <w:p w14:paraId="14BAB15E" w14:textId="77777777" w:rsidR="006C6A9E" w:rsidRDefault="006C6A9E" w:rsidP="006C6A9E">
            <w:pPr>
              <w:spacing w:after="60" w:line="238" w:lineRule="auto"/>
              <w:ind w:left="0" w:right="45" w:firstLine="0"/>
              <w:rPr>
                <w:sz w:val="18"/>
              </w:rPr>
            </w:pPr>
            <w:r>
              <w:rPr>
                <w:sz w:val="18"/>
              </w:rPr>
              <w:t>Les cours sont fournis avec une précision de quatre décimales. Sur le support télétransmis, les cours mentionnés avec quatre décimales, même s’il s’agit de zéros, sont indiqués sans virgule ni point décimal. Par exemple, un cours de 1,0074 sera déclaré 10074.</w:t>
            </w:r>
          </w:p>
          <w:p w14:paraId="593320AA" w14:textId="77777777" w:rsidR="006C6A9E" w:rsidRPr="006C6A9E" w:rsidRDefault="006C6A9E" w:rsidP="006C6A9E">
            <w:pPr>
              <w:spacing w:after="0" w:line="238" w:lineRule="auto"/>
              <w:ind w:left="0" w:right="45" w:firstLine="0"/>
              <w:rPr>
                <w:sz w:val="18"/>
              </w:rPr>
            </w:pPr>
            <w:r>
              <w:rPr>
                <w:sz w:val="18"/>
              </w:rPr>
              <w:t xml:space="preserve">La valeur est strictement positive. </w:t>
            </w:r>
          </w:p>
        </w:tc>
      </w:tr>
      <w:tr w:rsidR="006C6A9E" w14:paraId="676C6881" w14:textId="77777777" w:rsidTr="006C6A9E">
        <w:trPr>
          <w:trHeight w:val="2324"/>
        </w:trPr>
        <w:tc>
          <w:tcPr>
            <w:tcW w:w="1235" w:type="dxa"/>
            <w:tcBorders>
              <w:top w:val="single" w:sz="6" w:space="0" w:color="000000"/>
              <w:left w:val="single" w:sz="6" w:space="0" w:color="000000"/>
              <w:bottom w:val="single" w:sz="6" w:space="0" w:color="000000"/>
              <w:right w:val="single" w:sz="6" w:space="0" w:color="000000"/>
            </w:tcBorders>
          </w:tcPr>
          <w:p w14:paraId="50E0DDD9" w14:textId="77777777" w:rsidR="006C6A9E" w:rsidRDefault="006C6A9E" w:rsidP="006C6A9E">
            <w:pPr>
              <w:spacing w:after="0" w:line="259" w:lineRule="auto"/>
              <w:ind w:left="0" w:right="0" w:firstLine="0"/>
              <w:jc w:val="left"/>
            </w:pPr>
            <w:r>
              <w:rPr>
                <w:b/>
                <w:sz w:val="18"/>
              </w:rPr>
              <w:t xml:space="preserve">VAL_FAC </w:t>
            </w:r>
          </w:p>
        </w:tc>
        <w:tc>
          <w:tcPr>
            <w:tcW w:w="1387" w:type="dxa"/>
            <w:tcBorders>
              <w:top w:val="single" w:sz="6" w:space="0" w:color="000000"/>
              <w:left w:val="single" w:sz="6" w:space="0" w:color="000000"/>
              <w:bottom w:val="single" w:sz="6" w:space="0" w:color="000000"/>
              <w:right w:val="single" w:sz="6" w:space="0" w:color="000000"/>
            </w:tcBorders>
          </w:tcPr>
          <w:p w14:paraId="5DABA7E5" w14:textId="77777777" w:rsidR="006C6A9E" w:rsidRDefault="006C6A9E" w:rsidP="006C6A9E">
            <w:pPr>
              <w:spacing w:after="0" w:line="259" w:lineRule="auto"/>
              <w:ind w:left="2" w:right="0" w:firstLine="0"/>
              <w:jc w:val="left"/>
            </w:pPr>
            <w:r>
              <w:rPr>
                <w:sz w:val="18"/>
              </w:rPr>
              <w:t xml:space="preserve">Valeur faciale </w:t>
            </w:r>
          </w:p>
        </w:tc>
        <w:tc>
          <w:tcPr>
            <w:tcW w:w="1015" w:type="dxa"/>
            <w:tcBorders>
              <w:top w:val="single" w:sz="6" w:space="0" w:color="000000"/>
              <w:left w:val="single" w:sz="6" w:space="0" w:color="000000"/>
              <w:bottom w:val="single" w:sz="6" w:space="0" w:color="000000"/>
              <w:right w:val="single" w:sz="6" w:space="0" w:color="000000"/>
            </w:tcBorders>
          </w:tcPr>
          <w:p w14:paraId="1D54E2C5" w14:textId="77777777" w:rsidR="006C6A9E" w:rsidRDefault="006C6A9E" w:rsidP="006C6A9E">
            <w:pPr>
              <w:spacing w:after="0" w:line="259" w:lineRule="auto"/>
              <w:ind w:left="2" w:right="0" w:firstLine="0"/>
              <w:jc w:val="left"/>
            </w:pPr>
            <w:r>
              <w:rPr>
                <w:sz w:val="18"/>
              </w:rPr>
              <w:t xml:space="preserve">Numérique </w:t>
            </w:r>
          </w:p>
        </w:tc>
        <w:tc>
          <w:tcPr>
            <w:tcW w:w="1207" w:type="dxa"/>
            <w:tcBorders>
              <w:top w:val="single" w:sz="6" w:space="0" w:color="000000"/>
              <w:left w:val="single" w:sz="6" w:space="0" w:color="000000"/>
              <w:bottom w:val="single" w:sz="6" w:space="0" w:color="000000"/>
              <w:right w:val="single" w:sz="6" w:space="0" w:color="000000"/>
            </w:tcBorders>
          </w:tcPr>
          <w:p w14:paraId="5C8C6C97" w14:textId="77777777" w:rsidR="006C6A9E" w:rsidRDefault="006C6A9E" w:rsidP="006C6A9E">
            <w:pPr>
              <w:spacing w:after="0" w:line="259" w:lineRule="auto"/>
              <w:ind w:left="2" w:right="0" w:firstLine="0"/>
              <w:jc w:val="left"/>
            </w:pPr>
            <w:r>
              <w:rPr>
                <w:sz w:val="18"/>
              </w:rPr>
              <w:t xml:space="preserve">13 </w:t>
            </w:r>
          </w:p>
        </w:tc>
        <w:tc>
          <w:tcPr>
            <w:tcW w:w="1166" w:type="dxa"/>
            <w:tcBorders>
              <w:top w:val="single" w:sz="6" w:space="0" w:color="000000"/>
              <w:left w:val="single" w:sz="6" w:space="0" w:color="000000"/>
              <w:bottom w:val="single" w:sz="6" w:space="0" w:color="000000"/>
              <w:right w:val="single" w:sz="6" w:space="0" w:color="000000"/>
            </w:tcBorders>
          </w:tcPr>
          <w:p w14:paraId="122ED292" w14:textId="77777777" w:rsidR="006C6A9E" w:rsidRDefault="006C6A9E" w:rsidP="006C6A9E">
            <w:pPr>
              <w:spacing w:after="0" w:line="259" w:lineRule="auto"/>
              <w:ind w:left="2" w:right="0" w:firstLine="0"/>
              <w:jc w:val="left"/>
            </w:pPr>
            <w:r>
              <w:rPr>
                <w:sz w:val="18"/>
              </w:rPr>
              <w:t xml:space="preserve">CO </w:t>
            </w:r>
          </w:p>
        </w:tc>
        <w:tc>
          <w:tcPr>
            <w:tcW w:w="3274" w:type="dxa"/>
            <w:tcBorders>
              <w:top w:val="single" w:sz="6" w:space="0" w:color="000000"/>
              <w:left w:val="single" w:sz="6" w:space="0" w:color="000000"/>
              <w:bottom w:val="single" w:sz="6" w:space="0" w:color="000000"/>
              <w:right w:val="single" w:sz="6" w:space="0" w:color="000000"/>
            </w:tcBorders>
            <w:vAlign w:val="bottom"/>
          </w:tcPr>
          <w:p w14:paraId="2950EC3A" w14:textId="77777777" w:rsidR="006C6A9E" w:rsidRDefault="006C6A9E" w:rsidP="006C6A9E">
            <w:pPr>
              <w:spacing w:after="119" w:line="238" w:lineRule="auto"/>
              <w:ind w:left="2" w:right="44" w:firstLine="1"/>
            </w:pPr>
            <w:r>
              <w:rPr>
                <w:sz w:val="18"/>
              </w:rPr>
              <w:t xml:space="preserve">Cette information n’est à fournir que pour les titres à revenu fixe. Les établissements fournissent la contre-valeur en euros, nonobstant la devise du titre. </w:t>
            </w:r>
          </w:p>
          <w:p w14:paraId="208347F6" w14:textId="77777777" w:rsidR="006C6A9E" w:rsidRDefault="006C6A9E" w:rsidP="006C6A9E">
            <w:pPr>
              <w:spacing w:after="0" w:line="259" w:lineRule="auto"/>
              <w:ind w:left="2" w:right="46" w:firstLine="0"/>
            </w:pPr>
            <w:r>
              <w:rPr>
                <w:sz w:val="18"/>
              </w:rPr>
              <w:t xml:space="preserve">La valeur faciale est renseignée avec une précision de deux décimales même s’il s’agit de zéros. Les décimales sont indiqués sans virgule ni point décimal. Par exemple, une valeur faciale de  105,36 sera déclaré 10536.La valeur est strictement positive. </w:t>
            </w:r>
          </w:p>
        </w:tc>
      </w:tr>
      <w:tr w:rsidR="006C6A9E" w14:paraId="57848621" w14:textId="77777777" w:rsidTr="006C6A9E">
        <w:trPr>
          <w:trHeight w:val="1202"/>
        </w:trPr>
        <w:tc>
          <w:tcPr>
            <w:tcW w:w="1235" w:type="dxa"/>
            <w:tcBorders>
              <w:top w:val="single" w:sz="6" w:space="0" w:color="000000"/>
              <w:left w:val="single" w:sz="6" w:space="0" w:color="000000"/>
              <w:bottom w:val="single" w:sz="6" w:space="0" w:color="000000"/>
              <w:right w:val="single" w:sz="6" w:space="0" w:color="000000"/>
            </w:tcBorders>
          </w:tcPr>
          <w:p w14:paraId="44F20949" w14:textId="77777777" w:rsidR="006C6A9E" w:rsidRDefault="006C6A9E" w:rsidP="006C6A9E">
            <w:pPr>
              <w:spacing w:after="0" w:line="259" w:lineRule="auto"/>
              <w:ind w:left="0" w:right="0" w:firstLine="0"/>
              <w:jc w:val="left"/>
            </w:pPr>
            <w:r>
              <w:rPr>
                <w:b/>
                <w:sz w:val="18"/>
              </w:rPr>
              <w:t xml:space="preserve">ENCOURS </w:t>
            </w:r>
          </w:p>
        </w:tc>
        <w:tc>
          <w:tcPr>
            <w:tcW w:w="1387" w:type="dxa"/>
            <w:tcBorders>
              <w:top w:val="single" w:sz="6" w:space="0" w:color="000000"/>
              <w:left w:val="single" w:sz="6" w:space="0" w:color="000000"/>
              <w:bottom w:val="single" w:sz="6" w:space="0" w:color="000000"/>
              <w:right w:val="single" w:sz="6" w:space="0" w:color="000000"/>
            </w:tcBorders>
          </w:tcPr>
          <w:p w14:paraId="145B08FE" w14:textId="77777777" w:rsidR="006C6A9E" w:rsidRDefault="006C6A9E" w:rsidP="006C6A9E">
            <w:pPr>
              <w:spacing w:after="0" w:line="259" w:lineRule="auto"/>
              <w:ind w:left="2" w:right="0" w:firstLine="0"/>
              <w:jc w:val="left"/>
            </w:pPr>
            <w:r>
              <w:rPr>
                <w:sz w:val="18"/>
              </w:rPr>
              <w:t xml:space="preserve">Encours </w:t>
            </w:r>
          </w:p>
        </w:tc>
        <w:tc>
          <w:tcPr>
            <w:tcW w:w="1015" w:type="dxa"/>
            <w:tcBorders>
              <w:top w:val="single" w:sz="6" w:space="0" w:color="000000"/>
              <w:left w:val="single" w:sz="6" w:space="0" w:color="000000"/>
              <w:bottom w:val="single" w:sz="6" w:space="0" w:color="000000"/>
              <w:right w:val="single" w:sz="6" w:space="0" w:color="000000"/>
            </w:tcBorders>
          </w:tcPr>
          <w:p w14:paraId="0374B917" w14:textId="77777777" w:rsidR="006C6A9E" w:rsidRDefault="006C6A9E" w:rsidP="006C6A9E">
            <w:pPr>
              <w:spacing w:after="0" w:line="259" w:lineRule="auto"/>
              <w:ind w:left="1" w:right="0" w:firstLine="0"/>
              <w:jc w:val="left"/>
            </w:pPr>
            <w:r>
              <w:rPr>
                <w:sz w:val="18"/>
              </w:rPr>
              <w:t xml:space="preserve">Numérique </w:t>
            </w:r>
          </w:p>
        </w:tc>
        <w:tc>
          <w:tcPr>
            <w:tcW w:w="1207" w:type="dxa"/>
            <w:tcBorders>
              <w:top w:val="single" w:sz="6" w:space="0" w:color="000000"/>
              <w:left w:val="single" w:sz="6" w:space="0" w:color="000000"/>
              <w:bottom w:val="single" w:sz="6" w:space="0" w:color="000000"/>
              <w:right w:val="single" w:sz="6" w:space="0" w:color="000000"/>
            </w:tcBorders>
          </w:tcPr>
          <w:p w14:paraId="2FED5F67" w14:textId="77777777" w:rsidR="006C6A9E" w:rsidRDefault="006C6A9E" w:rsidP="006C6A9E">
            <w:pPr>
              <w:spacing w:after="0" w:line="259" w:lineRule="auto"/>
              <w:ind w:left="0" w:right="0" w:firstLine="0"/>
              <w:jc w:val="left"/>
            </w:pPr>
            <w:r>
              <w:rPr>
                <w:sz w:val="18"/>
              </w:rPr>
              <w:t xml:space="preserve">13 </w:t>
            </w:r>
          </w:p>
        </w:tc>
        <w:tc>
          <w:tcPr>
            <w:tcW w:w="1166" w:type="dxa"/>
            <w:tcBorders>
              <w:top w:val="single" w:sz="6" w:space="0" w:color="000000"/>
              <w:left w:val="single" w:sz="6" w:space="0" w:color="000000"/>
              <w:bottom w:val="single" w:sz="6" w:space="0" w:color="000000"/>
              <w:right w:val="single" w:sz="6" w:space="0" w:color="000000"/>
            </w:tcBorders>
          </w:tcPr>
          <w:p w14:paraId="4071C72A" w14:textId="77777777" w:rsidR="006C6A9E" w:rsidRDefault="006C6A9E" w:rsidP="006C6A9E">
            <w:pPr>
              <w:spacing w:after="0" w:line="259" w:lineRule="auto"/>
              <w:ind w:left="1" w:right="0" w:firstLine="0"/>
              <w:jc w:val="left"/>
            </w:pPr>
            <w:r>
              <w:rPr>
                <w:sz w:val="18"/>
              </w:rPr>
              <w:t xml:space="preserve">OB </w:t>
            </w:r>
          </w:p>
        </w:tc>
        <w:tc>
          <w:tcPr>
            <w:tcW w:w="3274" w:type="dxa"/>
            <w:tcBorders>
              <w:top w:val="single" w:sz="6" w:space="0" w:color="000000"/>
              <w:left w:val="single" w:sz="6" w:space="0" w:color="000000"/>
              <w:bottom w:val="single" w:sz="6" w:space="0" w:color="000000"/>
              <w:right w:val="single" w:sz="6" w:space="0" w:color="000000"/>
            </w:tcBorders>
            <w:vAlign w:val="bottom"/>
          </w:tcPr>
          <w:p w14:paraId="67F25A71" w14:textId="77777777" w:rsidR="006C6A9E" w:rsidRDefault="006C6A9E" w:rsidP="006C6A9E">
            <w:pPr>
              <w:spacing w:after="0" w:line="259" w:lineRule="auto"/>
              <w:ind w:left="2" w:right="46" w:hanging="1"/>
            </w:pPr>
            <w:r>
              <w:rPr>
                <w:sz w:val="18"/>
              </w:rPr>
              <w:t xml:space="preserve">Les établissements fournissent la contre-valeur en euros, nonobstant la devise du titre. L’encours est à déclarer sans décimale La valeur est strictement positive. </w:t>
            </w:r>
          </w:p>
        </w:tc>
      </w:tr>
      <w:tr w:rsidR="006C6A9E" w14:paraId="5648C3E4" w14:textId="77777777" w:rsidTr="006C6A9E">
        <w:trPr>
          <w:trHeight w:val="1119"/>
        </w:trPr>
        <w:tc>
          <w:tcPr>
            <w:tcW w:w="1235" w:type="dxa"/>
            <w:tcBorders>
              <w:top w:val="single" w:sz="6" w:space="0" w:color="000000"/>
              <w:left w:val="single" w:sz="6" w:space="0" w:color="000000"/>
              <w:bottom w:val="single" w:sz="6" w:space="0" w:color="000000"/>
              <w:right w:val="single" w:sz="6" w:space="0" w:color="000000"/>
            </w:tcBorders>
          </w:tcPr>
          <w:p w14:paraId="121A7B1B" w14:textId="77777777" w:rsidR="006C6A9E" w:rsidRDefault="006C6A9E" w:rsidP="006C6A9E">
            <w:pPr>
              <w:spacing w:after="0" w:line="259" w:lineRule="auto"/>
              <w:ind w:left="0" w:right="0" w:firstLine="0"/>
              <w:jc w:val="left"/>
            </w:pPr>
            <w:r>
              <w:rPr>
                <w:b/>
                <w:sz w:val="18"/>
              </w:rPr>
              <w:t xml:space="preserve">SENS </w:t>
            </w:r>
          </w:p>
        </w:tc>
        <w:tc>
          <w:tcPr>
            <w:tcW w:w="1387" w:type="dxa"/>
            <w:tcBorders>
              <w:top w:val="single" w:sz="6" w:space="0" w:color="000000"/>
              <w:left w:val="single" w:sz="6" w:space="0" w:color="000000"/>
              <w:bottom w:val="single" w:sz="6" w:space="0" w:color="000000"/>
              <w:right w:val="single" w:sz="6" w:space="0" w:color="000000"/>
            </w:tcBorders>
          </w:tcPr>
          <w:p w14:paraId="1CF1697E" w14:textId="77777777" w:rsidR="006C6A9E" w:rsidRDefault="006C6A9E" w:rsidP="006C6A9E">
            <w:pPr>
              <w:spacing w:after="0" w:line="259" w:lineRule="auto"/>
              <w:ind w:left="2" w:right="0" w:firstLine="0"/>
              <w:jc w:val="left"/>
            </w:pPr>
            <w:r>
              <w:rPr>
                <w:sz w:val="18"/>
              </w:rPr>
              <w:t xml:space="preserve">Sens de l’enregistrement comptable </w:t>
            </w:r>
          </w:p>
        </w:tc>
        <w:tc>
          <w:tcPr>
            <w:tcW w:w="1015" w:type="dxa"/>
            <w:tcBorders>
              <w:top w:val="single" w:sz="6" w:space="0" w:color="000000"/>
              <w:left w:val="single" w:sz="6" w:space="0" w:color="000000"/>
              <w:bottom w:val="single" w:sz="6" w:space="0" w:color="000000"/>
              <w:right w:val="single" w:sz="6" w:space="0" w:color="000000"/>
            </w:tcBorders>
          </w:tcPr>
          <w:p w14:paraId="7468C077" w14:textId="77777777" w:rsidR="006C6A9E" w:rsidRDefault="006C6A9E" w:rsidP="006C6A9E">
            <w:pPr>
              <w:spacing w:after="0" w:line="259" w:lineRule="auto"/>
              <w:ind w:left="1" w:right="0" w:firstLine="0"/>
              <w:jc w:val="left"/>
            </w:pPr>
            <w:r>
              <w:rPr>
                <w:sz w:val="18"/>
              </w:rPr>
              <w:t xml:space="preserve">Numérique </w:t>
            </w:r>
          </w:p>
        </w:tc>
        <w:tc>
          <w:tcPr>
            <w:tcW w:w="1207" w:type="dxa"/>
            <w:tcBorders>
              <w:top w:val="single" w:sz="6" w:space="0" w:color="000000"/>
              <w:left w:val="single" w:sz="6" w:space="0" w:color="000000"/>
              <w:bottom w:val="single" w:sz="6" w:space="0" w:color="000000"/>
              <w:right w:val="single" w:sz="6" w:space="0" w:color="000000"/>
            </w:tcBorders>
          </w:tcPr>
          <w:p w14:paraId="71AC902F" w14:textId="77777777" w:rsidR="006C6A9E" w:rsidRDefault="006C6A9E" w:rsidP="006C6A9E">
            <w:pPr>
              <w:spacing w:after="0" w:line="259" w:lineRule="auto"/>
              <w:ind w:left="2" w:right="0" w:firstLine="0"/>
              <w:jc w:val="left"/>
            </w:pPr>
            <w:r>
              <w:rPr>
                <w:sz w:val="18"/>
              </w:rPr>
              <w:t xml:space="preserve">1 </w:t>
            </w:r>
          </w:p>
        </w:tc>
        <w:tc>
          <w:tcPr>
            <w:tcW w:w="1166" w:type="dxa"/>
            <w:tcBorders>
              <w:top w:val="single" w:sz="6" w:space="0" w:color="000000"/>
              <w:left w:val="single" w:sz="6" w:space="0" w:color="000000"/>
              <w:bottom w:val="single" w:sz="6" w:space="0" w:color="000000"/>
              <w:right w:val="single" w:sz="6" w:space="0" w:color="000000"/>
            </w:tcBorders>
          </w:tcPr>
          <w:p w14:paraId="04245E21" w14:textId="77777777" w:rsidR="006C6A9E" w:rsidRDefault="006C6A9E" w:rsidP="006C6A9E">
            <w:pPr>
              <w:spacing w:after="0" w:line="259" w:lineRule="auto"/>
              <w:ind w:left="2" w:right="0" w:firstLine="0"/>
              <w:jc w:val="left"/>
            </w:pPr>
            <w:r>
              <w:rPr>
                <w:sz w:val="18"/>
              </w:rPr>
              <w:t xml:space="preserve">OB </w:t>
            </w:r>
          </w:p>
        </w:tc>
        <w:tc>
          <w:tcPr>
            <w:tcW w:w="3274" w:type="dxa"/>
            <w:tcBorders>
              <w:top w:val="single" w:sz="6" w:space="0" w:color="000000"/>
              <w:left w:val="single" w:sz="6" w:space="0" w:color="000000"/>
              <w:bottom w:val="single" w:sz="6" w:space="0" w:color="000000"/>
              <w:right w:val="single" w:sz="6" w:space="0" w:color="000000"/>
            </w:tcBorders>
          </w:tcPr>
          <w:p w14:paraId="023BBFA1" w14:textId="77777777" w:rsidR="006C6A9E" w:rsidRDefault="006C6A9E" w:rsidP="006C6A9E">
            <w:pPr>
              <w:spacing w:after="135" w:line="238" w:lineRule="auto"/>
              <w:ind w:left="2" w:right="44" w:firstLine="1"/>
            </w:pPr>
            <w:r>
              <w:rPr>
                <w:sz w:val="18"/>
              </w:rPr>
              <w:t xml:space="preserve">Les établissements précisent si le titre considéré est inscrit à l’actif ou passif du bilan en utilisant les codes suivants : </w:t>
            </w:r>
          </w:p>
          <w:p w14:paraId="49333A56" w14:textId="77777777" w:rsidR="006C6A9E" w:rsidRDefault="006C6A9E" w:rsidP="006C6A9E">
            <w:pPr>
              <w:numPr>
                <w:ilvl w:val="0"/>
                <w:numId w:val="23"/>
              </w:numPr>
              <w:spacing w:after="9" w:line="259" w:lineRule="auto"/>
              <w:ind w:right="0" w:hanging="360"/>
              <w:jc w:val="left"/>
            </w:pPr>
            <w:r>
              <w:rPr>
                <w:sz w:val="18"/>
              </w:rPr>
              <w:t xml:space="preserve">1 : Titre enregistré à l’actif </w:t>
            </w:r>
          </w:p>
          <w:p w14:paraId="4D51CD96" w14:textId="77777777" w:rsidR="006C6A9E" w:rsidRDefault="006C6A9E" w:rsidP="006C6A9E">
            <w:pPr>
              <w:numPr>
                <w:ilvl w:val="0"/>
                <w:numId w:val="23"/>
              </w:numPr>
              <w:spacing w:after="0" w:line="259" w:lineRule="auto"/>
              <w:ind w:right="0" w:hanging="360"/>
              <w:jc w:val="left"/>
            </w:pPr>
            <w:r>
              <w:rPr>
                <w:sz w:val="18"/>
              </w:rPr>
              <w:t>2 : Titre enregistré au passif</w:t>
            </w:r>
            <w:r>
              <w:rPr>
                <w:rFonts w:ascii="Arial" w:eastAsia="Arial" w:hAnsi="Arial" w:cs="Arial"/>
                <w:sz w:val="18"/>
              </w:rPr>
              <w:t xml:space="preserve"> </w:t>
            </w:r>
          </w:p>
        </w:tc>
      </w:tr>
    </w:tbl>
    <w:p w14:paraId="408FD7D9" w14:textId="77777777" w:rsidR="006C6A9E" w:rsidRPr="006C6A9E" w:rsidRDefault="006C6A9E" w:rsidP="006C6A9E"/>
    <w:p w14:paraId="69586763" w14:textId="77777777" w:rsidR="00AB5503" w:rsidRDefault="00412533">
      <w:pPr>
        <w:pStyle w:val="Titre4"/>
        <w:spacing w:after="218"/>
        <w:ind w:left="61"/>
      </w:pPr>
      <w:r>
        <w:t xml:space="preserve">5.4.3. Contrôles effectués </w:t>
      </w:r>
    </w:p>
    <w:p w14:paraId="7F832CB5" w14:textId="77777777" w:rsidR="00AB5503" w:rsidRDefault="00412533">
      <w:pPr>
        <w:ind w:left="61" w:right="13"/>
      </w:pPr>
      <w:r>
        <w:t xml:space="preserve">Les contrôles effectués sont : </w:t>
      </w:r>
    </w:p>
    <w:p w14:paraId="66572399" w14:textId="77777777" w:rsidR="006C6A9E" w:rsidRDefault="00412533" w:rsidP="006C6A9E">
      <w:pPr>
        <w:pStyle w:val="Paragraphedeliste"/>
        <w:numPr>
          <w:ilvl w:val="0"/>
          <w:numId w:val="73"/>
        </w:numPr>
        <w:ind w:right="1329"/>
      </w:pPr>
      <w:r>
        <w:t>d’une part les contrôles de présence et de fo</w:t>
      </w:r>
      <w:r w:rsidR="006C6A9E">
        <w:t>rmat tels que décrits ci-dessus ;</w:t>
      </w:r>
    </w:p>
    <w:p w14:paraId="37FD8A8F" w14:textId="77777777" w:rsidR="00AB5503" w:rsidRDefault="00412533" w:rsidP="006C6A9E">
      <w:pPr>
        <w:pStyle w:val="Paragraphedeliste"/>
        <w:numPr>
          <w:ilvl w:val="0"/>
          <w:numId w:val="73"/>
        </w:numPr>
        <w:ind w:right="1329"/>
      </w:pPr>
      <w:r>
        <w:t xml:space="preserve">d’autre part des contrôles plus spécifiques tels que décrits ci-dessous. </w:t>
      </w:r>
    </w:p>
    <w:p w14:paraId="14B971F5" w14:textId="77777777" w:rsidR="00C65E10" w:rsidRDefault="00C65E10">
      <w:pPr>
        <w:spacing w:after="160" w:line="259" w:lineRule="auto"/>
        <w:ind w:left="0" w:right="0" w:firstLine="0"/>
        <w:jc w:val="left"/>
      </w:pPr>
      <w:r>
        <w:br w:type="page"/>
      </w:r>
    </w:p>
    <w:p w14:paraId="29558DF6" w14:textId="77777777" w:rsidR="00AB5503" w:rsidRDefault="00AB5503">
      <w:pPr>
        <w:spacing w:after="0" w:line="259" w:lineRule="auto"/>
        <w:ind w:left="66" w:right="0" w:firstLine="0"/>
        <w:jc w:val="left"/>
      </w:pPr>
    </w:p>
    <w:p w14:paraId="5233D48F" w14:textId="77777777" w:rsidR="00AB5503" w:rsidRDefault="00412533">
      <w:pPr>
        <w:spacing w:after="9"/>
        <w:ind w:left="61" w:right="0"/>
      </w:pPr>
      <w:r>
        <w:rPr>
          <w:u w:val="single" w:color="000000"/>
        </w:rPr>
        <w:t>Contrôle sur la combinaison « valeur faciale » et « nature de l’instrument » :</w:t>
      </w:r>
      <w:r>
        <w:t xml:space="preserve"> </w:t>
      </w:r>
    </w:p>
    <w:p w14:paraId="296E42A6" w14:textId="77777777" w:rsidR="00AB5503" w:rsidRDefault="00412533">
      <w:pPr>
        <w:ind w:left="61" w:right="13"/>
      </w:pPr>
      <w:r>
        <w:t xml:space="preserve">La valeur faciale ne doit pas être servie dans le cas des titres de type Actions ou Parts d’OPC (nature d’instrument de valeur "55" ou "56").  </w:t>
      </w:r>
    </w:p>
    <w:p w14:paraId="05FFA5D6" w14:textId="77777777" w:rsidR="00AB5503" w:rsidRDefault="00AB5503">
      <w:pPr>
        <w:spacing w:after="0" w:line="259" w:lineRule="auto"/>
        <w:ind w:left="66" w:right="0" w:firstLine="0"/>
        <w:jc w:val="left"/>
      </w:pPr>
    </w:p>
    <w:p w14:paraId="3B89B9D1" w14:textId="77777777" w:rsidR="00AB5503" w:rsidRDefault="00412533">
      <w:pPr>
        <w:spacing w:after="9"/>
        <w:ind w:left="61" w:right="0"/>
      </w:pPr>
      <w:r>
        <w:rPr>
          <w:u w:val="single" w:color="000000"/>
        </w:rPr>
        <w:t>Contrôle sur la combinaison « secteur de l’émetteur » et « nature de l’instrument » :</w:t>
      </w:r>
      <w:r>
        <w:t xml:space="preserve"> </w:t>
      </w:r>
    </w:p>
    <w:p w14:paraId="2DAA4DCF" w14:textId="77777777" w:rsidR="00AB5503" w:rsidRDefault="00412533" w:rsidP="006C6A9E">
      <w:pPr>
        <w:spacing w:after="240" w:line="250" w:lineRule="auto"/>
        <w:ind w:left="62" w:right="11" w:hanging="11"/>
      </w:pPr>
      <w:r>
        <w:t>Les combinaisons suivantes ne doivent pas être présentes dans la</w:t>
      </w:r>
      <w:r w:rsidR="006C6A9E">
        <w:t xml:space="preserve"> déclaration (cellules grisées) :</w:t>
      </w:r>
    </w:p>
    <w:tbl>
      <w:tblPr>
        <w:tblStyle w:val="TableGrid"/>
        <w:tblW w:w="6022" w:type="dxa"/>
        <w:tblInd w:w="-42" w:type="dxa"/>
        <w:tblCellMar>
          <w:top w:w="11" w:type="dxa"/>
          <w:left w:w="106" w:type="dxa"/>
          <w:right w:w="101" w:type="dxa"/>
        </w:tblCellMar>
        <w:tblLook w:val="04A0" w:firstRow="1" w:lastRow="0" w:firstColumn="1" w:lastColumn="0" w:noHBand="0" w:noVBand="1"/>
      </w:tblPr>
      <w:tblGrid>
        <w:gridCol w:w="923"/>
        <w:gridCol w:w="508"/>
        <w:gridCol w:w="510"/>
        <w:gridCol w:w="510"/>
        <w:gridCol w:w="510"/>
        <w:gridCol w:w="510"/>
        <w:gridCol w:w="510"/>
        <w:gridCol w:w="510"/>
        <w:gridCol w:w="510"/>
        <w:gridCol w:w="509"/>
        <w:gridCol w:w="512"/>
      </w:tblGrid>
      <w:tr w:rsidR="006C6A9E" w14:paraId="75DA5982" w14:textId="77777777" w:rsidTr="006C6A9E">
        <w:trPr>
          <w:trHeight w:val="287"/>
        </w:trPr>
        <w:tc>
          <w:tcPr>
            <w:tcW w:w="923" w:type="dxa"/>
            <w:tcBorders>
              <w:top w:val="single" w:sz="4" w:space="0" w:color="000000"/>
              <w:left w:val="single" w:sz="4" w:space="0" w:color="000000"/>
              <w:bottom w:val="single" w:sz="4" w:space="0" w:color="000000"/>
              <w:right w:val="single" w:sz="4" w:space="0" w:color="000000"/>
            </w:tcBorders>
          </w:tcPr>
          <w:p w14:paraId="7977D197" w14:textId="77777777" w:rsidR="006C6A9E" w:rsidRDefault="006C6A9E">
            <w:pPr>
              <w:spacing w:after="0" w:line="259" w:lineRule="auto"/>
              <w:ind w:left="2" w:right="0" w:firstLine="0"/>
              <w:jc w:val="left"/>
            </w:pPr>
            <w:r>
              <w:t xml:space="preserve"> </w:t>
            </w:r>
          </w:p>
        </w:tc>
        <w:tc>
          <w:tcPr>
            <w:tcW w:w="508" w:type="dxa"/>
            <w:tcBorders>
              <w:top w:val="single" w:sz="4" w:space="0" w:color="000000"/>
              <w:left w:val="single" w:sz="4" w:space="0" w:color="000000"/>
              <w:bottom w:val="single" w:sz="4" w:space="0" w:color="000000"/>
              <w:right w:val="single" w:sz="4" w:space="0" w:color="000000"/>
            </w:tcBorders>
          </w:tcPr>
          <w:p w14:paraId="04B0946E" w14:textId="77777777" w:rsidR="006C6A9E" w:rsidRDefault="006C6A9E">
            <w:pPr>
              <w:spacing w:after="0" w:line="259" w:lineRule="auto"/>
              <w:ind w:left="0" w:right="0" w:firstLine="0"/>
              <w:jc w:val="left"/>
            </w:pPr>
            <w:r>
              <w:t xml:space="preserve">11 </w:t>
            </w:r>
          </w:p>
        </w:tc>
        <w:tc>
          <w:tcPr>
            <w:tcW w:w="510" w:type="dxa"/>
            <w:tcBorders>
              <w:top w:val="single" w:sz="4" w:space="0" w:color="000000"/>
              <w:left w:val="single" w:sz="4" w:space="0" w:color="000000"/>
              <w:bottom w:val="single" w:sz="4" w:space="0" w:color="000000"/>
              <w:right w:val="single" w:sz="4" w:space="0" w:color="000000"/>
            </w:tcBorders>
          </w:tcPr>
          <w:p w14:paraId="053AFC22" w14:textId="77777777" w:rsidR="006C6A9E" w:rsidRDefault="006C6A9E">
            <w:pPr>
              <w:spacing w:after="0" w:line="259" w:lineRule="auto"/>
              <w:ind w:left="2" w:right="0" w:firstLine="0"/>
              <w:jc w:val="left"/>
            </w:pPr>
          </w:p>
        </w:tc>
        <w:tc>
          <w:tcPr>
            <w:tcW w:w="510" w:type="dxa"/>
            <w:tcBorders>
              <w:top w:val="single" w:sz="4" w:space="0" w:color="000000"/>
              <w:left w:val="single" w:sz="4" w:space="0" w:color="000000"/>
              <w:bottom w:val="single" w:sz="4" w:space="0" w:color="000000"/>
              <w:right w:val="single" w:sz="4" w:space="0" w:color="000000"/>
            </w:tcBorders>
          </w:tcPr>
          <w:p w14:paraId="42E7525C" w14:textId="77777777" w:rsidR="006C6A9E" w:rsidRDefault="006C6A9E">
            <w:pPr>
              <w:spacing w:after="0" w:line="259" w:lineRule="auto"/>
              <w:ind w:left="2" w:right="0" w:firstLine="0"/>
              <w:jc w:val="left"/>
            </w:pPr>
            <w:r>
              <w:t xml:space="preserve">12 </w:t>
            </w:r>
          </w:p>
        </w:tc>
        <w:tc>
          <w:tcPr>
            <w:tcW w:w="510" w:type="dxa"/>
            <w:tcBorders>
              <w:top w:val="single" w:sz="4" w:space="0" w:color="000000"/>
              <w:left w:val="single" w:sz="4" w:space="0" w:color="000000"/>
              <w:bottom w:val="single" w:sz="4" w:space="0" w:color="000000"/>
              <w:right w:val="single" w:sz="4" w:space="0" w:color="000000"/>
            </w:tcBorders>
          </w:tcPr>
          <w:p w14:paraId="3F4F5B21" w14:textId="77777777" w:rsidR="006C6A9E" w:rsidRDefault="006C6A9E">
            <w:pPr>
              <w:spacing w:after="0" w:line="259" w:lineRule="auto"/>
              <w:ind w:left="2" w:right="0" w:firstLine="0"/>
              <w:jc w:val="left"/>
            </w:pPr>
            <w:r>
              <w:t xml:space="preserve">13 </w:t>
            </w:r>
          </w:p>
        </w:tc>
        <w:tc>
          <w:tcPr>
            <w:tcW w:w="510" w:type="dxa"/>
            <w:tcBorders>
              <w:top w:val="single" w:sz="4" w:space="0" w:color="000000"/>
              <w:left w:val="single" w:sz="4" w:space="0" w:color="000000"/>
              <w:bottom w:val="single" w:sz="4" w:space="0" w:color="000000"/>
              <w:right w:val="single" w:sz="4" w:space="0" w:color="000000"/>
            </w:tcBorders>
          </w:tcPr>
          <w:p w14:paraId="6267D44F" w14:textId="77777777" w:rsidR="006C6A9E" w:rsidRDefault="006C6A9E">
            <w:pPr>
              <w:spacing w:after="0" w:line="259" w:lineRule="auto"/>
              <w:ind w:left="2" w:right="0" w:firstLine="0"/>
              <w:jc w:val="left"/>
            </w:pPr>
            <w:r>
              <w:t xml:space="preserve">14 </w:t>
            </w:r>
          </w:p>
        </w:tc>
        <w:tc>
          <w:tcPr>
            <w:tcW w:w="510" w:type="dxa"/>
            <w:tcBorders>
              <w:top w:val="single" w:sz="4" w:space="0" w:color="000000"/>
              <w:left w:val="single" w:sz="4" w:space="0" w:color="000000"/>
              <w:bottom w:val="single" w:sz="4" w:space="0" w:color="000000"/>
              <w:right w:val="single" w:sz="4" w:space="0" w:color="000000"/>
            </w:tcBorders>
          </w:tcPr>
          <w:p w14:paraId="4448B3F0" w14:textId="77777777" w:rsidR="006C6A9E" w:rsidRDefault="006C6A9E">
            <w:pPr>
              <w:spacing w:after="0" w:line="259" w:lineRule="auto"/>
              <w:ind w:left="2" w:right="0" w:firstLine="0"/>
              <w:jc w:val="left"/>
            </w:pPr>
            <w:r>
              <w:t xml:space="preserve">21 </w:t>
            </w:r>
          </w:p>
        </w:tc>
        <w:tc>
          <w:tcPr>
            <w:tcW w:w="510" w:type="dxa"/>
            <w:tcBorders>
              <w:top w:val="single" w:sz="4" w:space="0" w:color="000000"/>
              <w:left w:val="single" w:sz="4" w:space="0" w:color="000000"/>
              <w:bottom w:val="single" w:sz="4" w:space="0" w:color="000000"/>
              <w:right w:val="single" w:sz="4" w:space="0" w:color="000000"/>
            </w:tcBorders>
          </w:tcPr>
          <w:p w14:paraId="342BE4D7" w14:textId="77777777" w:rsidR="006C6A9E" w:rsidRDefault="006C6A9E">
            <w:pPr>
              <w:spacing w:after="0" w:line="259" w:lineRule="auto"/>
              <w:ind w:left="2" w:right="0" w:firstLine="0"/>
              <w:jc w:val="left"/>
            </w:pPr>
            <w:r>
              <w:t xml:space="preserve">22 </w:t>
            </w:r>
          </w:p>
        </w:tc>
        <w:tc>
          <w:tcPr>
            <w:tcW w:w="510" w:type="dxa"/>
            <w:tcBorders>
              <w:top w:val="single" w:sz="4" w:space="0" w:color="000000"/>
              <w:left w:val="single" w:sz="4" w:space="0" w:color="000000"/>
              <w:bottom w:val="single" w:sz="4" w:space="0" w:color="000000"/>
              <w:right w:val="single" w:sz="4" w:space="0" w:color="000000"/>
            </w:tcBorders>
          </w:tcPr>
          <w:p w14:paraId="12F6E01A" w14:textId="77777777" w:rsidR="006C6A9E" w:rsidRDefault="006C6A9E">
            <w:pPr>
              <w:spacing w:after="0" w:line="259" w:lineRule="auto"/>
              <w:ind w:left="2" w:right="0" w:firstLine="0"/>
              <w:jc w:val="left"/>
            </w:pPr>
            <w:r>
              <w:t xml:space="preserve">23 </w:t>
            </w:r>
          </w:p>
        </w:tc>
        <w:tc>
          <w:tcPr>
            <w:tcW w:w="509" w:type="dxa"/>
            <w:tcBorders>
              <w:top w:val="single" w:sz="4" w:space="0" w:color="000000"/>
              <w:left w:val="single" w:sz="4" w:space="0" w:color="000000"/>
              <w:bottom w:val="single" w:sz="4" w:space="0" w:color="000000"/>
              <w:right w:val="single" w:sz="4" w:space="0" w:color="000000"/>
            </w:tcBorders>
          </w:tcPr>
          <w:p w14:paraId="240010AD" w14:textId="77777777" w:rsidR="006C6A9E" w:rsidRDefault="006C6A9E">
            <w:pPr>
              <w:spacing w:after="0" w:line="259" w:lineRule="auto"/>
              <w:ind w:left="2" w:right="0" w:firstLine="0"/>
              <w:jc w:val="left"/>
            </w:pPr>
            <w:r>
              <w:t xml:space="preserve">24 </w:t>
            </w:r>
          </w:p>
        </w:tc>
        <w:tc>
          <w:tcPr>
            <w:tcW w:w="512" w:type="dxa"/>
            <w:tcBorders>
              <w:top w:val="single" w:sz="4" w:space="0" w:color="000000"/>
              <w:left w:val="single" w:sz="4" w:space="0" w:color="000000"/>
              <w:bottom w:val="single" w:sz="4" w:space="0" w:color="000000"/>
              <w:right w:val="single" w:sz="4" w:space="0" w:color="000000"/>
            </w:tcBorders>
          </w:tcPr>
          <w:p w14:paraId="318C7E69" w14:textId="77777777" w:rsidR="006C6A9E" w:rsidRDefault="006C6A9E">
            <w:pPr>
              <w:spacing w:after="0" w:line="259" w:lineRule="auto"/>
              <w:ind w:left="3" w:right="0" w:firstLine="0"/>
              <w:jc w:val="left"/>
            </w:pPr>
            <w:r>
              <w:t xml:space="preserve">30 </w:t>
            </w:r>
          </w:p>
        </w:tc>
      </w:tr>
      <w:tr w:rsidR="006C6A9E" w14:paraId="7553178C" w14:textId="77777777" w:rsidTr="006C6A9E">
        <w:trPr>
          <w:trHeight w:val="285"/>
        </w:trPr>
        <w:tc>
          <w:tcPr>
            <w:tcW w:w="923" w:type="dxa"/>
            <w:tcBorders>
              <w:top w:val="single" w:sz="4" w:space="0" w:color="000000"/>
              <w:left w:val="single" w:sz="4" w:space="0" w:color="000000"/>
              <w:bottom w:val="single" w:sz="4" w:space="0" w:color="000000"/>
              <w:right w:val="single" w:sz="4" w:space="0" w:color="000000"/>
            </w:tcBorders>
          </w:tcPr>
          <w:p w14:paraId="54A8C87C" w14:textId="77777777" w:rsidR="006C6A9E" w:rsidRDefault="006C6A9E">
            <w:pPr>
              <w:spacing w:after="0" w:line="259" w:lineRule="auto"/>
              <w:ind w:left="2" w:right="0" w:firstLine="0"/>
              <w:jc w:val="left"/>
            </w:pPr>
            <w:r>
              <w:t xml:space="preserve">50 </w:t>
            </w:r>
          </w:p>
        </w:tc>
        <w:tc>
          <w:tcPr>
            <w:tcW w:w="508" w:type="dxa"/>
            <w:tcBorders>
              <w:top w:val="single" w:sz="4" w:space="0" w:color="000000"/>
              <w:left w:val="single" w:sz="4" w:space="0" w:color="000000"/>
              <w:bottom w:val="single" w:sz="4" w:space="0" w:color="000000"/>
              <w:right w:val="single" w:sz="4" w:space="0" w:color="000000"/>
            </w:tcBorders>
          </w:tcPr>
          <w:p w14:paraId="6A202B6A" w14:textId="77777777" w:rsidR="006C6A9E" w:rsidRDefault="006C6A9E">
            <w:pPr>
              <w:spacing w:after="0" w:line="259" w:lineRule="auto"/>
              <w:ind w:left="0"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6F2E70B3" w14:textId="77777777" w:rsidR="006C6A9E" w:rsidRDefault="006C6A9E">
            <w:pPr>
              <w:spacing w:after="0" w:line="259" w:lineRule="auto"/>
              <w:ind w:left="2" w:right="0" w:firstLine="0"/>
              <w:jc w:val="left"/>
            </w:pP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63A67225"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0375DDAC"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5BC5B5FF"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AE3DF69"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22FEAEF1"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1F8A0754" w14:textId="77777777" w:rsidR="006C6A9E" w:rsidRDefault="006C6A9E">
            <w:pPr>
              <w:spacing w:after="0" w:line="259" w:lineRule="auto"/>
              <w:ind w:left="2" w:right="0" w:firstLine="0"/>
              <w:jc w:val="left"/>
            </w:pPr>
            <w:r>
              <w:t xml:space="preserve"> </w:t>
            </w:r>
          </w:p>
        </w:tc>
        <w:tc>
          <w:tcPr>
            <w:tcW w:w="509" w:type="dxa"/>
            <w:tcBorders>
              <w:top w:val="single" w:sz="4" w:space="0" w:color="000000"/>
              <w:left w:val="single" w:sz="4" w:space="0" w:color="000000"/>
              <w:bottom w:val="single" w:sz="4" w:space="0" w:color="000000"/>
              <w:right w:val="single" w:sz="4" w:space="0" w:color="000000"/>
            </w:tcBorders>
            <w:shd w:val="clear" w:color="auto" w:fill="D9D9D9"/>
          </w:tcPr>
          <w:p w14:paraId="0D47E8B3" w14:textId="77777777" w:rsidR="006C6A9E" w:rsidRDefault="006C6A9E">
            <w:pPr>
              <w:spacing w:after="0" w:line="259" w:lineRule="auto"/>
              <w:ind w:left="2" w:right="0"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1AB6E3EF" w14:textId="77777777" w:rsidR="006C6A9E" w:rsidRDefault="006C6A9E">
            <w:pPr>
              <w:spacing w:after="0" w:line="259" w:lineRule="auto"/>
              <w:ind w:left="3" w:right="0" w:firstLine="0"/>
              <w:jc w:val="left"/>
            </w:pPr>
            <w:r>
              <w:t xml:space="preserve"> </w:t>
            </w:r>
          </w:p>
        </w:tc>
      </w:tr>
      <w:tr w:rsidR="006C6A9E" w14:paraId="70765D60" w14:textId="77777777" w:rsidTr="006C6A9E">
        <w:trPr>
          <w:trHeight w:val="286"/>
        </w:trPr>
        <w:tc>
          <w:tcPr>
            <w:tcW w:w="923" w:type="dxa"/>
            <w:tcBorders>
              <w:top w:val="single" w:sz="4" w:space="0" w:color="000000"/>
              <w:left w:val="single" w:sz="4" w:space="0" w:color="000000"/>
              <w:bottom w:val="single" w:sz="4" w:space="0" w:color="000000"/>
              <w:right w:val="single" w:sz="4" w:space="0" w:color="000000"/>
            </w:tcBorders>
          </w:tcPr>
          <w:p w14:paraId="0FBB39E4" w14:textId="77777777" w:rsidR="006C6A9E" w:rsidRDefault="006C6A9E">
            <w:pPr>
              <w:spacing w:after="0" w:line="259" w:lineRule="auto"/>
              <w:ind w:left="2" w:right="0" w:firstLine="0"/>
              <w:jc w:val="left"/>
            </w:pPr>
            <w:r>
              <w:t xml:space="preserve">51 </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14:paraId="1CA8A630" w14:textId="77777777" w:rsidR="006C6A9E" w:rsidRDefault="006C6A9E">
            <w:pPr>
              <w:spacing w:after="0" w:line="259" w:lineRule="auto"/>
              <w:ind w:left="0"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0CFC486C" w14:textId="77777777" w:rsidR="006C6A9E" w:rsidRDefault="006C6A9E">
            <w:pPr>
              <w:spacing w:after="0" w:line="259" w:lineRule="auto"/>
              <w:ind w:left="2" w:right="0" w:firstLine="0"/>
              <w:jc w:val="left"/>
            </w:pP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45730790"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68F5FF38"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404CF45D"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634778A3"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47EBF1C9"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1A78D6D" w14:textId="77777777" w:rsidR="006C6A9E" w:rsidRDefault="006C6A9E">
            <w:pPr>
              <w:spacing w:after="0" w:line="259" w:lineRule="auto"/>
              <w:ind w:left="2" w:right="0" w:firstLine="0"/>
              <w:jc w:val="left"/>
            </w:pPr>
            <w:r>
              <w:t xml:space="preserve"> </w:t>
            </w:r>
          </w:p>
        </w:tc>
        <w:tc>
          <w:tcPr>
            <w:tcW w:w="509" w:type="dxa"/>
            <w:tcBorders>
              <w:top w:val="single" w:sz="4" w:space="0" w:color="000000"/>
              <w:left w:val="single" w:sz="4" w:space="0" w:color="000000"/>
              <w:bottom w:val="single" w:sz="4" w:space="0" w:color="000000"/>
              <w:right w:val="single" w:sz="4" w:space="0" w:color="000000"/>
            </w:tcBorders>
            <w:shd w:val="clear" w:color="auto" w:fill="D9D9D9"/>
          </w:tcPr>
          <w:p w14:paraId="53E96D88" w14:textId="77777777" w:rsidR="006C6A9E" w:rsidRDefault="006C6A9E">
            <w:pPr>
              <w:spacing w:after="0" w:line="259" w:lineRule="auto"/>
              <w:ind w:left="2" w:right="0"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3D1BD991" w14:textId="77777777" w:rsidR="006C6A9E" w:rsidRDefault="006C6A9E">
            <w:pPr>
              <w:spacing w:after="0" w:line="259" w:lineRule="auto"/>
              <w:ind w:left="3" w:right="0" w:firstLine="0"/>
              <w:jc w:val="left"/>
            </w:pPr>
            <w:r>
              <w:t xml:space="preserve"> </w:t>
            </w:r>
          </w:p>
        </w:tc>
      </w:tr>
      <w:tr w:rsidR="006C6A9E" w14:paraId="6BD77E3B" w14:textId="77777777" w:rsidTr="006C6A9E">
        <w:trPr>
          <w:trHeight w:val="286"/>
        </w:trPr>
        <w:tc>
          <w:tcPr>
            <w:tcW w:w="923" w:type="dxa"/>
            <w:tcBorders>
              <w:top w:val="single" w:sz="4" w:space="0" w:color="000000"/>
              <w:left w:val="single" w:sz="4" w:space="0" w:color="000000"/>
              <w:bottom w:val="single" w:sz="4" w:space="0" w:color="000000"/>
              <w:right w:val="single" w:sz="4" w:space="0" w:color="000000"/>
            </w:tcBorders>
          </w:tcPr>
          <w:p w14:paraId="07E91394" w14:textId="77777777" w:rsidR="006C6A9E" w:rsidRDefault="006C6A9E">
            <w:pPr>
              <w:spacing w:after="0" w:line="259" w:lineRule="auto"/>
              <w:ind w:left="2" w:right="0" w:firstLine="0"/>
              <w:jc w:val="left"/>
            </w:pPr>
            <w:r>
              <w:t xml:space="preserve">52 </w:t>
            </w:r>
          </w:p>
        </w:tc>
        <w:tc>
          <w:tcPr>
            <w:tcW w:w="508" w:type="dxa"/>
            <w:tcBorders>
              <w:top w:val="single" w:sz="4" w:space="0" w:color="000000"/>
              <w:left w:val="single" w:sz="4" w:space="0" w:color="000000"/>
              <w:bottom w:val="single" w:sz="4" w:space="0" w:color="000000"/>
              <w:right w:val="single" w:sz="4" w:space="0" w:color="000000"/>
            </w:tcBorders>
          </w:tcPr>
          <w:p w14:paraId="13A0D73B" w14:textId="77777777" w:rsidR="006C6A9E" w:rsidRDefault="006C6A9E">
            <w:pPr>
              <w:spacing w:after="0" w:line="259" w:lineRule="auto"/>
              <w:ind w:left="0"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1C6DAA55" w14:textId="77777777" w:rsidR="006C6A9E" w:rsidRDefault="006C6A9E">
            <w:pPr>
              <w:spacing w:after="0" w:line="259" w:lineRule="auto"/>
              <w:ind w:left="2" w:right="0" w:firstLine="0"/>
              <w:jc w:val="left"/>
            </w:pP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362C45B0"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5B7A3D5D"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7B90FD1C"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044B23B2"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51A51557"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53094DB" w14:textId="77777777" w:rsidR="006C6A9E" w:rsidRDefault="006C6A9E">
            <w:pPr>
              <w:spacing w:after="0" w:line="259" w:lineRule="auto"/>
              <w:ind w:left="2" w:right="0" w:firstLine="0"/>
              <w:jc w:val="left"/>
            </w:pPr>
            <w:r>
              <w:t xml:space="preserve"> </w:t>
            </w:r>
          </w:p>
        </w:tc>
        <w:tc>
          <w:tcPr>
            <w:tcW w:w="509" w:type="dxa"/>
            <w:tcBorders>
              <w:top w:val="single" w:sz="4" w:space="0" w:color="000000"/>
              <w:left w:val="single" w:sz="4" w:space="0" w:color="000000"/>
              <w:bottom w:val="single" w:sz="4" w:space="0" w:color="000000"/>
              <w:right w:val="single" w:sz="4" w:space="0" w:color="000000"/>
            </w:tcBorders>
          </w:tcPr>
          <w:p w14:paraId="73CB5EC3" w14:textId="77777777" w:rsidR="006C6A9E" w:rsidRDefault="006C6A9E">
            <w:pPr>
              <w:spacing w:after="0" w:line="259" w:lineRule="auto"/>
              <w:ind w:left="2" w:right="0"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5BFF4A6F" w14:textId="77777777" w:rsidR="006C6A9E" w:rsidRDefault="006C6A9E">
            <w:pPr>
              <w:spacing w:after="0" w:line="259" w:lineRule="auto"/>
              <w:ind w:left="3" w:right="0" w:firstLine="0"/>
              <w:jc w:val="left"/>
            </w:pPr>
            <w:r>
              <w:t xml:space="preserve"> </w:t>
            </w:r>
          </w:p>
        </w:tc>
      </w:tr>
      <w:tr w:rsidR="006C6A9E" w14:paraId="52E5350E" w14:textId="77777777" w:rsidTr="006C6A9E">
        <w:trPr>
          <w:trHeight w:val="286"/>
        </w:trPr>
        <w:tc>
          <w:tcPr>
            <w:tcW w:w="923" w:type="dxa"/>
            <w:tcBorders>
              <w:top w:val="single" w:sz="4" w:space="0" w:color="000000"/>
              <w:left w:val="single" w:sz="4" w:space="0" w:color="000000"/>
              <w:bottom w:val="single" w:sz="4" w:space="0" w:color="000000"/>
              <w:right w:val="single" w:sz="4" w:space="0" w:color="000000"/>
            </w:tcBorders>
          </w:tcPr>
          <w:p w14:paraId="45128B94" w14:textId="77777777" w:rsidR="006C6A9E" w:rsidRDefault="006C6A9E">
            <w:pPr>
              <w:spacing w:after="0" w:line="259" w:lineRule="auto"/>
              <w:ind w:left="2" w:right="0" w:firstLine="0"/>
              <w:jc w:val="left"/>
            </w:pPr>
            <w:r>
              <w:t xml:space="preserve">53 </w:t>
            </w:r>
          </w:p>
        </w:tc>
        <w:tc>
          <w:tcPr>
            <w:tcW w:w="508" w:type="dxa"/>
            <w:tcBorders>
              <w:top w:val="single" w:sz="4" w:space="0" w:color="000000"/>
              <w:left w:val="single" w:sz="4" w:space="0" w:color="000000"/>
              <w:bottom w:val="single" w:sz="4" w:space="0" w:color="000000"/>
              <w:right w:val="single" w:sz="4" w:space="0" w:color="000000"/>
            </w:tcBorders>
          </w:tcPr>
          <w:p w14:paraId="73818734" w14:textId="77777777" w:rsidR="006C6A9E" w:rsidRDefault="006C6A9E">
            <w:pPr>
              <w:spacing w:after="0" w:line="259" w:lineRule="auto"/>
              <w:ind w:left="0"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4B2CB8F2" w14:textId="77777777" w:rsidR="006C6A9E" w:rsidRDefault="006C6A9E">
            <w:pPr>
              <w:spacing w:after="0" w:line="259" w:lineRule="auto"/>
              <w:ind w:left="2" w:right="0" w:firstLine="0"/>
              <w:jc w:val="left"/>
            </w:pP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0DBFFADA"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190735FE"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4AF1EF9"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0D441E29"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0945CD5C"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55E3FA51" w14:textId="77777777" w:rsidR="006C6A9E" w:rsidRDefault="006C6A9E">
            <w:pPr>
              <w:spacing w:after="0" w:line="259" w:lineRule="auto"/>
              <w:ind w:left="2" w:right="0" w:firstLine="0"/>
              <w:jc w:val="left"/>
            </w:pPr>
            <w:r>
              <w:t xml:space="preserve"> </w:t>
            </w:r>
          </w:p>
        </w:tc>
        <w:tc>
          <w:tcPr>
            <w:tcW w:w="509" w:type="dxa"/>
            <w:tcBorders>
              <w:top w:val="single" w:sz="4" w:space="0" w:color="000000"/>
              <w:left w:val="single" w:sz="4" w:space="0" w:color="000000"/>
              <w:bottom w:val="single" w:sz="4" w:space="0" w:color="000000"/>
              <w:right w:val="single" w:sz="4" w:space="0" w:color="000000"/>
            </w:tcBorders>
          </w:tcPr>
          <w:p w14:paraId="2606E299" w14:textId="77777777" w:rsidR="006C6A9E" w:rsidRDefault="006C6A9E">
            <w:pPr>
              <w:spacing w:after="0" w:line="259" w:lineRule="auto"/>
              <w:ind w:left="2" w:right="0"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12FD402" w14:textId="77777777" w:rsidR="006C6A9E" w:rsidRDefault="006C6A9E">
            <w:pPr>
              <w:spacing w:after="0" w:line="259" w:lineRule="auto"/>
              <w:ind w:left="3" w:right="0" w:firstLine="0"/>
              <w:jc w:val="left"/>
            </w:pPr>
            <w:r>
              <w:t xml:space="preserve"> </w:t>
            </w:r>
          </w:p>
        </w:tc>
      </w:tr>
      <w:tr w:rsidR="006C6A9E" w14:paraId="3DB90E88" w14:textId="77777777" w:rsidTr="006C6A9E">
        <w:trPr>
          <w:trHeight w:val="286"/>
        </w:trPr>
        <w:tc>
          <w:tcPr>
            <w:tcW w:w="923" w:type="dxa"/>
            <w:tcBorders>
              <w:top w:val="single" w:sz="4" w:space="0" w:color="000000"/>
              <w:left w:val="single" w:sz="4" w:space="0" w:color="000000"/>
              <w:bottom w:val="single" w:sz="4" w:space="0" w:color="000000"/>
              <w:right w:val="single" w:sz="4" w:space="0" w:color="000000"/>
            </w:tcBorders>
          </w:tcPr>
          <w:p w14:paraId="3E313C51" w14:textId="77777777" w:rsidR="006C6A9E" w:rsidRDefault="006C6A9E">
            <w:pPr>
              <w:spacing w:after="0" w:line="259" w:lineRule="auto"/>
              <w:ind w:left="2" w:right="0" w:firstLine="0"/>
              <w:jc w:val="left"/>
            </w:pPr>
            <w:r>
              <w:t xml:space="preserve">54 </w:t>
            </w:r>
          </w:p>
        </w:tc>
        <w:tc>
          <w:tcPr>
            <w:tcW w:w="508" w:type="dxa"/>
            <w:tcBorders>
              <w:top w:val="single" w:sz="4" w:space="0" w:color="000000"/>
              <w:left w:val="single" w:sz="4" w:space="0" w:color="000000"/>
              <w:bottom w:val="single" w:sz="4" w:space="0" w:color="000000"/>
              <w:right w:val="single" w:sz="4" w:space="0" w:color="000000"/>
            </w:tcBorders>
          </w:tcPr>
          <w:p w14:paraId="01E3CE4A" w14:textId="77777777" w:rsidR="006C6A9E" w:rsidRDefault="006C6A9E">
            <w:pPr>
              <w:spacing w:after="0" w:line="259" w:lineRule="auto"/>
              <w:ind w:left="0"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1B6D9EB6" w14:textId="77777777" w:rsidR="006C6A9E" w:rsidRDefault="006C6A9E">
            <w:pPr>
              <w:spacing w:after="0" w:line="259" w:lineRule="auto"/>
              <w:ind w:left="2" w:right="0" w:firstLine="0"/>
              <w:jc w:val="left"/>
            </w:pP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576E7DF1"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4E25E84"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3B50D13C"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2677B820"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59DF687C"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6AB8341C" w14:textId="77777777" w:rsidR="006C6A9E" w:rsidRDefault="006C6A9E">
            <w:pPr>
              <w:spacing w:after="0" w:line="259" w:lineRule="auto"/>
              <w:ind w:left="2" w:right="0" w:firstLine="0"/>
              <w:jc w:val="left"/>
            </w:pPr>
            <w:r>
              <w:t xml:space="preserve"> </w:t>
            </w:r>
          </w:p>
        </w:tc>
        <w:tc>
          <w:tcPr>
            <w:tcW w:w="509" w:type="dxa"/>
            <w:tcBorders>
              <w:top w:val="single" w:sz="4" w:space="0" w:color="000000"/>
              <w:left w:val="single" w:sz="4" w:space="0" w:color="000000"/>
              <w:bottom w:val="single" w:sz="4" w:space="0" w:color="000000"/>
              <w:right w:val="single" w:sz="4" w:space="0" w:color="000000"/>
            </w:tcBorders>
          </w:tcPr>
          <w:p w14:paraId="37B418EC" w14:textId="77777777" w:rsidR="006C6A9E" w:rsidRDefault="006C6A9E">
            <w:pPr>
              <w:spacing w:after="0" w:line="259" w:lineRule="auto"/>
              <w:ind w:left="2" w:right="0"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132CEE27" w14:textId="77777777" w:rsidR="006C6A9E" w:rsidRDefault="006C6A9E">
            <w:pPr>
              <w:spacing w:after="0" w:line="259" w:lineRule="auto"/>
              <w:ind w:left="3" w:right="0" w:firstLine="0"/>
              <w:jc w:val="left"/>
            </w:pPr>
            <w:r>
              <w:t xml:space="preserve"> </w:t>
            </w:r>
          </w:p>
        </w:tc>
      </w:tr>
      <w:tr w:rsidR="006C6A9E" w14:paraId="4C917EA2" w14:textId="77777777" w:rsidTr="006C6A9E">
        <w:trPr>
          <w:trHeight w:val="286"/>
        </w:trPr>
        <w:tc>
          <w:tcPr>
            <w:tcW w:w="923" w:type="dxa"/>
            <w:tcBorders>
              <w:top w:val="single" w:sz="4" w:space="0" w:color="000000"/>
              <w:left w:val="single" w:sz="4" w:space="0" w:color="000000"/>
              <w:bottom w:val="single" w:sz="4" w:space="0" w:color="000000"/>
              <w:right w:val="single" w:sz="4" w:space="0" w:color="000000"/>
            </w:tcBorders>
          </w:tcPr>
          <w:p w14:paraId="7F6F525E" w14:textId="77777777" w:rsidR="006C6A9E" w:rsidRDefault="006C6A9E">
            <w:pPr>
              <w:spacing w:after="0" w:line="259" w:lineRule="auto"/>
              <w:ind w:left="2" w:right="0" w:firstLine="0"/>
              <w:jc w:val="left"/>
            </w:pPr>
            <w:r>
              <w:t xml:space="preserve">55 </w:t>
            </w:r>
          </w:p>
        </w:tc>
        <w:tc>
          <w:tcPr>
            <w:tcW w:w="508" w:type="dxa"/>
            <w:tcBorders>
              <w:top w:val="single" w:sz="4" w:space="0" w:color="000000"/>
              <w:left w:val="single" w:sz="4" w:space="0" w:color="000000"/>
              <w:bottom w:val="single" w:sz="4" w:space="0" w:color="000000"/>
              <w:right w:val="single" w:sz="4" w:space="0" w:color="000000"/>
            </w:tcBorders>
          </w:tcPr>
          <w:p w14:paraId="6CB7CD9E" w14:textId="77777777" w:rsidR="006C6A9E" w:rsidRDefault="006C6A9E">
            <w:pPr>
              <w:spacing w:after="0" w:line="259" w:lineRule="auto"/>
              <w:ind w:left="0"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62580EC6" w14:textId="77777777" w:rsidR="006C6A9E" w:rsidRDefault="006C6A9E">
            <w:pPr>
              <w:spacing w:after="0" w:line="259" w:lineRule="auto"/>
              <w:ind w:left="2" w:right="0" w:firstLine="0"/>
              <w:jc w:val="left"/>
            </w:pP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673B9CD1"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74FBE46D"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7E771604"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3994915D"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139964A5"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7EB6C8D5" w14:textId="77777777" w:rsidR="006C6A9E" w:rsidRDefault="006C6A9E">
            <w:pPr>
              <w:spacing w:after="0" w:line="259" w:lineRule="auto"/>
              <w:ind w:left="2" w:right="0" w:firstLine="0"/>
              <w:jc w:val="left"/>
            </w:pPr>
            <w:r>
              <w:t xml:space="preserve"> </w:t>
            </w:r>
          </w:p>
        </w:tc>
        <w:tc>
          <w:tcPr>
            <w:tcW w:w="509" w:type="dxa"/>
            <w:tcBorders>
              <w:top w:val="single" w:sz="4" w:space="0" w:color="000000"/>
              <w:left w:val="single" w:sz="4" w:space="0" w:color="000000"/>
              <w:bottom w:val="single" w:sz="4" w:space="0" w:color="000000"/>
              <w:right w:val="single" w:sz="4" w:space="0" w:color="000000"/>
            </w:tcBorders>
          </w:tcPr>
          <w:p w14:paraId="45438ABD" w14:textId="77777777" w:rsidR="006C6A9E" w:rsidRDefault="006C6A9E">
            <w:pPr>
              <w:spacing w:after="0" w:line="259" w:lineRule="auto"/>
              <w:ind w:left="2" w:right="0"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4B2E5C23" w14:textId="77777777" w:rsidR="006C6A9E" w:rsidRDefault="006C6A9E">
            <w:pPr>
              <w:spacing w:after="0" w:line="259" w:lineRule="auto"/>
              <w:ind w:left="3" w:right="0" w:firstLine="0"/>
              <w:jc w:val="left"/>
            </w:pPr>
            <w:r>
              <w:t xml:space="preserve"> </w:t>
            </w:r>
          </w:p>
        </w:tc>
      </w:tr>
      <w:tr w:rsidR="006C6A9E" w14:paraId="0F90A222" w14:textId="77777777" w:rsidTr="006C6A9E">
        <w:trPr>
          <w:trHeight w:val="285"/>
        </w:trPr>
        <w:tc>
          <w:tcPr>
            <w:tcW w:w="923" w:type="dxa"/>
            <w:tcBorders>
              <w:top w:val="single" w:sz="4" w:space="0" w:color="000000"/>
              <w:left w:val="single" w:sz="4" w:space="0" w:color="000000"/>
              <w:bottom w:val="single" w:sz="4" w:space="0" w:color="000000"/>
              <w:right w:val="single" w:sz="4" w:space="0" w:color="000000"/>
            </w:tcBorders>
          </w:tcPr>
          <w:p w14:paraId="04B3F77A" w14:textId="77777777" w:rsidR="006C6A9E" w:rsidRDefault="006C6A9E">
            <w:pPr>
              <w:spacing w:after="0" w:line="259" w:lineRule="auto"/>
              <w:ind w:left="2" w:right="0" w:firstLine="0"/>
              <w:jc w:val="left"/>
            </w:pPr>
            <w:r>
              <w:t xml:space="preserve">56 </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14:paraId="0729C902" w14:textId="77777777" w:rsidR="006C6A9E" w:rsidRDefault="006C6A9E">
            <w:pPr>
              <w:spacing w:after="0" w:line="259" w:lineRule="auto"/>
              <w:ind w:left="0"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6911025A" w14:textId="77777777" w:rsidR="006C6A9E" w:rsidRDefault="006C6A9E">
            <w:pPr>
              <w:spacing w:after="0" w:line="259" w:lineRule="auto"/>
              <w:ind w:left="2" w:right="0" w:firstLine="0"/>
              <w:jc w:val="left"/>
            </w:pPr>
          </w:p>
        </w:tc>
        <w:tc>
          <w:tcPr>
            <w:tcW w:w="510" w:type="dxa"/>
            <w:tcBorders>
              <w:top w:val="single" w:sz="4" w:space="0" w:color="000000"/>
              <w:left w:val="single" w:sz="4" w:space="0" w:color="000000"/>
              <w:bottom w:val="single" w:sz="4" w:space="0" w:color="000000"/>
              <w:right w:val="single" w:sz="4" w:space="0" w:color="000000"/>
            </w:tcBorders>
          </w:tcPr>
          <w:p w14:paraId="4C94327A"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6C614EDB"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6C1B0DE9"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64F18247"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tcPr>
          <w:p w14:paraId="201FC785" w14:textId="77777777" w:rsidR="006C6A9E" w:rsidRDefault="006C6A9E">
            <w:pPr>
              <w:spacing w:after="0" w:line="259" w:lineRule="auto"/>
              <w:ind w:left="2" w:right="0" w:firstLine="0"/>
              <w:jc w:val="left"/>
            </w:pPr>
            <w: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14:paraId="7E35F81A" w14:textId="77777777" w:rsidR="006C6A9E" w:rsidRDefault="006C6A9E">
            <w:pPr>
              <w:spacing w:after="0" w:line="259" w:lineRule="auto"/>
              <w:ind w:left="2" w:right="0" w:firstLine="0"/>
              <w:jc w:val="left"/>
            </w:pPr>
            <w:r>
              <w:t xml:space="preserve"> </w:t>
            </w:r>
          </w:p>
        </w:tc>
        <w:tc>
          <w:tcPr>
            <w:tcW w:w="509" w:type="dxa"/>
            <w:tcBorders>
              <w:top w:val="single" w:sz="4" w:space="0" w:color="000000"/>
              <w:left w:val="single" w:sz="4" w:space="0" w:color="000000"/>
              <w:bottom w:val="single" w:sz="4" w:space="0" w:color="000000"/>
              <w:right w:val="single" w:sz="4" w:space="0" w:color="000000"/>
            </w:tcBorders>
          </w:tcPr>
          <w:p w14:paraId="777C05E3" w14:textId="77777777" w:rsidR="006C6A9E" w:rsidRDefault="006C6A9E">
            <w:pPr>
              <w:spacing w:after="0" w:line="259" w:lineRule="auto"/>
              <w:ind w:left="2" w:right="0"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6BFACCD3" w14:textId="77777777" w:rsidR="006C6A9E" w:rsidRDefault="006C6A9E">
            <w:pPr>
              <w:spacing w:after="0" w:line="259" w:lineRule="auto"/>
              <w:ind w:left="3" w:right="0" w:firstLine="0"/>
              <w:jc w:val="left"/>
            </w:pPr>
            <w:r>
              <w:t xml:space="preserve"> </w:t>
            </w:r>
          </w:p>
        </w:tc>
      </w:tr>
    </w:tbl>
    <w:p w14:paraId="3AA89FFC" w14:textId="77777777" w:rsidR="00AB5503" w:rsidRDefault="00412533" w:rsidP="00761124">
      <w:pPr>
        <w:ind w:left="61" w:right="13"/>
      </w:pPr>
      <w:r>
        <w:t>Il est rappelé que la Banque de France se réserve le droit d’appliquer tout autre contrôle lui permettant d’apprécier la vraisemblance des données</w:t>
      </w:r>
      <w:r w:rsidR="00D92F69">
        <w:t xml:space="preserve"> (changement de sectorisation ou d’émetteur d’un titre, évolution du cours ou du nombres de titres,…)</w:t>
      </w:r>
      <w:r>
        <w:t xml:space="preserve">. </w:t>
      </w:r>
    </w:p>
    <w:p w14:paraId="720E51C6" w14:textId="77777777" w:rsidR="00AB5503" w:rsidRDefault="00412533">
      <w:pPr>
        <w:spacing w:after="0" w:line="259" w:lineRule="auto"/>
        <w:ind w:left="66" w:right="0" w:firstLine="0"/>
        <w:jc w:val="left"/>
      </w:pPr>
      <w:r>
        <w:t xml:space="preserve"> </w:t>
      </w:r>
    </w:p>
    <w:p w14:paraId="2A6400DB" w14:textId="77777777" w:rsidR="00AB5503" w:rsidRDefault="00412533">
      <w:pPr>
        <w:spacing w:after="233"/>
        <w:ind w:left="61" w:right="13"/>
      </w:pPr>
      <w:r>
        <w:t xml:space="preserve">En cas de doute sur la valeur déclarée, les éléments ayant conduit à interroger l’établissement sur celle-ci seront transmis à l’établissement. </w:t>
      </w:r>
    </w:p>
    <w:p w14:paraId="5981A900" w14:textId="77777777" w:rsidR="00AB5503" w:rsidRDefault="00412533">
      <w:pPr>
        <w:pStyle w:val="Titre4"/>
        <w:ind w:left="61"/>
      </w:pPr>
      <w:r>
        <w:t xml:space="preserve">5.4.4. Exemple de saisie en mode U2A </w:t>
      </w:r>
    </w:p>
    <w:tbl>
      <w:tblPr>
        <w:tblStyle w:val="TableGrid"/>
        <w:tblW w:w="10202" w:type="dxa"/>
        <w:tblInd w:w="-641" w:type="dxa"/>
        <w:tblCellMar>
          <w:top w:w="11" w:type="dxa"/>
          <w:left w:w="67" w:type="dxa"/>
        </w:tblCellMar>
        <w:tblLook w:val="04A0" w:firstRow="1" w:lastRow="0" w:firstColumn="1" w:lastColumn="0" w:noHBand="0" w:noVBand="1"/>
      </w:tblPr>
      <w:tblGrid>
        <w:gridCol w:w="1122"/>
        <w:gridCol w:w="1259"/>
        <w:gridCol w:w="1070"/>
        <w:gridCol w:w="1084"/>
        <w:gridCol w:w="812"/>
        <w:gridCol w:w="953"/>
        <w:gridCol w:w="820"/>
        <w:gridCol w:w="999"/>
        <w:gridCol w:w="970"/>
        <w:gridCol w:w="1113"/>
      </w:tblGrid>
      <w:tr w:rsidR="00AB5503" w14:paraId="1352324A" w14:textId="77777777">
        <w:trPr>
          <w:trHeight w:val="1481"/>
        </w:trPr>
        <w:tc>
          <w:tcPr>
            <w:tcW w:w="1133" w:type="dxa"/>
            <w:tcBorders>
              <w:top w:val="single" w:sz="8" w:space="0" w:color="000000"/>
              <w:left w:val="single" w:sz="8" w:space="0" w:color="000000"/>
              <w:bottom w:val="single" w:sz="4" w:space="0" w:color="000000"/>
              <w:right w:val="single" w:sz="4" w:space="0" w:color="000000"/>
            </w:tcBorders>
            <w:shd w:val="clear" w:color="auto" w:fill="E5E5E5"/>
            <w:vAlign w:val="center"/>
          </w:tcPr>
          <w:p w14:paraId="5E3D3DDD" w14:textId="77777777" w:rsidR="00AB5503" w:rsidRDefault="00412533">
            <w:pPr>
              <w:spacing w:after="0" w:line="259" w:lineRule="auto"/>
              <w:ind w:left="0" w:right="65" w:firstLine="0"/>
              <w:jc w:val="center"/>
            </w:pPr>
            <w:r>
              <w:rPr>
                <w:rFonts w:ascii="Arial" w:eastAsia="Arial" w:hAnsi="Arial" w:cs="Arial"/>
                <w:sz w:val="20"/>
              </w:rPr>
              <w:t xml:space="preserve">Nature de l'identifiant </w:t>
            </w:r>
          </w:p>
        </w:tc>
        <w:tc>
          <w:tcPr>
            <w:tcW w:w="1276"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6E7B3175" w14:textId="77777777" w:rsidR="00AB5503" w:rsidRDefault="00412533">
            <w:pPr>
              <w:spacing w:after="0" w:line="259" w:lineRule="auto"/>
              <w:ind w:left="25" w:right="37" w:firstLine="0"/>
              <w:jc w:val="center"/>
            </w:pPr>
            <w:r>
              <w:rPr>
                <w:rFonts w:ascii="Arial" w:eastAsia="Arial" w:hAnsi="Arial" w:cs="Arial"/>
                <w:sz w:val="20"/>
              </w:rPr>
              <w:t xml:space="preserve">Identifiant du titre </w:t>
            </w:r>
          </w:p>
        </w:tc>
        <w:tc>
          <w:tcPr>
            <w:tcW w:w="1091"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07253E1C" w14:textId="77777777" w:rsidR="00AB5503" w:rsidRDefault="00412533">
            <w:pPr>
              <w:spacing w:after="0" w:line="240" w:lineRule="auto"/>
              <w:ind w:left="23" w:right="32" w:firstLine="0"/>
              <w:jc w:val="center"/>
            </w:pPr>
            <w:r>
              <w:rPr>
                <w:rFonts w:ascii="Arial" w:eastAsia="Arial" w:hAnsi="Arial" w:cs="Arial"/>
                <w:sz w:val="20"/>
              </w:rPr>
              <w:t xml:space="preserve">Secteur de </w:t>
            </w:r>
          </w:p>
          <w:p w14:paraId="3ACC5B2A" w14:textId="77777777" w:rsidR="00AB5503" w:rsidRDefault="00412533">
            <w:pPr>
              <w:spacing w:after="0" w:line="259" w:lineRule="auto"/>
              <w:ind w:left="42" w:right="0" w:firstLine="0"/>
              <w:jc w:val="left"/>
            </w:pPr>
            <w:r>
              <w:rPr>
                <w:rFonts w:ascii="Arial" w:eastAsia="Arial" w:hAnsi="Arial" w:cs="Arial"/>
                <w:sz w:val="20"/>
              </w:rPr>
              <w:t xml:space="preserve">l'émetteur  </w:t>
            </w:r>
          </w:p>
        </w:tc>
        <w:tc>
          <w:tcPr>
            <w:tcW w:w="851"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4CD22D6E" w14:textId="77777777" w:rsidR="00AB5503" w:rsidRDefault="00412533">
            <w:pPr>
              <w:spacing w:after="0" w:line="240" w:lineRule="auto"/>
              <w:ind w:left="0" w:right="0" w:firstLine="0"/>
              <w:jc w:val="center"/>
            </w:pPr>
            <w:r>
              <w:rPr>
                <w:rFonts w:ascii="Arial" w:eastAsia="Arial" w:hAnsi="Arial" w:cs="Arial"/>
                <w:sz w:val="20"/>
              </w:rPr>
              <w:t xml:space="preserve">Nature de </w:t>
            </w:r>
          </w:p>
          <w:p w14:paraId="3625A044" w14:textId="77777777" w:rsidR="00AB5503" w:rsidRDefault="00412533">
            <w:pPr>
              <w:spacing w:after="0" w:line="259" w:lineRule="auto"/>
              <w:ind w:left="0" w:right="0" w:firstLine="0"/>
              <w:jc w:val="center"/>
            </w:pPr>
            <w:r>
              <w:rPr>
                <w:rFonts w:ascii="Arial" w:eastAsia="Arial" w:hAnsi="Arial" w:cs="Arial"/>
                <w:sz w:val="20"/>
              </w:rPr>
              <w:t xml:space="preserve">l'instrument  </w:t>
            </w:r>
          </w:p>
        </w:tc>
        <w:tc>
          <w:tcPr>
            <w:tcW w:w="850"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5C82193B" w14:textId="77777777" w:rsidR="00AB5503" w:rsidRDefault="00412533">
            <w:pPr>
              <w:spacing w:after="0" w:line="259" w:lineRule="auto"/>
              <w:ind w:left="0" w:right="0" w:firstLine="0"/>
              <w:jc w:val="center"/>
            </w:pPr>
            <w:r>
              <w:rPr>
                <w:rFonts w:ascii="Arial" w:eastAsia="Arial" w:hAnsi="Arial" w:cs="Arial"/>
                <w:sz w:val="20"/>
              </w:rPr>
              <w:t xml:space="preserve">Code devise </w:t>
            </w:r>
          </w:p>
        </w:tc>
        <w:tc>
          <w:tcPr>
            <w:tcW w:w="993"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060EE60C" w14:textId="77777777" w:rsidR="00AB5503" w:rsidRDefault="00412533">
            <w:pPr>
              <w:spacing w:after="0" w:line="259" w:lineRule="auto"/>
              <w:ind w:left="0" w:right="0" w:firstLine="0"/>
              <w:jc w:val="center"/>
            </w:pPr>
            <w:r>
              <w:rPr>
                <w:rFonts w:ascii="Arial" w:eastAsia="Arial" w:hAnsi="Arial" w:cs="Arial"/>
                <w:sz w:val="20"/>
              </w:rPr>
              <w:t xml:space="preserve">Nombre de titres </w:t>
            </w:r>
          </w:p>
        </w:tc>
        <w:tc>
          <w:tcPr>
            <w:tcW w:w="850"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049C0645" w14:textId="77777777" w:rsidR="00AB5503" w:rsidRDefault="00412533">
            <w:pPr>
              <w:spacing w:after="0" w:line="259" w:lineRule="auto"/>
              <w:ind w:left="91" w:right="0" w:firstLine="0"/>
              <w:jc w:val="left"/>
            </w:pPr>
            <w:r>
              <w:rPr>
                <w:rFonts w:ascii="Arial" w:eastAsia="Arial" w:hAnsi="Arial" w:cs="Arial"/>
                <w:sz w:val="20"/>
              </w:rPr>
              <w:t xml:space="preserve">Cours </w:t>
            </w:r>
          </w:p>
          <w:p w14:paraId="70A94979" w14:textId="77777777" w:rsidR="00AB5503" w:rsidRDefault="00412533">
            <w:pPr>
              <w:spacing w:after="0" w:line="259" w:lineRule="auto"/>
              <w:ind w:left="52" w:right="0" w:firstLine="0"/>
              <w:jc w:val="left"/>
            </w:pPr>
            <w:r>
              <w:rPr>
                <w:rFonts w:ascii="Arial" w:eastAsia="Arial" w:hAnsi="Arial" w:cs="Arial"/>
                <w:sz w:val="20"/>
              </w:rPr>
              <w:t xml:space="preserve">du titre </w:t>
            </w:r>
          </w:p>
        </w:tc>
        <w:tc>
          <w:tcPr>
            <w:tcW w:w="1034"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2974A0F1" w14:textId="77777777" w:rsidR="00AB5503" w:rsidRDefault="00412533">
            <w:pPr>
              <w:spacing w:after="0" w:line="259" w:lineRule="auto"/>
              <w:ind w:left="0" w:right="0" w:firstLine="0"/>
              <w:jc w:val="center"/>
            </w:pPr>
            <w:r>
              <w:rPr>
                <w:rFonts w:ascii="Arial" w:eastAsia="Arial" w:hAnsi="Arial" w:cs="Arial"/>
                <w:sz w:val="20"/>
              </w:rPr>
              <w:t xml:space="preserve">Valeur faciale </w:t>
            </w:r>
          </w:p>
        </w:tc>
        <w:tc>
          <w:tcPr>
            <w:tcW w:w="994"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7A4F0C4C" w14:textId="77777777" w:rsidR="00AB5503" w:rsidRDefault="00412533">
            <w:pPr>
              <w:spacing w:after="0" w:line="259" w:lineRule="auto"/>
              <w:ind w:left="64" w:right="0" w:firstLine="0"/>
              <w:jc w:val="left"/>
            </w:pPr>
            <w:r>
              <w:rPr>
                <w:rFonts w:ascii="Arial" w:eastAsia="Arial" w:hAnsi="Arial" w:cs="Arial"/>
                <w:sz w:val="20"/>
              </w:rPr>
              <w:t xml:space="preserve">Encours </w:t>
            </w:r>
          </w:p>
        </w:tc>
        <w:tc>
          <w:tcPr>
            <w:tcW w:w="1130" w:type="dxa"/>
            <w:tcBorders>
              <w:top w:val="single" w:sz="8" w:space="0" w:color="000000"/>
              <w:left w:val="single" w:sz="4" w:space="0" w:color="000000"/>
              <w:bottom w:val="single" w:sz="4" w:space="0" w:color="000000"/>
              <w:right w:val="single" w:sz="8" w:space="0" w:color="000000"/>
            </w:tcBorders>
            <w:shd w:val="clear" w:color="auto" w:fill="E5E5E5"/>
            <w:vAlign w:val="center"/>
          </w:tcPr>
          <w:p w14:paraId="4597BC24" w14:textId="77777777" w:rsidR="00AB5503" w:rsidRDefault="00412533">
            <w:pPr>
              <w:spacing w:after="0" w:line="259" w:lineRule="auto"/>
              <w:ind w:left="0" w:right="67" w:firstLine="0"/>
              <w:jc w:val="center"/>
            </w:pPr>
            <w:r>
              <w:rPr>
                <w:rFonts w:ascii="Arial" w:eastAsia="Arial" w:hAnsi="Arial" w:cs="Arial"/>
                <w:sz w:val="20"/>
              </w:rPr>
              <w:t xml:space="preserve">Sens de </w:t>
            </w:r>
          </w:p>
          <w:p w14:paraId="691986B8" w14:textId="77777777" w:rsidR="00AB5503" w:rsidRDefault="00412533">
            <w:pPr>
              <w:spacing w:after="0" w:line="259" w:lineRule="auto"/>
              <w:ind w:left="0" w:right="0" w:firstLine="0"/>
              <w:jc w:val="center"/>
            </w:pPr>
            <w:r>
              <w:rPr>
                <w:rFonts w:ascii="Arial" w:eastAsia="Arial" w:hAnsi="Arial" w:cs="Arial"/>
                <w:sz w:val="20"/>
              </w:rPr>
              <w:t xml:space="preserve">l'enregistre ment comptable </w:t>
            </w:r>
          </w:p>
        </w:tc>
      </w:tr>
      <w:tr w:rsidR="00AB5503" w14:paraId="4EB056CC" w14:textId="77777777">
        <w:trPr>
          <w:trHeight w:val="246"/>
        </w:trPr>
        <w:tc>
          <w:tcPr>
            <w:tcW w:w="1133" w:type="dxa"/>
            <w:tcBorders>
              <w:top w:val="single" w:sz="4" w:space="0" w:color="000000"/>
              <w:left w:val="single" w:sz="4" w:space="0" w:color="000000"/>
              <w:bottom w:val="single" w:sz="8" w:space="0" w:color="000000"/>
              <w:right w:val="single" w:sz="4" w:space="0" w:color="000000"/>
            </w:tcBorders>
          </w:tcPr>
          <w:p w14:paraId="535FF482" w14:textId="77777777" w:rsidR="00AB5503" w:rsidRDefault="00412533">
            <w:pPr>
              <w:spacing w:after="0" w:line="259" w:lineRule="auto"/>
              <w:ind w:left="0" w:right="0" w:firstLine="0"/>
              <w:jc w:val="left"/>
            </w:pPr>
            <w:r>
              <w:rPr>
                <w:rFonts w:ascii="Arial" w:eastAsia="Arial" w:hAnsi="Arial" w:cs="Arial"/>
                <w:b/>
                <w:sz w:val="20"/>
              </w:rPr>
              <w:t xml:space="preserve"> I </w:t>
            </w:r>
          </w:p>
        </w:tc>
        <w:tc>
          <w:tcPr>
            <w:tcW w:w="1276" w:type="dxa"/>
            <w:tcBorders>
              <w:top w:val="single" w:sz="4" w:space="0" w:color="000000"/>
              <w:left w:val="single" w:sz="4" w:space="0" w:color="000000"/>
              <w:bottom w:val="single" w:sz="8" w:space="0" w:color="000000"/>
              <w:right w:val="single" w:sz="4" w:space="0" w:color="000000"/>
            </w:tcBorders>
          </w:tcPr>
          <w:p w14:paraId="2333FED6" w14:textId="77777777" w:rsidR="00AB5503" w:rsidRDefault="00412533">
            <w:pPr>
              <w:spacing w:after="0" w:line="259" w:lineRule="auto"/>
              <w:ind w:left="2" w:right="0" w:firstLine="0"/>
            </w:pPr>
            <w:r>
              <w:rPr>
                <w:rFonts w:ascii="Arial" w:eastAsia="Arial" w:hAnsi="Arial" w:cs="Arial"/>
                <w:b/>
                <w:sz w:val="20"/>
              </w:rPr>
              <w:t xml:space="preserve">1234567890 </w:t>
            </w:r>
          </w:p>
        </w:tc>
        <w:tc>
          <w:tcPr>
            <w:tcW w:w="1091" w:type="dxa"/>
            <w:tcBorders>
              <w:top w:val="single" w:sz="4" w:space="0" w:color="000000"/>
              <w:left w:val="single" w:sz="4" w:space="0" w:color="000000"/>
              <w:bottom w:val="single" w:sz="8" w:space="0" w:color="000000"/>
              <w:right w:val="single" w:sz="4" w:space="0" w:color="000000"/>
            </w:tcBorders>
          </w:tcPr>
          <w:p w14:paraId="1CC428E4" w14:textId="77777777" w:rsidR="00AB5503" w:rsidRDefault="00412533">
            <w:pPr>
              <w:spacing w:after="0" w:line="259" w:lineRule="auto"/>
              <w:ind w:left="3" w:right="0" w:firstLine="0"/>
              <w:jc w:val="left"/>
            </w:pPr>
            <w:r>
              <w:rPr>
                <w:rFonts w:ascii="Arial" w:eastAsia="Arial" w:hAnsi="Arial" w:cs="Arial"/>
                <w:b/>
                <w:sz w:val="20"/>
              </w:rPr>
              <w:t xml:space="preserve">12 </w:t>
            </w:r>
          </w:p>
        </w:tc>
        <w:tc>
          <w:tcPr>
            <w:tcW w:w="851" w:type="dxa"/>
            <w:tcBorders>
              <w:top w:val="single" w:sz="4" w:space="0" w:color="000000"/>
              <w:left w:val="single" w:sz="4" w:space="0" w:color="000000"/>
              <w:bottom w:val="single" w:sz="8" w:space="0" w:color="000000"/>
              <w:right w:val="single" w:sz="4" w:space="0" w:color="000000"/>
            </w:tcBorders>
          </w:tcPr>
          <w:p w14:paraId="2C6181CE" w14:textId="77777777" w:rsidR="00AB5503" w:rsidRDefault="00412533">
            <w:pPr>
              <w:spacing w:after="0" w:line="259" w:lineRule="auto"/>
              <w:ind w:left="2" w:right="0" w:firstLine="0"/>
              <w:jc w:val="left"/>
            </w:pPr>
            <w:r>
              <w:rPr>
                <w:rFonts w:ascii="Arial" w:eastAsia="Arial" w:hAnsi="Arial" w:cs="Arial"/>
                <w:b/>
                <w:sz w:val="20"/>
              </w:rPr>
              <w:t xml:space="preserve">56 </w:t>
            </w:r>
          </w:p>
        </w:tc>
        <w:tc>
          <w:tcPr>
            <w:tcW w:w="850" w:type="dxa"/>
            <w:tcBorders>
              <w:top w:val="single" w:sz="4" w:space="0" w:color="000000"/>
              <w:left w:val="single" w:sz="4" w:space="0" w:color="000000"/>
              <w:bottom w:val="single" w:sz="8" w:space="0" w:color="000000"/>
              <w:right w:val="single" w:sz="4" w:space="0" w:color="000000"/>
            </w:tcBorders>
          </w:tcPr>
          <w:p w14:paraId="33BD808C" w14:textId="77777777" w:rsidR="00AB5503" w:rsidRDefault="00412533">
            <w:pPr>
              <w:spacing w:after="0" w:line="259" w:lineRule="auto"/>
              <w:ind w:left="2" w:right="0" w:firstLine="0"/>
              <w:jc w:val="left"/>
            </w:pPr>
            <w:r>
              <w:rPr>
                <w:rFonts w:ascii="Arial" w:eastAsia="Arial" w:hAnsi="Arial" w:cs="Arial"/>
                <w:b/>
                <w:sz w:val="20"/>
              </w:rPr>
              <w:t xml:space="preserve">1 </w:t>
            </w:r>
          </w:p>
        </w:tc>
        <w:tc>
          <w:tcPr>
            <w:tcW w:w="993" w:type="dxa"/>
            <w:tcBorders>
              <w:top w:val="single" w:sz="4" w:space="0" w:color="000000"/>
              <w:left w:val="single" w:sz="4" w:space="0" w:color="000000"/>
              <w:bottom w:val="single" w:sz="8" w:space="0" w:color="000000"/>
              <w:right w:val="single" w:sz="4" w:space="0" w:color="000000"/>
            </w:tcBorders>
          </w:tcPr>
          <w:p w14:paraId="07F943FE" w14:textId="77777777" w:rsidR="00AB5503" w:rsidRDefault="00412533">
            <w:pPr>
              <w:spacing w:after="0" w:line="259" w:lineRule="auto"/>
              <w:ind w:left="2" w:right="0" w:firstLine="0"/>
              <w:jc w:val="left"/>
            </w:pPr>
            <w:r>
              <w:rPr>
                <w:rFonts w:ascii="Arial" w:eastAsia="Arial" w:hAnsi="Arial" w:cs="Arial"/>
                <w:b/>
                <w:sz w:val="20"/>
              </w:rPr>
              <w:t xml:space="preserve">550 </w:t>
            </w:r>
          </w:p>
        </w:tc>
        <w:tc>
          <w:tcPr>
            <w:tcW w:w="850" w:type="dxa"/>
            <w:tcBorders>
              <w:top w:val="single" w:sz="4" w:space="0" w:color="000000"/>
              <w:left w:val="single" w:sz="4" w:space="0" w:color="000000"/>
              <w:bottom w:val="single" w:sz="8" w:space="0" w:color="000000"/>
              <w:right w:val="single" w:sz="4" w:space="0" w:color="000000"/>
            </w:tcBorders>
          </w:tcPr>
          <w:p w14:paraId="00B2258B" w14:textId="77777777" w:rsidR="00AB5503" w:rsidRDefault="00412533">
            <w:pPr>
              <w:spacing w:after="0" w:line="259" w:lineRule="auto"/>
              <w:ind w:left="2" w:right="0" w:firstLine="0"/>
              <w:jc w:val="left"/>
            </w:pPr>
            <w:r>
              <w:rPr>
                <w:rFonts w:ascii="Arial" w:eastAsia="Arial" w:hAnsi="Arial" w:cs="Arial"/>
                <w:b/>
                <w:sz w:val="20"/>
              </w:rPr>
              <w:t xml:space="preserve">10004 </w:t>
            </w:r>
          </w:p>
        </w:tc>
        <w:tc>
          <w:tcPr>
            <w:tcW w:w="1034" w:type="dxa"/>
            <w:tcBorders>
              <w:top w:val="single" w:sz="4" w:space="0" w:color="000000"/>
              <w:left w:val="single" w:sz="4" w:space="0" w:color="000000"/>
              <w:bottom w:val="single" w:sz="8" w:space="0" w:color="000000"/>
              <w:right w:val="single" w:sz="4" w:space="0" w:color="000000"/>
            </w:tcBorders>
          </w:tcPr>
          <w:p w14:paraId="4D56F6CC" w14:textId="77777777" w:rsidR="00AB5503" w:rsidRDefault="00412533">
            <w:pPr>
              <w:spacing w:after="0" w:line="259" w:lineRule="auto"/>
              <w:ind w:left="1" w:right="0" w:firstLine="0"/>
              <w:jc w:val="left"/>
            </w:pPr>
            <w:r>
              <w:rPr>
                <w:rFonts w:ascii="Arial" w:eastAsia="Arial" w:hAnsi="Arial" w:cs="Arial"/>
                <w:b/>
                <w:sz w:val="20"/>
              </w:rPr>
              <w:t xml:space="preserve">5900000 </w:t>
            </w:r>
          </w:p>
        </w:tc>
        <w:tc>
          <w:tcPr>
            <w:tcW w:w="994" w:type="dxa"/>
            <w:tcBorders>
              <w:top w:val="single" w:sz="4" w:space="0" w:color="000000"/>
              <w:left w:val="single" w:sz="4" w:space="0" w:color="000000"/>
              <w:bottom w:val="single" w:sz="8" w:space="0" w:color="000000"/>
              <w:right w:val="single" w:sz="4" w:space="0" w:color="000000"/>
            </w:tcBorders>
          </w:tcPr>
          <w:p w14:paraId="1C46DDE2" w14:textId="77777777" w:rsidR="00AB5503" w:rsidRDefault="00412533">
            <w:pPr>
              <w:spacing w:after="0" w:line="259" w:lineRule="auto"/>
              <w:ind w:left="3" w:right="0" w:firstLine="0"/>
            </w:pPr>
            <w:r>
              <w:rPr>
                <w:rFonts w:ascii="Arial" w:eastAsia="Arial" w:hAnsi="Arial" w:cs="Arial"/>
                <w:b/>
                <w:sz w:val="20"/>
              </w:rPr>
              <w:t xml:space="preserve">2000000 </w:t>
            </w:r>
          </w:p>
        </w:tc>
        <w:tc>
          <w:tcPr>
            <w:tcW w:w="1130" w:type="dxa"/>
            <w:tcBorders>
              <w:top w:val="single" w:sz="4" w:space="0" w:color="000000"/>
              <w:left w:val="single" w:sz="4" w:space="0" w:color="000000"/>
              <w:bottom w:val="single" w:sz="8" w:space="0" w:color="000000"/>
              <w:right w:val="single" w:sz="8" w:space="0" w:color="000000"/>
            </w:tcBorders>
          </w:tcPr>
          <w:p w14:paraId="65BAEA03" w14:textId="77777777" w:rsidR="00AB5503" w:rsidRDefault="00412533">
            <w:pPr>
              <w:spacing w:after="0" w:line="259" w:lineRule="auto"/>
              <w:ind w:left="1" w:right="0" w:firstLine="0"/>
              <w:jc w:val="left"/>
            </w:pPr>
            <w:r>
              <w:rPr>
                <w:rFonts w:ascii="Arial" w:eastAsia="Arial" w:hAnsi="Arial" w:cs="Arial"/>
                <w:b/>
                <w:sz w:val="20"/>
              </w:rPr>
              <w:t xml:space="preserve">1 </w:t>
            </w:r>
          </w:p>
        </w:tc>
      </w:tr>
      <w:tr w:rsidR="00AB5503" w14:paraId="49842EBF" w14:textId="77777777">
        <w:trPr>
          <w:trHeight w:val="251"/>
        </w:trPr>
        <w:tc>
          <w:tcPr>
            <w:tcW w:w="1133" w:type="dxa"/>
            <w:tcBorders>
              <w:top w:val="single" w:sz="8" w:space="0" w:color="000000"/>
              <w:left w:val="single" w:sz="8" w:space="0" w:color="000000"/>
              <w:bottom w:val="single" w:sz="8" w:space="0" w:color="000000"/>
              <w:right w:val="single" w:sz="8" w:space="0" w:color="000000"/>
            </w:tcBorders>
          </w:tcPr>
          <w:p w14:paraId="5DFEA48D" w14:textId="77777777" w:rsidR="00AB5503" w:rsidRDefault="00412533">
            <w:pPr>
              <w:spacing w:after="0" w:line="259" w:lineRule="auto"/>
              <w:ind w:left="0" w:right="0" w:firstLine="0"/>
              <w:jc w:val="left"/>
            </w:pPr>
            <w:r>
              <w:rPr>
                <w:rFonts w:ascii="Arial" w:eastAsia="Arial" w:hAnsi="Arial" w:cs="Arial"/>
                <w:b/>
                <w:sz w:val="20"/>
              </w:rPr>
              <w:t xml:space="preserve">S </w:t>
            </w:r>
          </w:p>
        </w:tc>
        <w:tc>
          <w:tcPr>
            <w:tcW w:w="1276" w:type="dxa"/>
            <w:tcBorders>
              <w:top w:val="single" w:sz="8" w:space="0" w:color="000000"/>
              <w:left w:val="single" w:sz="8" w:space="0" w:color="000000"/>
              <w:bottom w:val="single" w:sz="8" w:space="0" w:color="000000"/>
              <w:right w:val="single" w:sz="8" w:space="0" w:color="000000"/>
            </w:tcBorders>
          </w:tcPr>
          <w:p w14:paraId="0CFBAA44" w14:textId="77777777" w:rsidR="00AB5503" w:rsidRDefault="00412533">
            <w:pPr>
              <w:spacing w:after="0" w:line="259" w:lineRule="auto"/>
              <w:ind w:left="3" w:right="0" w:firstLine="0"/>
            </w:pPr>
            <w:r>
              <w:rPr>
                <w:rFonts w:ascii="Arial" w:eastAsia="Arial" w:hAnsi="Arial" w:cs="Arial"/>
                <w:b/>
                <w:sz w:val="20"/>
              </w:rPr>
              <w:t xml:space="preserve">0987654321 </w:t>
            </w:r>
          </w:p>
        </w:tc>
        <w:tc>
          <w:tcPr>
            <w:tcW w:w="1091" w:type="dxa"/>
            <w:tcBorders>
              <w:top w:val="single" w:sz="8" w:space="0" w:color="000000"/>
              <w:left w:val="single" w:sz="8" w:space="0" w:color="000000"/>
              <w:bottom w:val="single" w:sz="8" w:space="0" w:color="000000"/>
              <w:right w:val="single" w:sz="8" w:space="0" w:color="000000"/>
            </w:tcBorders>
          </w:tcPr>
          <w:p w14:paraId="2DBF9B8A" w14:textId="77777777" w:rsidR="00AB5503" w:rsidRDefault="00412533">
            <w:pPr>
              <w:spacing w:after="0" w:line="259" w:lineRule="auto"/>
              <w:ind w:left="4" w:right="0" w:firstLine="0"/>
              <w:jc w:val="left"/>
            </w:pPr>
            <w:r>
              <w:rPr>
                <w:rFonts w:ascii="Arial" w:eastAsia="Arial" w:hAnsi="Arial" w:cs="Arial"/>
                <w:b/>
                <w:sz w:val="20"/>
              </w:rPr>
              <w:t xml:space="preserve">24 </w:t>
            </w:r>
          </w:p>
        </w:tc>
        <w:tc>
          <w:tcPr>
            <w:tcW w:w="851" w:type="dxa"/>
            <w:tcBorders>
              <w:top w:val="single" w:sz="8" w:space="0" w:color="000000"/>
              <w:left w:val="single" w:sz="8" w:space="0" w:color="000000"/>
              <w:bottom w:val="single" w:sz="8" w:space="0" w:color="000000"/>
              <w:right w:val="single" w:sz="8" w:space="0" w:color="000000"/>
            </w:tcBorders>
          </w:tcPr>
          <w:p w14:paraId="2ABED6C0" w14:textId="77777777" w:rsidR="00AB5503" w:rsidRDefault="00412533">
            <w:pPr>
              <w:spacing w:after="0" w:line="259" w:lineRule="auto"/>
              <w:ind w:left="3" w:right="0" w:firstLine="0"/>
              <w:jc w:val="left"/>
            </w:pPr>
            <w:r>
              <w:rPr>
                <w:rFonts w:ascii="Arial" w:eastAsia="Arial" w:hAnsi="Arial" w:cs="Arial"/>
                <w:b/>
                <w:sz w:val="20"/>
              </w:rPr>
              <w:t xml:space="preserve">55 </w:t>
            </w:r>
          </w:p>
        </w:tc>
        <w:tc>
          <w:tcPr>
            <w:tcW w:w="850" w:type="dxa"/>
            <w:tcBorders>
              <w:top w:val="single" w:sz="8" w:space="0" w:color="000000"/>
              <w:left w:val="single" w:sz="8" w:space="0" w:color="000000"/>
              <w:bottom w:val="single" w:sz="8" w:space="0" w:color="000000"/>
              <w:right w:val="single" w:sz="8" w:space="0" w:color="000000"/>
            </w:tcBorders>
          </w:tcPr>
          <w:p w14:paraId="76414084" w14:textId="77777777" w:rsidR="00AB5503" w:rsidRDefault="00412533">
            <w:pPr>
              <w:spacing w:after="0" w:line="259" w:lineRule="auto"/>
              <w:ind w:left="3" w:right="0" w:firstLine="0"/>
              <w:jc w:val="left"/>
            </w:pPr>
            <w:r>
              <w:rPr>
                <w:rFonts w:ascii="Arial" w:eastAsia="Arial" w:hAnsi="Arial" w:cs="Arial"/>
                <w:b/>
                <w:sz w:val="20"/>
              </w:rPr>
              <w:t xml:space="preserve">1 </w:t>
            </w:r>
          </w:p>
        </w:tc>
        <w:tc>
          <w:tcPr>
            <w:tcW w:w="993" w:type="dxa"/>
            <w:tcBorders>
              <w:top w:val="single" w:sz="8" w:space="0" w:color="000000"/>
              <w:left w:val="single" w:sz="8" w:space="0" w:color="000000"/>
              <w:bottom w:val="single" w:sz="8" w:space="0" w:color="000000"/>
              <w:right w:val="single" w:sz="8" w:space="0" w:color="000000"/>
            </w:tcBorders>
          </w:tcPr>
          <w:p w14:paraId="4054EDB5" w14:textId="77777777" w:rsidR="00AB5503" w:rsidRDefault="00412533">
            <w:pPr>
              <w:spacing w:after="0" w:line="259" w:lineRule="auto"/>
              <w:ind w:left="2" w:right="0" w:firstLine="0"/>
              <w:jc w:val="left"/>
            </w:pPr>
            <w:r>
              <w:rPr>
                <w:rFonts w:ascii="Arial" w:eastAsia="Arial" w:hAnsi="Arial" w:cs="Arial"/>
                <w:b/>
                <w:sz w:val="20"/>
              </w:rPr>
              <w:t xml:space="preserve">24 </w:t>
            </w:r>
          </w:p>
        </w:tc>
        <w:tc>
          <w:tcPr>
            <w:tcW w:w="850" w:type="dxa"/>
            <w:tcBorders>
              <w:top w:val="single" w:sz="8" w:space="0" w:color="000000"/>
              <w:left w:val="single" w:sz="8" w:space="0" w:color="000000"/>
              <w:bottom w:val="single" w:sz="8" w:space="0" w:color="000000"/>
              <w:right w:val="single" w:sz="8" w:space="0" w:color="000000"/>
            </w:tcBorders>
          </w:tcPr>
          <w:p w14:paraId="15300602" w14:textId="77777777" w:rsidR="00AB5503" w:rsidRDefault="00412533">
            <w:pPr>
              <w:spacing w:after="0" w:line="259" w:lineRule="auto"/>
              <w:ind w:left="3" w:right="0" w:firstLine="0"/>
              <w:jc w:val="left"/>
            </w:pPr>
            <w:r>
              <w:rPr>
                <w:rFonts w:ascii="Arial" w:eastAsia="Arial" w:hAnsi="Arial" w:cs="Arial"/>
                <w:b/>
                <w:sz w:val="20"/>
              </w:rPr>
              <w:t xml:space="preserve">10081 </w:t>
            </w:r>
          </w:p>
        </w:tc>
        <w:tc>
          <w:tcPr>
            <w:tcW w:w="1034" w:type="dxa"/>
            <w:tcBorders>
              <w:top w:val="single" w:sz="8" w:space="0" w:color="000000"/>
              <w:left w:val="single" w:sz="8" w:space="0" w:color="000000"/>
              <w:bottom w:val="single" w:sz="8" w:space="0" w:color="000000"/>
              <w:right w:val="single" w:sz="8" w:space="0" w:color="000000"/>
            </w:tcBorders>
          </w:tcPr>
          <w:p w14:paraId="6E63389D" w14:textId="77777777" w:rsidR="00AB5503" w:rsidRDefault="00412533">
            <w:pPr>
              <w:spacing w:after="0" w:line="259" w:lineRule="auto"/>
              <w:ind w:left="2" w:right="0" w:firstLine="0"/>
              <w:jc w:val="left"/>
            </w:pPr>
            <w:r>
              <w:rPr>
                <w:rFonts w:ascii="Arial" w:eastAsia="Arial" w:hAnsi="Arial" w:cs="Arial"/>
                <w:b/>
                <w:sz w:val="20"/>
              </w:rPr>
              <w:t xml:space="preserve">2500000 </w:t>
            </w:r>
          </w:p>
        </w:tc>
        <w:tc>
          <w:tcPr>
            <w:tcW w:w="994" w:type="dxa"/>
            <w:tcBorders>
              <w:top w:val="single" w:sz="8" w:space="0" w:color="000000"/>
              <w:left w:val="single" w:sz="8" w:space="0" w:color="000000"/>
              <w:bottom w:val="single" w:sz="8" w:space="0" w:color="000000"/>
              <w:right w:val="single" w:sz="8" w:space="0" w:color="000000"/>
            </w:tcBorders>
          </w:tcPr>
          <w:p w14:paraId="6F7FE095" w14:textId="77777777" w:rsidR="00AB5503" w:rsidRDefault="00412533">
            <w:pPr>
              <w:spacing w:after="0" w:line="259" w:lineRule="auto"/>
              <w:ind w:left="3" w:right="0" w:firstLine="0"/>
            </w:pPr>
            <w:r>
              <w:rPr>
                <w:rFonts w:ascii="Arial" w:eastAsia="Arial" w:hAnsi="Arial" w:cs="Arial"/>
                <w:b/>
                <w:sz w:val="20"/>
              </w:rPr>
              <w:t xml:space="preserve">4500000 </w:t>
            </w:r>
          </w:p>
        </w:tc>
        <w:tc>
          <w:tcPr>
            <w:tcW w:w="1130" w:type="dxa"/>
            <w:tcBorders>
              <w:top w:val="single" w:sz="8" w:space="0" w:color="000000"/>
              <w:left w:val="single" w:sz="8" w:space="0" w:color="000000"/>
              <w:bottom w:val="single" w:sz="8" w:space="0" w:color="000000"/>
              <w:right w:val="single" w:sz="8" w:space="0" w:color="000000"/>
            </w:tcBorders>
          </w:tcPr>
          <w:p w14:paraId="17D7B695" w14:textId="77777777" w:rsidR="00AB5503" w:rsidRDefault="00412533">
            <w:pPr>
              <w:spacing w:after="0" w:line="259" w:lineRule="auto"/>
              <w:ind w:left="1" w:right="0" w:firstLine="0"/>
              <w:jc w:val="left"/>
            </w:pPr>
            <w:r>
              <w:rPr>
                <w:rFonts w:ascii="Arial" w:eastAsia="Arial" w:hAnsi="Arial" w:cs="Arial"/>
                <w:b/>
                <w:sz w:val="20"/>
              </w:rPr>
              <w:t xml:space="preserve">2 </w:t>
            </w:r>
          </w:p>
        </w:tc>
      </w:tr>
    </w:tbl>
    <w:p w14:paraId="6F022D33" w14:textId="77777777" w:rsidR="00AB5503" w:rsidRDefault="00412533">
      <w:pPr>
        <w:pStyle w:val="Titre4"/>
        <w:ind w:left="61"/>
      </w:pPr>
      <w:r>
        <w:lastRenderedPageBreak/>
        <w:t xml:space="preserve">5.4.5. Exemple de fichier XML complet pour le mois de décembre </w:t>
      </w:r>
    </w:p>
    <w:tbl>
      <w:tblPr>
        <w:tblStyle w:val="TableGrid"/>
        <w:tblW w:w="9132" w:type="dxa"/>
        <w:tblInd w:w="36" w:type="dxa"/>
        <w:tblCellMar>
          <w:top w:w="28" w:type="dxa"/>
          <w:left w:w="30" w:type="dxa"/>
          <w:right w:w="115" w:type="dxa"/>
        </w:tblCellMar>
        <w:tblLook w:val="04A0" w:firstRow="1" w:lastRow="0" w:firstColumn="1" w:lastColumn="0" w:noHBand="0" w:noVBand="1"/>
      </w:tblPr>
      <w:tblGrid>
        <w:gridCol w:w="9132"/>
      </w:tblGrid>
      <w:tr w:rsidR="00AB5503" w14:paraId="6D32A4DF" w14:textId="77777777">
        <w:trPr>
          <w:trHeight w:val="8816"/>
        </w:trPr>
        <w:tc>
          <w:tcPr>
            <w:tcW w:w="9132" w:type="dxa"/>
            <w:tcBorders>
              <w:top w:val="single" w:sz="4" w:space="0" w:color="000000"/>
              <w:left w:val="nil"/>
              <w:bottom w:val="single" w:sz="4" w:space="0" w:color="000000"/>
              <w:right w:val="nil"/>
            </w:tcBorders>
            <w:shd w:val="clear" w:color="auto" w:fill="E5E5E5"/>
          </w:tcPr>
          <w:p w14:paraId="418CF93C" w14:textId="77777777" w:rsidR="00AB5503" w:rsidRPr="00D16ED3" w:rsidRDefault="00412533">
            <w:pPr>
              <w:spacing w:after="0" w:line="259" w:lineRule="auto"/>
              <w:ind w:left="0" w:right="0" w:firstLine="0"/>
              <w:jc w:val="left"/>
              <w:rPr>
                <w:lang w:val="en-US"/>
              </w:rPr>
            </w:pPr>
            <w:r w:rsidRPr="00D16ED3">
              <w:rPr>
                <w:rFonts w:ascii="Courier New" w:eastAsia="Courier New" w:hAnsi="Courier New" w:cs="Courier New"/>
                <w:sz w:val="18"/>
                <w:lang w:val="en-US"/>
              </w:rPr>
              <w:t xml:space="preserve">&lt;?xml version="1.0" encoding="UTF-8" standalone="yes"?&gt; </w:t>
            </w:r>
          </w:p>
          <w:p w14:paraId="58424870" w14:textId="77777777" w:rsidR="00AB5503" w:rsidRPr="00D16ED3" w:rsidRDefault="00412533">
            <w:pPr>
              <w:spacing w:after="0" w:line="259" w:lineRule="auto"/>
              <w:ind w:left="0" w:right="0" w:firstLine="0"/>
              <w:jc w:val="left"/>
              <w:rPr>
                <w:lang w:val="en-US"/>
              </w:rPr>
            </w:pPr>
            <w:r w:rsidRPr="00D16ED3">
              <w:rPr>
                <w:rFonts w:ascii="Courier New" w:eastAsia="Courier New" w:hAnsi="Courier New" w:cs="Courier New"/>
                <w:sz w:val="18"/>
                <w:lang w:val="en-US"/>
              </w:rPr>
              <w:t xml:space="preserve">&lt;DeclarationReport xmlns="http://www.onegate.eu/2010-01-01"&gt; </w:t>
            </w:r>
          </w:p>
          <w:p w14:paraId="01E1E222" w14:textId="77777777" w:rsidR="00AB5503" w:rsidRPr="00D16ED3" w:rsidRDefault="00412533">
            <w:pPr>
              <w:spacing w:after="0" w:line="259" w:lineRule="auto"/>
              <w:ind w:left="708" w:right="0" w:firstLine="0"/>
              <w:jc w:val="left"/>
              <w:rPr>
                <w:lang w:val="en-US"/>
              </w:rPr>
            </w:pPr>
            <w:r w:rsidRPr="00D16ED3">
              <w:rPr>
                <w:rFonts w:ascii="Courier New" w:eastAsia="Courier New" w:hAnsi="Courier New" w:cs="Courier New"/>
                <w:sz w:val="18"/>
                <w:lang w:val="en-US"/>
              </w:rPr>
              <w:t xml:space="preserve">&lt;Administration creationTime="2010-03-26T09:29:25.154+01:00"&gt; </w:t>
            </w:r>
          </w:p>
          <w:p w14:paraId="51ACE5FA" w14:textId="77777777" w:rsidR="00AB5503" w:rsidRPr="00D16ED3" w:rsidRDefault="00412533">
            <w:pPr>
              <w:tabs>
                <w:tab w:val="center" w:pos="708"/>
                <w:tab w:val="center" w:pos="3414"/>
              </w:tabs>
              <w:spacing w:after="0" w:line="259" w:lineRule="auto"/>
              <w:ind w:left="0" w:right="0" w:firstLine="0"/>
              <w:jc w:val="left"/>
              <w:rPr>
                <w:lang w:val="en-US"/>
              </w:rPr>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&lt;From declarerType="CIB"&gt;12345&lt;/From&gt; </w:t>
            </w:r>
          </w:p>
          <w:p w14:paraId="70FF876E" w14:textId="77777777" w:rsidR="00AB5503" w:rsidRPr="00D16ED3" w:rsidRDefault="00412533">
            <w:pPr>
              <w:tabs>
                <w:tab w:val="center" w:pos="708"/>
                <w:tab w:val="center" w:pos="2064"/>
              </w:tabs>
              <w:spacing w:after="0" w:line="259" w:lineRule="auto"/>
              <w:ind w:left="0" w:right="0" w:firstLine="0"/>
              <w:jc w:val="left"/>
              <w:rPr>
                <w:lang w:val="en-US"/>
              </w:rPr>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&lt;To&gt;BDF&lt;/To&gt; </w:t>
            </w:r>
          </w:p>
          <w:p w14:paraId="15FB6F1D" w14:textId="77777777" w:rsidR="00AB5503" w:rsidRPr="00D16ED3" w:rsidRDefault="00412533">
            <w:pPr>
              <w:tabs>
                <w:tab w:val="center" w:pos="708"/>
                <w:tab w:val="center" w:pos="2496"/>
              </w:tabs>
              <w:spacing w:after="0" w:line="259" w:lineRule="auto"/>
              <w:ind w:left="0" w:right="0" w:firstLine="0"/>
              <w:jc w:val="left"/>
              <w:rPr>
                <w:lang w:val="en-US"/>
              </w:rPr>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t xml:space="preserve">&lt;Domain&gt;MTI&lt;/Domain&gt; </w:t>
            </w:r>
          </w:p>
          <w:p w14:paraId="69E27197" w14:textId="77777777" w:rsidR="00AB5503" w:rsidRDefault="00412533">
            <w:pPr>
              <w:tabs>
                <w:tab w:val="center" w:pos="708"/>
                <w:tab w:val="center" w:pos="1956"/>
              </w:tabs>
              <w:spacing w:after="0" w:line="259" w:lineRule="auto"/>
              <w:ind w:left="0" w:right="0" w:firstLine="0"/>
              <w:jc w:val="left"/>
            </w:pPr>
            <w:r w:rsidRPr="00D16ED3">
              <w:rPr>
                <w:rFonts w:ascii="Courier New" w:eastAsia="Courier New" w:hAnsi="Courier New" w:cs="Courier New"/>
                <w:sz w:val="18"/>
                <w:lang w:val="en-US"/>
              </w:rPr>
              <w:t xml:space="preserve"> </w:t>
            </w:r>
            <w:r w:rsidRPr="00D16ED3">
              <w:rPr>
                <w:rFonts w:ascii="Courier New" w:eastAsia="Courier New" w:hAnsi="Courier New" w:cs="Courier New"/>
                <w:sz w:val="18"/>
                <w:lang w:val="en-US"/>
              </w:rPr>
              <w:tab/>
              <w:t xml:space="preserve"> </w:t>
            </w:r>
            <w:r w:rsidRPr="00D16ED3">
              <w:rPr>
                <w:rFonts w:ascii="Courier New" w:eastAsia="Courier New" w:hAnsi="Courier New" w:cs="Courier New"/>
                <w:sz w:val="18"/>
                <w:lang w:val="en-US"/>
              </w:rPr>
              <w:tab/>
            </w:r>
            <w:r>
              <w:rPr>
                <w:rFonts w:ascii="Courier New" w:eastAsia="Courier New" w:hAnsi="Courier New" w:cs="Courier New"/>
                <w:sz w:val="18"/>
              </w:rPr>
              <w:t xml:space="preserve">&lt;Response&gt; </w:t>
            </w:r>
          </w:p>
          <w:p w14:paraId="2F2CA7B1" w14:textId="77777777" w:rsidR="00AB5503" w:rsidRDefault="00412533">
            <w:pPr>
              <w:tabs>
                <w:tab w:val="center" w:pos="708"/>
                <w:tab w:val="center" w:pos="1416"/>
                <w:tab w:val="center" w:pos="3798"/>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&lt;Email&gt;mail@mailfff.com&lt;/Email&gt; </w:t>
            </w:r>
          </w:p>
          <w:p w14:paraId="5F29F21D" w14:textId="77777777" w:rsidR="00AB5503" w:rsidRDefault="00412533">
            <w:pPr>
              <w:tabs>
                <w:tab w:val="center" w:pos="708"/>
                <w:tab w:val="center" w:pos="1416"/>
                <w:tab w:val="center" w:pos="336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&lt;Language&gt;FR&lt;/Language&gt; </w:t>
            </w:r>
          </w:p>
          <w:p w14:paraId="673A20F1" w14:textId="77777777" w:rsidR="00AB5503" w:rsidRDefault="00412533">
            <w:pPr>
              <w:tabs>
                <w:tab w:val="center" w:pos="708"/>
                <w:tab w:val="center" w:pos="201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&lt;/Response&gt; </w:t>
            </w:r>
          </w:p>
          <w:p w14:paraId="3C0EB8A9" w14:textId="77777777" w:rsidR="00AB5503" w:rsidRDefault="00412533">
            <w:pPr>
              <w:spacing w:after="0" w:line="259" w:lineRule="auto"/>
              <w:ind w:left="708" w:right="0" w:firstLine="0"/>
              <w:jc w:val="left"/>
            </w:pPr>
            <w:r>
              <w:rPr>
                <w:rFonts w:ascii="Courier New" w:eastAsia="Courier New" w:hAnsi="Courier New" w:cs="Courier New"/>
                <w:sz w:val="18"/>
              </w:rPr>
              <w:t xml:space="preserve">&lt;/Administration&gt; </w:t>
            </w:r>
          </w:p>
          <w:p w14:paraId="1BCEEF95" w14:textId="77777777" w:rsidR="00AB5503" w:rsidRDefault="00412533">
            <w:pPr>
              <w:spacing w:after="0" w:line="259" w:lineRule="auto"/>
              <w:ind w:left="708" w:right="0" w:firstLine="0"/>
              <w:jc w:val="left"/>
            </w:pPr>
            <w:r>
              <w:rPr>
                <w:rFonts w:ascii="Courier New" w:eastAsia="Courier New" w:hAnsi="Courier New" w:cs="Courier New"/>
                <w:sz w:val="18"/>
              </w:rPr>
              <w:t xml:space="preserve"> </w:t>
            </w:r>
          </w:p>
          <w:p w14:paraId="6CC9E5D7" w14:textId="77777777" w:rsidR="00AB5503" w:rsidRDefault="00412533">
            <w:pPr>
              <w:spacing w:after="0" w:line="259" w:lineRule="auto"/>
              <w:ind w:left="708" w:right="0" w:firstLine="0"/>
              <w:jc w:val="left"/>
            </w:pPr>
            <w:r>
              <w:rPr>
                <w:rFonts w:ascii="Courier New" w:eastAsia="Courier New" w:hAnsi="Courier New" w:cs="Courier New"/>
                <w:sz w:val="18"/>
              </w:rPr>
              <w:t xml:space="preserve">&lt;Report date="2010-12" code="MTI"&gt; </w:t>
            </w:r>
          </w:p>
          <w:p w14:paraId="18836A96" w14:textId="77777777" w:rsidR="00AB5503" w:rsidRDefault="00412533">
            <w:pPr>
              <w:tabs>
                <w:tab w:val="center" w:pos="708"/>
                <w:tab w:val="center" w:pos="233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&lt;Data form="MTI"&gt; </w:t>
            </w:r>
          </w:p>
          <w:p w14:paraId="049CAB2D" w14:textId="77777777" w:rsidR="00AB5503" w:rsidRDefault="00412533">
            <w:pPr>
              <w:tabs>
                <w:tab w:val="center" w:pos="708"/>
                <w:tab w:val="center" w:pos="1416"/>
                <w:tab w:val="center" w:pos="2448"/>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&lt;Item&gt; </w:t>
            </w:r>
          </w:p>
          <w:p w14:paraId="095F970C" w14:textId="77777777" w:rsidR="00AB5503" w:rsidRDefault="00412533">
            <w:pPr>
              <w:tabs>
                <w:tab w:val="center" w:pos="708"/>
                <w:tab w:val="center" w:pos="1416"/>
                <w:tab w:val="center" w:pos="2124"/>
                <w:tab w:val="center" w:pos="418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prop="SCT"&gt;MTI&lt;/Dim&gt; </w:t>
            </w:r>
          </w:p>
          <w:p w14:paraId="33325597" w14:textId="77777777" w:rsidR="00AB5503" w:rsidRDefault="00412533">
            <w:pPr>
              <w:tabs>
                <w:tab w:val="center" w:pos="708"/>
                <w:tab w:val="center" w:pos="1416"/>
                <w:tab w:val="center" w:pos="2124"/>
                <w:tab w:val="center" w:pos="42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prop="NAT_ID"&gt;I&lt;/Dim&gt; </w:t>
            </w:r>
          </w:p>
          <w:p w14:paraId="2D0A5E78" w14:textId="77777777" w:rsidR="00AB5503" w:rsidRDefault="00412533">
            <w:pPr>
              <w:tabs>
                <w:tab w:val="center" w:pos="708"/>
                <w:tab w:val="center" w:pos="1416"/>
                <w:tab w:val="center" w:pos="2124"/>
                <w:tab w:val="center" w:pos="472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prop="ID_TIT"&gt;1234567890&lt;/Dim&gt; </w:t>
            </w:r>
          </w:p>
          <w:p w14:paraId="01D6E88E" w14:textId="77777777" w:rsidR="00AB5503" w:rsidRDefault="00412533">
            <w:pPr>
              <w:tabs>
                <w:tab w:val="center" w:pos="708"/>
                <w:tab w:val="center" w:pos="1416"/>
                <w:tab w:val="center" w:pos="2124"/>
                <w:tab w:val="center" w:pos="434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prop="COD_SEC"&gt;12&lt;/Dim&gt; </w:t>
            </w:r>
          </w:p>
          <w:p w14:paraId="2CA44396" w14:textId="77777777" w:rsidR="00AB5503" w:rsidRDefault="00412533">
            <w:pPr>
              <w:tabs>
                <w:tab w:val="center" w:pos="708"/>
                <w:tab w:val="center" w:pos="1416"/>
                <w:tab w:val="center" w:pos="2124"/>
                <w:tab w:val="center" w:pos="434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prop="NAT_INS"&gt;56&lt;/Dim&gt; </w:t>
            </w:r>
          </w:p>
          <w:p w14:paraId="34C1AD95" w14:textId="77777777" w:rsidR="00AB5503" w:rsidRDefault="00412533">
            <w:pPr>
              <w:tabs>
                <w:tab w:val="center" w:pos="708"/>
                <w:tab w:val="center" w:pos="1416"/>
                <w:tab w:val="center" w:pos="2124"/>
                <w:tab w:val="center" w:pos="407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prop="DEV"&gt;1&lt;/Dim&gt; </w:t>
            </w:r>
          </w:p>
          <w:p w14:paraId="052D00AE" w14:textId="77777777" w:rsidR="00AB5503" w:rsidRDefault="00412533">
            <w:pPr>
              <w:tabs>
                <w:tab w:val="center" w:pos="708"/>
                <w:tab w:val="center" w:pos="1416"/>
                <w:tab w:val="center" w:pos="2124"/>
                <w:tab w:val="center" w:pos="434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prop="NB_TIT"&gt;550&lt;/Dim&gt; </w:t>
            </w:r>
          </w:p>
          <w:p w14:paraId="2A7FB4A1" w14:textId="77777777" w:rsidR="00AB5503" w:rsidRDefault="00412533">
            <w:pPr>
              <w:tabs>
                <w:tab w:val="center" w:pos="708"/>
                <w:tab w:val="center" w:pos="1416"/>
                <w:tab w:val="center" w:pos="2124"/>
                <w:tab w:val="center" w:pos="461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prop="COURS_TIT"&gt;10004&lt;/Dim&gt; </w:t>
            </w:r>
          </w:p>
          <w:p w14:paraId="00415EC8" w14:textId="77777777" w:rsidR="00AB5503" w:rsidRDefault="00412533">
            <w:pPr>
              <w:tabs>
                <w:tab w:val="center" w:pos="708"/>
                <w:tab w:val="center" w:pos="1416"/>
                <w:tab w:val="center" w:pos="2124"/>
                <w:tab w:val="center" w:pos="461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prop="VAL_FAC"&gt;5900000&lt;/Dim&gt; </w:t>
            </w:r>
          </w:p>
          <w:p w14:paraId="66DDCD69" w14:textId="77777777" w:rsidR="00AB5503" w:rsidRDefault="00412533">
            <w:pPr>
              <w:tabs>
                <w:tab w:val="center" w:pos="708"/>
                <w:tab w:val="center" w:pos="1416"/>
                <w:tab w:val="center" w:pos="2124"/>
                <w:tab w:val="center" w:pos="461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prop="ENCOURS"&gt;2000000&lt;/Dim&gt; </w:t>
            </w:r>
          </w:p>
          <w:p w14:paraId="661E1C2C" w14:textId="77777777" w:rsidR="00AB5503" w:rsidRDefault="00412533">
            <w:pPr>
              <w:tabs>
                <w:tab w:val="center" w:pos="708"/>
                <w:tab w:val="center" w:pos="1416"/>
                <w:tab w:val="center" w:pos="2124"/>
                <w:tab w:val="center" w:pos="4128"/>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prop="SENS"&gt;1&lt;/Dim&gt; </w:t>
            </w:r>
          </w:p>
          <w:p w14:paraId="2C2BA2D8" w14:textId="77777777" w:rsidR="00AB5503" w:rsidRPr="007C62AC" w:rsidRDefault="00412533">
            <w:pPr>
              <w:tabs>
                <w:tab w:val="center" w:pos="708"/>
                <w:tab w:val="center" w:pos="1416"/>
                <w:tab w:val="center" w:pos="2502"/>
              </w:tabs>
              <w:spacing w:after="0" w:line="259" w:lineRule="auto"/>
              <w:ind w:left="0" w:right="0" w:firstLine="0"/>
              <w:jc w:val="left"/>
              <w:rPr>
                <w:lang w:val="en-US"/>
              </w:rPr>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r>
            <w:r w:rsidRPr="007C62AC">
              <w:rPr>
                <w:rFonts w:ascii="Courier New" w:eastAsia="Courier New" w:hAnsi="Courier New" w:cs="Courier New"/>
                <w:sz w:val="18"/>
                <w:lang w:val="en-US"/>
              </w:rPr>
              <w:t xml:space="preserve">&lt;/Item&gt; </w:t>
            </w:r>
          </w:p>
          <w:p w14:paraId="211310A9" w14:textId="77777777" w:rsidR="00AB5503" w:rsidRPr="007C62AC" w:rsidRDefault="00412533">
            <w:pPr>
              <w:tabs>
                <w:tab w:val="center" w:pos="708"/>
                <w:tab w:val="center" w:pos="1416"/>
                <w:tab w:val="center" w:pos="2448"/>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&lt;Item&gt; </w:t>
            </w:r>
          </w:p>
          <w:p w14:paraId="7372F537" w14:textId="77777777" w:rsidR="00AB5503" w:rsidRPr="007C62AC" w:rsidRDefault="00412533">
            <w:pPr>
              <w:tabs>
                <w:tab w:val="center" w:pos="708"/>
                <w:tab w:val="center" w:pos="1416"/>
                <w:tab w:val="center" w:pos="2124"/>
                <w:tab w:val="center" w:pos="4182"/>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prop="SCT"&gt;MTI&lt;/Dim&gt; </w:t>
            </w:r>
          </w:p>
          <w:p w14:paraId="1C36264F" w14:textId="77777777" w:rsidR="00AB5503" w:rsidRDefault="00412533">
            <w:pPr>
              <w:tabs>
                <w:tab w:val="center" w:pos="708"/>
                <w:tab w:val="center" w:pos="1416"/>
                <w:tab w:val="center" w:pos="2124"/>
                <w:tab w:val="center" w:pos="4236"/>
              </w:tabs>
              <w:spacing w:after="0" w:line="259" w:lineRule="auto"/>
              <w:ind w:left="0" w:right="0" w:firstLine="0"/>
              <w:jc w:val="left"/>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&lt;Dim prop="NAT_ID"&gt;0&lt;/Dim&gt; </w:t>
            </w:r>
          </w:p>
          <w:p w14:paraId="64686AC1" w14:textId="77777777" w:rsidR="00AB5503" w:rsidRDefault="00412533">
            <w:pPr>
              <w:tabs>
                <w:tab w:val="center" w:pos="708"/>
                <w:tab w:val="center" w:pos="1416"/>
                <w:tab w:val="center" w:pos="2124"/>
                <w:tab w:val="center" w:pos="472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prop="ID_TIT"&gt;0987654321&lt;/Dim&gt; </w:t>
            </w:r>
          </w:p>
          <w:p w14:paraId="14D467F3" w14:textId="77777777" w:rsidR="00AB5503" w:rsidRDefault="00412533">
            <w:pPr>
              <w:tabs>
                <w:tab w:val="center" w:pos="708"/>
                <w:tab w:val="center" w:pos="1416"/>
                <w:tab w:val="center" w:pos="2124"/>
                <w:tab w:val="center" w:pos="434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prop="COD_SEC"&gt;24&lt;/Dim&gt; </w:t>
            </w:r>
          </w:p>
          <w:p w14:paraId="33A49617" w14:textId="77777777" w:rsidR="00AB5503" w:rsidRDefault="00412533">
            <w:pPr>
              <w:tabs>
                <w:tab w:val="center" w:pos="708"/>
                <w:tab w:val="center" w:pos="1416"/>
                <w:tab w:val="center" w:pos="2124"/>
                <w:tab w:val="center" w:pos="434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prop="NAT_INS"&gt;55&lt;/Dim&gt; </w:t>
            </w:r>
          </w:p>
          <w:p w14:paraId="4C1ECEC4" w14:textId="77777777" w:rsidR="00AB5503" w:rsidRDefault="00412533">
            <w:pPr>
              <w:tabs>
                <w:tab w:val="center" w:pos="708"/>
                <w:tab w:val="center" w:pos="1416"/>
                <w:tab w:val="center" w:pos="2124"/>
                <w:tab w:val="center" w:pos="407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prop="DEV"&gt;1&lt;/Dim&gt; </w:t>
            </w:r>
          </w:p>
          <w:p w14:paraId="54EF09F2" w14:textId="77777777" w:rsidR="00AB5503" w:rsidRDefault="00412533">
            <w:pPr>
              <w:tabs>
                <w:tab w:val="center" w:pos="708"/>
                <w:tab w:val="center" w:pos="1416"/>
                <w:tab w:val="center" w:pos="2124"/>
                <w:tab w:val="center" w:pos="429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prop="NB_TIT"&gt;24&lt;/Dim&gt; </w:t>
            </w:r>
          </w:p>
          <w:p w14:paraId="715D7376" w14:textId="77777777" w:rsidR="00AB5503" w:rsidRDefault="00412533">
            <w:pPr>
              <w:tabs>
                <w:tab w:val="center" w:pos="708"/>
                <w:tab w:val="center" w:pos="1416"/>
                <w:tab w:val="center" w:pos="2124"/>
                <w:tab w:val="center" w:pos="461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prop="COURS_TIT"&gt;10081&lt;/Dim&gt; </w:t>
            </w:r>
          </w:p>
          <w:p w14:paraId="29235AF2" w14:textId="77777777" w:rsidR="00AB5503" w:rsidRDefault="00412533">
            <w:pPr>
              <w:tabs>
                <w:tab w:val="center" w:pos="708"/>
                <w:tab w:val="center" w:pos="1416"/>
                <w:tab w:val="center" w:pos="2124"/>
                <w:tab w:val="center" w:pos="461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prop="VAL_FAC"&gt;2500000&lt;/Dim&gt; </w:t>
            </w:r>
          </w:p>
          <w:p w14:paraId="4C64D11A" w14:textId="77777777" w:rsidR="00AB5503" w:rsidRDefault="00412533">
            <w:pPr>
              <w:tabs>
                <w:tab w:val="center" w:pos="708"/>
                <w:tab w:val="center" w:pos="1416"/>
                <w:tab w:val="center" w:pos="2124"/>
                <w:tab w:val="center" w:pos="461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prop="ENCOURS"&gt;4500000&lt;/Dim&gt; </w:t>
            </w:r>
          </w:p>
          <w:p w14:paraId="52B6AE75" w14:textId="77777777" w:rsidR="00AB5503" w:rsidRDefault="00412533">
            <w:pPr>
              <w:tabs>
                <w:tab w:val="center" w:pos="708"/>
                <w:tab w:val="center" w:pos="1416"/>
                <w:tab w:val="center" w:pos="2124"/>
                <w:tab w:val="center" w:pos="4128"/>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prop="SENS"&gt;2&lt;/Dim&gt; </w:t>
            </w:r>
          </w:p>
          <w:p w14:paraId="454F9A71" w14:textId="77777777" w:rsidR="00AB5503" w:rsidRDefault="00412533">
            <w:pPr>
              <w:tabs>
                <w:tab w:val="center" w:pos="708"/>
                <w:tab w:val="center" w:pos="1416"/>
                <w:tab w:val="center" w:pos="250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&lt;/Item&gt; </w:t>
            </w:r>
          </w:p>
          <w:p w14:paraId="19E4B606" w14:textId="77777777" w:rsidR="00AB5503" w:rsidRDefault="00412533">
            <w:pPr>
              <w:tabs>
                <w:tab w:val="center" w:pos="708"/>
                <w:tab w:val="center" w:pos="1794"/>
                <w:tab w:val="center" w:pos="283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&lt;/Data&gt; </w:t>
            </w:r>
            <w:r>
              <w:rPr>
                <w:rFonts w:ascii="Courier New" w:eastAsia="Courier New" w:hAnsi="Courier New" w:cs="Courier New"/>
                <w:sz w:val="18"/>
              </w:rPr>
              <w:tab/>
              <w:t xml:space="preserve"> </w:t>
            </w:r>
          </w:p>
          <w:p w14:paraId="7627B6E7" w14:textId="77777777" w:rsidR="00AB5503" w:rsidRDefault="00412533">
            <w:pPr>
              <w:spacing w:after="47" w:line="259" w:lineRule="auto"/>
              <w:ind w:left="708" w:right="0" w:firstLine="0"/>
              <w:jc w:val="left"/>
            </w:pPr>
            <w:r>
              <w:rPr>
                <w:rFonts w:ascii="Courier New" w:eastAsia="Courier New" w:hAnsi="Courier New" w:cs="Courier New"/>
                <w:sz w:val="18"/>
              </w:rPr>
              <w:t xml:space="preserve">&lt;/Report&gt; </w:t>
            </w:r>
          </w:p>
          <w:p w14:paraId="6CA0BAFE" w14:textId="77777777" w:rsidR="00AB5503" w:rsidRDefault="00412533">
            <w:pPr>
              <w:spacing w:after="0" w:line="259" w:lineRule="auto"/>
              <w:ind w:left="0" w:right="0" w:firstLine="0"/>
              <w:jc w:val="left"/>
            </w:pPr>
            <w:r>
              <w:rPr>
                <w:rFonts w:ascii="Courier New" w:eastAsia="Courier New" w:hAnsi="Courier New" w:cs="Courier New"/>
                <w:sz w:val="18"/>
              </w:rPr>
              <w:t>&lt;/DeclarationReport&gt;</w:t>
            </w:r>
            <w:r>
              <w:t xml:space="preserve"> </w:t>
            </w:r>
          </w:p>
        </w:tc>
      </w:tr>
    </w:tbl>
    <w:p w14:paraId="4AEBEFEE" w14:textId="77777777" w:rsidR="004D2C27" w:rsidRDefault="004D2C27">
      <w:pPr>
        <w:spacing w:after="0" w:line="259" w:lineRule="auto"/>
        <w:ind w:left="66" w:right="0" w:firstLine="0"/>
        <w:jc w:val="left"/>
      </w:pPr>
    </w:p>
    <w:p w14:paraId="58604D1C" w14:textId="77777777" w:rsidR="004D2C27" w:rsidRDefault="004D2C27">
      <w:pPr>
        <w:spacing w:after="160" w:line="259" w:lineRule="auto"/>
        <w:ind w:left="0" w:right="0" w:firstLine="0"/>
        <w:jc w:val="left"/>
      </w:pPr>
      <w:r>
        <w:br w:type="page"/>
      </w:r>
    </w:p>
    <w:p w14:paraId="017B083D" w14:textId="77777777" w:rsidR="00AB5503" w:rsidRDefault="00AB5503">
      <w:pPr>
        <w:spacing w:after="0" w:line="259" w:lineRule="auto"/>
        <w:ind w:left="66" w:right="0" w:firstLine="0"/>
        <w:jc w:val="left"/>
      </w:pPr>
    </w:p>
    <w:tbl>
      <w:tblPr>
        <w:tblStyle w:val="TableGrid"/>
        <w:tblW w:w="9132" w:type="dxa"/>
        <w:tblInd w:w="36" w:type="dxa"/>
        <w:tblCellMar>
          <w:left w:w="30" w:type="dxa"/>
          <w:right w:w="115" w:type="dxa"/>
        </w:tblCellMar>
        <w:tblLook w:val="04A0" w:firstRow="1" w:lastRow="0" w:firstColumn="1" w:lastColumn="0" w:noHBand="0" w:noVBand="1"/>
      </w:tblPr>
      <w:tblGrid>
        <w:gridCol w:w="9132"/>
      </w:tblGrid>
      <w:tr w:rsidR="0083482E" w14:paraId="242F7C88" w14:textId="77777777" w:rsidTr="005D4F2A">
        <w:trPr>
          <w:trHeight w:val="400"/>
        </w:trPr>
        <w:tc>
          <w:tcPr>
            <w:tcW w:w="9132" w:type="dxa"/>
            <w:tcBorders>
              <w:top w:val="nil"/>
              <w:left w:val="nil"/>
              <w:bottom w:val="nil"/>
              <w:right w:val="nil"/>
            </w:tcBorders>
            <w:shd w:val="clear" w:color="auto" w:fill="D9D9D9"/>
          </w:tcPr>
          <w:p w14:paraId="67F7B033" w14:textId="77777777" w:rsidR="0083482E" w:rsidRDefault="0083482E" w:rsidP="005D4F2A">
            <w:pPr>
              <w:spacing w:after="0" w:line="259" w:lineRule="auto"/>
              <w:ind w:left="0" w:right="0" w:firstLine="0"/>
              <w:jc w:val="left"/>
            </w:pPr>
            <w:r>
              <w:rPr>
                <w:rFonts w:ascii="Arial" w:eastAsia="Arial" w:hAnsi="Arial" w:cs="Arial"/>
                <w:b/>
                <w:sz w:val="32"/>
              </w:rPr>
              <w:t>6. T</w:t>
            </w:r>
            <w:r>
              <w:rPr>
                <w:rFonts w:ascii="Arial" w:eastAsia="Arial" w:hAnsi="Arial" w:cs="Arial"/>
                <w:b/>
                <w:sz w:val="26"/>
              </w:rPr>
              <w:t>ABLEAU M</w:t>
            </w:r>
            <w:r>
              <w:rPr>
                <w:rFonts w:ascii="Arial" w:eastAsia="Arial" w:hAnsi="Arial" w:cs="Arial"/>
                <w:b/>
                <w:sz w:val="32"/>
              </w:rPr>
              <w:t>_</w:t>
            </w:r>
            <w:r>
              <w:rPr>
                <w:rFonts w:ascii="Arial" w:eastAsia="Arial" w:hAnsi="Arial" w:cs="Arial"/>
                <w:b/>
                <w:sz w:val="26"/>
              </w:rPr>
              <w:t>CONTRAN « RECENSEMENT DES CONTRATS NOUVEAUX »</w:t>
            </w:r>
          </w:p>
        </w:tc>
      </w:tr>
    </w:tbl>
    <w:p w14:paraId="4CC930D7" w14:textId="77777777" w:rsidR="00AB5503" w:rsidRDefault="00412533">
      <w:pPr>
        <w:spacing w:after="128"/>
        <w:ind w:left="61" w:right="13"/>
      </w:pPr>
      <w:r>
        <w:t xml:space="preserve">Le document </w:t>
      </w:r>
      <w:r>
        <w:rPr>
          <w:u w:val="single" w:color="000000"/>
        </w:rPr>
        <w:t>M_CONTRAN</w:t>
      </w:r>
      <w:r>
        <w:t xml:space="preserve"> recense, de manière exhaustive, les nouveaux contrats de crédit libellés en euros, conclus avec les particuliers, les sociétés non financières, les entrepreneurs individuels, les institutions sans but lucratif au service des ménages et les administrations publiques locales, résidant en France ou non résidents mais appartenant à l’un des pays de la zone euro (EMUM (</w:t>
      </w:r>
      <w:r>
        <w:rPr>
          <w:vertAlign w:val="superscript"/>
        </w:rPr>
        <w:footnoteReference w:id="7"/>
      </w:r>
      <w:r>
        <w:t xml:space="preserve">)).  </w:t>
      </w:r>
    </w:p>
    <w:p w14:paraId="5D63943A" w14:textId="77777777" w:rsidR="00AB5503" w:rsidRDefault="00412533">
      <w:pPr>
        <w:spacing w:after="228"/>
        <w:ind w:left="61" w:right="13"/>
      </w:pPr>
      <w:r>
        <w:t>Ce document sera utilisé par la Banque de France afin de concourir à l’élaboration des statistiques de taux d’intérêt sur les contrats nouveaux requises par le règlement BCE/2009/7 du 31 mars 2009 de la Banque centrale européenne, modifiant le règlement BCE/2001/18, prenant effet le 1</w:t>
      </w:r>
      <w:r>
        <w:rPr>
          <w:vertAlign w:val="superscript"/>
        </w:rPr>
        <w:t>er</w:t>
      </w:r>
      <w:r>
        <w:t xml:space="preserve"> juin 2010. En outre, ce tableau sera utilisé pour collecter les données permettant de calculer le taux de l’usure conformément au décret n° 90/506 du 25 juin 1990.  </w:t>
      </w:r>
    </w:p>
    <w:p w14:paraId="503A5308" w14:textId="77777777" w:rsidR="00AB5503" w:rsidRDefault="00412533">
      <w:pPr>
        <w:spacing w:after="110"/>
        <w:ind w:left="61" w:right="13"/>
      </w:pPr>
      <w:r>
        <w:t xml:space="preserve">Le tableau M_CONTRAN comprend 5 onglets. Chaque onglet correspond à une partition de la population bénéficiaire de concours : </w:t>
      </w:r>
    </w:p>
    <w:p w14:paraId="68902B34" w14:textId="77777777" w:rsidR="00AB5503" w:rsidRDefault="00412533">
      <w:pPr>
        <w:numPr>
          <w:ilvl w:val="0"/>
          <w:numId w:val="11"/>
        </w:numPr>
        <w:spacing w:after="107"/>
        <w:ind w:right="13" w:hanging="247"/>
      </w:pPr>
      <w:r>
        <w:t xml:space="preserve">Onglet 1 : opérations avec les particuliers ; </w:t>
      </w:r>
    </w:p>
    <w:p w14:paraId="7DD646CC" w14:textId="77777777" w:rsidR="00AB5503" w:rsidRDefault="00412533">
      <w:pPr>
        <w:numPr>
          <w:ilvl w:val="0"/>
          <w:numId w:val="11"/>
        </w:numPr>
        <w:spacing w:after="107"/>
        <w:ind w:right="13" w:hanging="247"/>
      </w:pPr>
      <w:r>
        <w:t xml:space="preserve">Onglet 2 : opérations avec les sociétés non financières ; </w:t>
      </w:r>
    </w:p>
    <w:p w14:paraId="2067094E" w14:textId="77777777" w:rsidR="00AB5503" w:rsidRDefault="00412533">
      <w:pPr>
        <w:numPr>
          <w:ilvl w:val="0"/>
          <w:numId w:val="11"/>
        </w:numPr>
        <w:spacing w:after="107"/>
        <w:ind w:right="13" w:hanging="247"/>
      </w:pPr>
      <w:r>
        <w:t xml:space="preserve">Onglet 3 : opérations avec les entrepreneurs individuels ; </w:t>
      </w:r>
    </w:p>
    <w:p w14:paraId="2BDCBF4B" w14:textId="77777777" w:rsidR="00AB5503" w:rsidRDefault="00412533">
      <w:pPr>
        <w:numPr>
          <w:ilvl w:val="0"/>
          <w:numId w:val="11"/>
        </w:numPr>
        <w:spacing w:after="107"/>
        <w:ind w:right="13" w:hanging="247"/>
      </w:pPr>
      <w:r>
        <w:t xml:space="preserve">Onglet 4 : opérations avec les institutions sans but lucratif au service des ménages ; </w:t>
      </w:r>
    </w:p>
    <w:p w14:paraId="4EA35E70" w14:textId="77777777" w:rsidR="00AB5503" w:rsidRDefault="00412533">
      <w:pPr>
        <w:numPr>
          <w:ilvl w:val="0"/>
          <w:numId w:val="11"/>
        </w:numPr>
        <w:spacing w:after="106"/>
        <w:ind w:right="13" w:hanging="247"/>
      </w:pPr>
      <w:r>
        <w:t xml:space="preserve">Onglet 5 : opérations avec les administrations publiques locales. </w:t>
      </w:r>
    </w:p>
    <w:p w14:paraId="6C6ABF62" w14:textId="77777777" w:rsidR="00AB5503" w:rsidRDefault="00412533">
      <w:pPr>
        <w:spacing w:after="219" w:line="259" w:lineRule="auto"/>
        <w:ind w:left="66" w:right="0" w:firstLine="0"/>
        <w:jc w:val="left"/>
      </w:pPr>
      <w:r>
        <w:t xml:space="preserve"> </w:t>
      </w:r>
    </w:p>
    <w:p w14:paraId="563D047E" w14:textId="77777777" w:rsidR="00AB5503" w:rsidRDefault="00412533">
      <w:pPr>
        <w:pStyle w:val="Titre3"/>
        <w:ind w:left="61"/>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728F7E66" wp14:editId="05F0F87C">
                <wp:simplePos x="0" y="0"/>
                <wp:positionH relativeFrom="column">
                  <wp:posOffset>22860</wp:posOffset>
                </wp:positionH>
                <wp:positionV relativeFrom="paragraph">
                  <wp:posOffset>18189</wp:posOffset>
                </wp:positionV>
                <wp:extent cx="5798821" cy="177546"/>
                <wp:effectExtent l="0" t="0" r="0" b="0"/>
                <wp:wrapNone/>
                <wp:docPr id="120890" name="Group 120890"/>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47" name="Shape 153447"/>
                        <wps:cNvSpPr/>
                        <wps:spPr>
                          <a:xfrm>
                            <a:off x="0" y="0"/>
                            <a:ext cx="5798821" cy="177546"/>
                          </a:xfrm>
                          <a:custGeom>
                            <a:avLst/>
                            <a:gdLst/>
                            <a:ahLst/>
                            <a:cxnLst/>
                            <a:rect l="0" t="0" r="0" b="0"/>
                            <a:pathLst>
                              <a:path w="5798821" h="177546">
                                <a:moveTo>
                                  <a:pt x="0" y="0"/>
                                </a:moveTo>
                                <a:lnTo>
                                  <a:pt x="5798821" y="0"/>
                                </a:lnTo>
                                <a:lnTo>
                                  <a:pt x="5798821" y="177546"/>
                                </a:lnTo>
                                <a:lnTo>
                                  <a:pt x="0" y="17754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20890" style="width:456.6pt;height:13.98pt;position:absolute;z-index:-2147483598;mso-position-horizontal-relative:text;mso-position-horizontal:absolute;margin-left:1.80002pt;mso-position-vertical-relative:text;margin-top:1.43219pt;" coordsize="57988,1775">
                <v:shape id="Shape 153448" style="position:absolute;width:57988;height:1775;left:0;top:0;" coordsize="5798821,177546" path="m0,0l5798821,0l5798821,177546l0,177546l0,0">
                  <v:stroke weight="0pt" endcap="flat" joinstyle="miter" miterlimit="10" on="false" color="#000000" opacity="0"/>
                  <v:fill on="true" color="#cccccc"/>
                </v:shape>
              </v:group>
            </w:pict>
          </mc:Fallback>
        </mc:AlternateContent>
      </w:r>
      <w:r>
        <w:t xml:space="preserve">6.1. Territorialité et monnaie </w:t>
      </w:r>
    </w:p>
    <w:p w14:paraId="7DE23335" w14:textId="77777777" w:rsidR="00AB5503" w:rsidRDefault="00412533">
      <w:pPr>
        <w:spacing w:after="106"/>
        <w:ind w:left="61" w:right="13"/>
      </w:pPr>
      <w:r>
        <w:t xml:space="preserve">Le tableau est établi pour la zone d’activité France et recense les opérations libellées en euros. </w:t>
      </w:r>
    </w:p>
    <w:p w14:paraId="69D3657F" w14:textId="77777777" w:rsidR="00AB5503" w:rsidRDefault="00412533">
      <w:pPr>
        <w:spacing w:after="0" w:line="259" w:lineRule="auto"/>
        <w:ind w:left="66" w:right="0" w:firstLine="0"/>
        <w:jc w:val="left"/>
      </w:pPr>
      <w:r>
        <w:t xml:space="preserve"> </w:t>
      </w:r>
    </w:p>
    <w:p w14:paraId="6DE9B30B" w14:textId="77777777" w:rsidR="0083482E" w:rsidRDefault="0083482E" w:rsidP="0083482E">
      <w:pPr>
        <w:pStyle w:val="Titre3"/>
        <w:ind w:left="61"/>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0879500B" wp14:editId="310062CE">
                <wp:simplePos x="0" y="0"/>
                <wp:positionH relativeFrom="column">
                  <wp:posOffset>22860</wp:posOffset>
                </wp:positionH>
                <wp:positionV relativeFrom="paragraph">
                  <wp:posOffset>18189</wp:posOffset>
                </wp:positionV>
                <wp:extent cx="5798821" cy="177546"/>
                <wp:effectExtent l="0" t="0" r="0" b="0"/>
                <wp:wrapNone/>
                <wp:docPr id="1" name="Group 120890"/>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2" name="Shape 153447"/>
                        <wps:cNvSpPr/>
                        <wps:spPr>
                          <a:xfrm>
                            <a:off x="0" y="0"/>
                            <a:ext cx="5798821" cy="177546"/>
                          </a:xfrm>
                          <a:custGeom>
                            <a:avLst/>
                            <a:gdLst/>
                            <a:ahLst/>
                            <a:cxnLst/>
                            <a:rect l="0" t="0" r="0" b="0"/>
                            <a:pathLst>
                              <a:path w="5798821" h="177546">
                                <a:moveTo>
                                  <a:pt x="0" y="0"/>
                                </a:moveTo>
                                <a:lnTo>
                                  <a:pt x="5798821" y="0"/>
                                </a:lnTo>
                                <a:lnTo>
                                  <a:pt x="5798821" y="177546"/>
                                </a:lnTo>
                                <a:lnTo>
                                  <a:pt x="0" y="17754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w:pict>
              <v:group w14:anchorId="4FDE5FFB" id="Group 120890" o:spid="_x0000_s1026" style="position:absolute;margin-left:1.8pt;margin-top:1.45pt;width:456.6pt;height:14pt;z-index:-251641856" coordsize="57988,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">
                <v:shape id="Shape 153447" o:spid="_x0000_s1027" style="position:absolute;width:57988;height:1775;visibility:visible;mso-wrap-style:square;v-text-anchor:top" coordsize="5798821,17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" path="m,l5798821,r,177546l,177546,,e" fillcolor="#ccc" stroked="f" strokeweight="0">
                  <v:stroke miterlimit="83231f" joinstyle="miter"/>
                  <v:path arrowok="t" textboxrect="0,0,5798821,177546"/>
                </v:shape>
              </v:group>
            </w:pict>
          </mc:Fallback>
        </mc:AlternateContent>
      </w:r>
      <w:r>
        <w:t xml:space="preserve">6.2. Périodicité </w:t>
      </w:r>
    </w:p>
    <w:p w14:paraId="39869B24" w14:textId="77777777" w:rsidR="00AB5503" w:rsidRDefault="00412533">
      <w:pPr>
        <w:spacing w:after="110"/>
        <w:ind w:left="61" w:right="13"/>
      </w:pPr>
      <w:r>
        <w:t xml:space="preserve">La période de collecte porte sur le premier mois de chaque trimestre, le mois étant entendu comme durée calendaire. </w:t>
      </w:r>
    </w:p>
    <w:p w14:paraId="7BFA8E83" w14:textId="77777777" w:rsidR="00AB5503" w:rsidRDefault="00412533">
      <w:pPr>
        <w:spacing w:after="110"/>
        <w:ind w:left="61" w:right="13"/>
      </w:pPr>
      <w:r>
        <w:t xml:space="preserve">Pour limiter la volumétrie, la Banque de France pourra décider en tant que de besoin de réduire la période de recensement des utilisations de découvert, de crédit permanent et de prêt sur carte de crédit. </w:t>
      </w:r>
    </w:p>
    <w:p w14:paraId="563A4102" w14:textId="77777777" w:rsidR="00AB5503" w:rsidRDefault="00412533" w:rsidP="0083482E">
      <w:pPr>
        <w:spacing w:after="0" w:line="259" w:lineRule="auto"/>
        <w:ind w:left="68" w:right="0" w:firstLine="0"/>
        <w:jc w:val="left"/>
      </w:pPr>
      <w:r>
        <w:t xml:space="preserve"> </w:t>
      </w:r>
    </w:p>
    <w:p w14:paraId="13DCC8AA" w14:textId="77777777" w:rsidR="00AB5503" w:rsidRDefault="00412533">
      <w:pPr>
        <w:spacing w:after="49" w:line="259" w:lineRule="auto"/>
        <w:ind w:left="61" w:right="0"/>
        <w:jc w:val="left"/>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76DB4423" wp14:editId="54D1E19C">
                <wp:simplePos x="0" y="0"/>
                <wp:positionH relativeFrom="column">
                  <wp:posOffset>22860</wp:posOffset>
                </wp:positionH>
                <wp:positionV relativeFrom="paragraph">
                  <wp:posOffset>18190</wp:posOffset>
                </wp:positionV>
                <wp:extent cx="5798821" cy="177546"/>
                <wp:effectExtent l="0" t="0" r="0" b="0"/>
                <wp:wrapNone/>
                <wp:docPr id="120892" name="Group 120892"/>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51" name="Shape 153451"/>
                        <wps:cNvSpPr/>
                        <wps:spPr>
                          <a:xfrm>
                            <a:off x="0" y="0"/>
                            <a:ext cx="5798821" cy="177546"/>
                          </a:xfrm>
                          <a:custGeom>
                            <a:avLst/>
                            <a:gdLst/>
                            <a:ahLst/>
                            <a:cxnLst/>
                            <a:rect l="0" t="0" r="0" b="0"/>
                            <a:pathLst>
                              <a:path w="5798821" h="177546">
                                <a:moveTo>
                                  <a:pt x="0" y="0"/>
                                </a:moveTo>
                                <a:lnTo>
                                  <a:pt x="5798821" y="0"/>
                                </a:lnTo>
                                <a:lnTo>
                                  <a:pt x="5798821" y="177546"/>
                                </a:lnTo>
                                <a:lnTo>
                                  <a:pt x="0" y="17754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20892" style="width:456.6pt;height:13.98pt;position:absolute;z-index:-2147483586;mso-position-horizontal-relative:text;mso-position-horizontal:absolute;margin-left:1.80002pt;mso-position-vertical-relative:text;margin-top:1.43225pt;" coordsize="57988,1775">
                <v:shape id="Shape 153452" style="position:absolute;width:57988;height:1775;left:0;top:0;" coordsize="5798821,177546" path="m0,0l5798821,0l5798821,177546l0,177546l0,0">
                  <v:stroke weight="0pt" endcap="flat" joinstyle="miter" miterlimit="10" on="false" color="#000000" opacity="0"/>
                  <v:fill on="true" color="#cccccc"/>
                </v:shape>
              </v:group>
            </w:pict>
          </mc:Fallback>
        </mc:AlternateContent>
      </w:r>
      <w:r>
        <w:rPr>
          <w:rFonts w:ascii="Arial" w:eastAsia="Arial" w:hAnsi="Arial" w:cs="Arial"/>
          <w:b/>
          <w:sz w:val="28"/>
        </w:rPr>
        <w:t xml:space="preserve">6.3. Échéance </w:t>
      </w:r>
    </w:p>
    <w:p w14:paraId="180ADA8E" w14:textId="77777777" w:rsidR="00AB5503" w:rsidRDefault="00412533">
      <w:pPr>
        <w:spacing w:after="106"/>
        <w:ind w:left="61" w:right="13"/>
      </w:pPr>
      <w:r>
        <w:t xml:space="preserve">Échéance à J+18 ouvrés. </w:t>
      </w:r>
    </w:p>
    <w:p w14:paraId="736F4749" w14:textId="77777777" w:rsidR="004D2C27" w:rsidRDefault="004D2C27">
      <w:pPr>
        <w:spacing w:after="160" w:line="259" w:lineRule="auto"/>
        <w:ind w:left="0" w:right="0" w:firstLine="0"/>
        <w:jc w:val="left"/>
      </w:pPr>
      <w:r>
        <w:br w:type="page"/>
      </w:r>
    </w:p>
    <w:p w14:paraId="0F0EA339" w14:textId="77777777" w:rsidR="00AB5503" w:rsidRPr="004D2C27" w:rsidRDefault="00412533" w:rsidP="004D2C27">
      <w:pPr>
        <w:spacing w:after="49" w:line="259" w:lineRule="auto"/>
        <w:ind w:left="61" w:right="0"/>
        <w:jc w:val="left"/>
        <w:rPr>
          <w:rFonts w:ascii="Arial" w:eastAsia="Arial" w:hAnsi="Arial" w:cs="Arial"/>
          <w:b/>
          <w:sz w:val="28"/>
        </w:rPr>
      </w:pPr>
      <w:r w:rsidRPr="004D2C27">
        <w:rPr>
          <w:rFonts w:ascii="Arial" w:eastAsia="Arial" w:hAnsi="Arial" w:cs="Arial"/>
          <w:b/>
          <w:noProof/>
          <w:sz w:val="28"/>
        </w:rPr>
        <w:lastRenderedPageBreak/>
        <mc:AlternateContent>
          <mc:Choice Requires="wpg">
            <w:drawing>
              <wp:anchor distT="0" distB="0" distL="114300" distR="114300" simplePos="0" relativeHeight="251669504" behindDoc="1" locked="0" layoutInCell="1" allowOverlap="1" wp14:anchorId="12C8F0EC" wp14:editId="41CF39A4">
                <wp:simplePos x="0" y="0"/>
                <wp:positionH relativeFrom="column">
                  <wp:posOffset>22860</wp:posOffset>
                </wp:positionH>
                <wp:positionV relativeFrom="paragraph">
                  <wp:posOffset>18190</wp:posOffset>
                </wp:positionV>
                <wp:extent cx="5798821" cy="177546"/>
                <wp:effectExtent l="0" t="0" r="0" b="0"/>
                <wp:wrapNone/>
                <wp:docPr id="111348" name="Group 111348"/>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53" name="Shape 153453"/>
                        <wps:cNvSpPr/>
                        <wps:spPr>
                          <a:xfrm>
                            <a:off x="0" y="0"/>
                            <a:ext cx="5798821" cy="177546"/>
                          </a:xfrm>
                          <a:custGeom>
                            <a:avLst/>
                            <a:gdLst/>
                            <a:ahLst/>
                            <a:cxnLst/>
                            <a:rect l="0" t="0" r="0" b="0"/>
                            <a:pathLst>
                              <a:path w="5798821" h="177546">
                                <a:moveTo>
                                  <a:pt x="0" y="0"/>
                                </a:moveTo>
                                <a:lnTo>
                                  <a:pt x="5798821" y="0"/>
                                </a:lnTo>
                                <a:lnTo>
                                  <a:pt x="5798821" y="177546"/>
                                </a:lnTo>
                                <a:lnTo>
                                  <a:pt x="0" y="17754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11348" style="width:456.6pt;height:13.98pt;position:absolute;z-index:-2147483642;mso-position-horizontal-relative:text;mso-position-horizontal:absolute;margin-left:1.80002pt;mso-position-vertical-relative:text;margin-top:1.43225pt;" coordsize="57988,1775">
                <v:shape id="Shape 153454" style="position:absolute;width:57988;height:1775;left:0;top:0;" coordsize="5798821,177546" path="m0,0l5798821,0l5798821,177546l0,177546l0,0">
                  <v:stroke weight="0pt" endcap="flat" joinstyle="miter" miterlimit="10" on="false" color="#000000" opacity="0"/>
                  <v:fill on="true" color="#cccccc"/>
                </v:shape>
              </v:group>
            </w:pict>
          </mc:Fallback>
        </mc:AlternateContent>
      </w:r>
      <w:r w:rsidRPr="004D2C27">
        <w:rPr>
          <w:rFonts w:ascii="Arial" w:eastAsia="Arial" w:hAnsi="Arial" w:cs="Arial"/>
          <w:b/>
          <w:sz w:val="28"/>
        </w:rPr>
        <w:t xml:space="preserve">6.4. Paramétrage du tableau </w:t>
      </w:r>
    </w:p>
    <w:p w14:paraId="3F98842B" w14:textId="77777777" w:rsidR="00AB5503" w:rsidRDefault="00412533">
      <w:pPr>
        <w:spacing w:after="107"/>
        <w:ind w:left="61" w:right="13"/>
      </w:pPr>
      <w:r>
        <w:t xml:space="preserve">Le découpage en onglets correspond à cinq formulaires identifiés par le code de la population bénéficiaire : </w:t>
      </w:r>
    </w:p>
    <w:p w14:paraId="591343E1" w14:textId="77777777" w:rsidR="00AB5503" w:rsidRDefault="00412533">
      <w:pPr>
        <w:numPr>
          <w:ilvl w:val="0"/>
          <w:numId w:val="12"/>
        </w:numPr>
        <w:ind w:right="13" w:hanging="360"/>
      </w:pPr>
      <w:r>
        <w:t xml:space="preserve">Identifiant du domaine : MCO </w:t>
      </w:r>
    </w:p>
    <w:p w14:paraId="531FFBE8" w14:textId="77777777" w:rsidR="00AB5503" w:rsidRDefault="00412533">
      <w:pPr>
        <w:numPr>
          <w:ilvl w:val="0"/>
          <w:numId w:val="12"/>
        </w:numPr>
        <w:ind w:right="13" w:hanging="360"/>
      </w:pPr>
      <w:r>
        <w:t xml:space="preserve">Identifiant du rapport : MCO </w:t>
      </w:r>
    </w:p>
    <w:p w14:paraId="0D0FE613" w14:textId="77777777" w:rsidR="00AB5503" w:rsidRDefault="00412533">
      <w:pPr>
        <w:numPr>
          <w:ilvl w:val="0"/>
          <w:numId w:val="12"/>
        </w:numPr>
        <w:ind w:right="13" w:hanging="360"/>
      </w:pPr>
      <w:r>
        <w:t xml:space="preserve">Identifiant du formulaire 1 : MCO1 - opérations avec les particuliers  </w:t>
      </w:r>
    </w:p>
    <w:p w14:paraId="35FA24DE" w14:textId="77777777" w:rsidR="00AB5503" w:rsidRDefault="00412533">
      <w:pPr>
        <w:numPr>
          <w:ilvl w:val="0"/>
          <w:numId w:val="12"/>
        </w:numPr>
        <w:ind w:right="13" w:hanging="360"/>
      </w:pPr>
      <w:r>
        <w:t xml:space="preserve">Identifiant du formulaire 2 : MCO2 - opérations avec les sociétés non financières  </w:t>
      </w:r>
    </w:p>
    <w:p w14:paraId="58653ACE" w14:textId="77777777" w:rsidR="00AB5503" w:rsidRDefault="00412533">
      <w:pPr>
        <w:numPr>
          <w:ilvl w:val="0"/>
          <w:numId w:val="12"/>
        </w:numPr>
        <w:ind w:right="13" w:hanging="360"/>
      </w:pPr>
      <w:r>
        <w:t xml:space="preserve">Identifiant du formulaire 3 : MCO3 - opérations avec les entrepreneurs individuels  </w:t>
      </w:r>
      <w:r>
        <w:rPr>
          <w:rFonts w:ascii="Segoe UI Symbol" w:eastAsia="Segoe UI Symbol" w:hAnsi="Segoe UI Symbol" w:cs="Segoe UI Symbol"/>
        </w:rPr>
        <w:t></w:t>
      </w:r>
      <w:r>
        <w:rPr>
          <w:rFonts w:ascii="Arial" w:eastAsia="Arial" w:hAnsi="Arial" w:cs="Arial"/>
        </w:rPr>
        <w:t xml:space="preserve"> </w:t>
      </w:r>
      <w:r>
        <w:t xml:space="preserve">Identifiant du formulaire 4 : MCO4 - opérations avec les institutions sans but lucratif au service des ménages  </w:t>
      </w:r>
    </w:p>
    <w:p w14:paraId="3E8DC8BA" w14:textId="77777777" w:rsidR="00AB5503" w:rsidRDefault="00412533">
      <w:pPr>
        <w:numPr>
          <w:ilvl w:val="0"/>
          <w:numId w:val="12"/>
        </w:numPr>
        <w:ind w:right="13" w:hanging="360"/>
      </w:pPr>
      <w:r>
        <w:t xml:space="preserve">Identifiant du formulaire 5 : MCO5 - opérations avec les administrations publiques locales </w:t>
      </w:r>
    </w:p>
    <w:p w14:paraId="605A63E1" w14:textId="77777777" w:rsidR="00AB5503" w:rsidRDefault="00412533" w:rsidP="0083482E">
      <w:pPr>
        <w:spacing w:after="0" w:line="259" w:lineRule="auto"/>
        <w:ind w:left="782" w:right="0" w:firstLine="0"/>
        <w:jc w:val="left"/>
      </w:pPr>
      <w:r>
        <w:t xml:space="preserve"> </w:t>
      </w:r>
    </w:p>
    <w:p w14:paraId="06B6A68D" w14:textId="77777777" w:rsidR="00AB5503" w:rsidRDefault="00412533">
      <w:pPr>
        <w:pStyle w:val="Titre3"/>
        <w:spacing w:after="169"/>
        <w:ind w:left="61"/>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45E3335A" wp14:editId="3835D751">
                <wp:simplePos x="0" y="0"/>
                <wp:positionH relativeFrom="column">
                  <wp:posOffset>22860</wp:posOffset>
                </wp:positionH>
                <wp:positionV relativeFrom="paragraph">
                  <wp:posOffset>18189</wp:posOffset>
                </wp:positionV>
                <wp:extent cx="5798821" cy="177546"/>
                <wp:effectExtent l="0" t="0" r="0" b="0"/>
                <wp:wrapNone/>
                <wp:docPr id="111349" name="Group 111349"/>
                <wp:cNvGraphicFramePr/>
                <a:graphic xmlns:a="http://schemas.openxmlformats.org/drawingml/2006/main">
                  <a:graphicData uri="http://schemas.microsoft.com/office/word/2010/wordprocessingGroup">
                    <wpg:wgp>
                      <wpg:cNvGrpSpPr/>
                      <wpg:grpSpPr>
                        <a:xfrm>
                          <a:off x="0" y="0"/>
                          <a:ext cx="5798821" cy="177546"/>
                          <a:chOff x="0" y="0"/>
                          <a:chExt cx="5798821" cy="177546"/>
                        </a:xfrm>
                      </wpg:grpSpPr>
                      <wps:wsp>
                        <wps:cNvPr id="153455" name="Shape 153455"/>
                        <wps:cNvSpPr/>
                        <wps:spPr>
                          <a:xfrm>
                            <a:off x="0" y="0"/>
                            <a:ext cx="5798821" cy="177546"/>
                          </a:xfrm>
                          <a:custGeom>
                            <a:avLst/>
                            <a:gdLst/>
                            <a:ahLst/>
                            <a:cxnLst/>
                            <a:rect l="0" t="0" r="0" b="0"/>
                            <a:pathLst>
                              <a:path w="5798821" h="177546">
                                <a:moveTo>
                                  <a:pt x="0" y="0"/>
                                </a:moveTo>
                                <a:lnTo>
                                  <a:pt x="5798821" y="0"/>
                                </a:lnTo>
                                <a:lnTo>
                                  <a:pt x="5798821" y="177546"/>
                                </a:lnTo>
                                <a:lnTo>
                                  <a:pt x="0" y="17754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xmlns:a="http://schemas.openxmlformats.org/drawingml/2006/main">
            <w:pict>
              <v:group id="Group 111349" style="width:456.6pt;height:13.98pt;position:absolute;z-index:-2147483614;mso-position-horizontal-relative:text;mso-position-horizontal:absolute;margin-left:1.80002pt;mso-position-vertical-relative:text;margin-top:1.43222pt;" coordsize="57988,1775">
                <v:shape id="Shape 153456" style="position:absolute;width:57988;height:1775;left:0;top:0;" coordsize="5798821,177546" path="m0,0l5798821,0l5798821,177546l0,177546l0,0">
                  <v:stroke weight="0pt" endcap="flat" joinstyle="miter" miterlimit="10" on="false" color="#000000" opacity="0"/>
                  <v:fill on="true" color="#cccccc"/>
                </v:shape>
              </v:group>
            </w:pict>
          </mc:Fallback>
        </mc:AlternateContent>
      </w:r>
      <w:r>
        <w:t xml:space="preserve">6.5. Définition des fichiers XML de collecte </w:t>
      </w:r>
    </w:p>
    <w:p w14:paraId="282033B5" w14:textId="77777777" w:rsidR="00AB5503" w:rsidRDefault="00412533">
      <w:pPr>
        <w:ind w:left="61" w:right="13"/>
      </w:pPr>
      <w:r>
        <w:t xml:space="preserve">Chaque fichier de collecte se compose de deux parties : </w:t>
      </w:r>
    </w:p>
    <w:p w14:paraId="766C8157" w14:textId="77777777" w:rsidR="00AB5503" w:rsidRDefault="00412533">
      <w:pPr>
        <w:numPr>
          <w:ilvl w:val="0"/>
          <w:numId w:val="13"/>
        </w:numPr>
        <w:ind w:right="13" w:hanging="360"/>
      </w:pPr>
      <w:r>
        <w:t xml:space="preserve">une première partie administrative, </w:t>
      </w:r>
    </w:p>
    <w:p w14:paraId="3BAAD799" w14:textId="77777777" w:rsidR="00AB5503" w:rsidRDefault="00412533">
      <w:pPr>
        <w:numPr>
          <w:ilvl w:val="0"/>
          <w:numId w:val="13"/>
        </w:numPr>
        <w:spacing w:after="185"/>
        <w:ind w:right="13" w:hanging="360"/>
      </w:pPr>
      <w:r>
        <w:t xml:space="preserve">une seconde partie spécifique aux données collectées. </w:t>
      </w:r>
    </w:p>
    <w:p w14:paraId="241DDF20" w14:textId="77777777" w:rsidR="00AB5503" w:rsidRDefault="00412533">
      <w:pPr>
        <w:pStyle w:val="Titre4"/>
        <w:spacing w:after="219"/>
        <w:ind w:left="61"/>
      </w:pPr>
      <w:r>
        <w:t xml:space="preserve">6.5.1. Partie administrative </w:t>
      </w:r>
    </w:p>
    <w:p w14:paraId="2905A099" w14:textId="77777777" w:rsidR="00AB5503" w:rsidRDefault="00412533">
      <w:pPr>
        <w:ind w:left="61" w:right="13"/>
      </w:pPr>
      <w:r>
        <w:t xml:space="preserve">Chaque fichier de collecte se compose d’une première partie administrative qui contient des informations relatives aux données échangées (institution, domaine et identification du déclarant). </w:t>
      </w:r>
    </w:p>
    <w:p w14:paraId="57EEDC7B" w14:textId="77777777" w:rsidR="00AB5503" w:rsidRDefault="00412533">
      <w:pPr>
        <w:spacing w:after="0" w:line="259" w:lineRule="auto"/>
        <w:ind w:left="66" w:right="0" w:firstLine="0"/>
        <w:jc w:val="left"/>
      </w:pPr>
      <w:r>
        <w:t xml:space="preserve"> </w:t>
      </w:r>
    </w:p>
    <w:p w14:paraId="018D3ECB" w14:textId="77777777" w:rsidR="00AB5503" w:rsidRDefault="00412533">
      <w:pPr>
        <w:ind w:left="61" w:right="13"/>
      </w:pPr>
      <w:r>
        <w:t xml:space="preserve">La structure XML de la partie administrative est la suivante : </w:t>
      </w:r>
    </w:p>
    <w:p w14:paraId="22AE98A3" w14:textId="77777777" w:rsidR="00AB5503" w:rsidRPr="007C62AC" w:rsidRDefault="00412533">
      <w:pPr>
        <w:pBdr>
          <w:top w:val="single" w:sz="4" w:space="0" w:color="000000"/>
          <w:bottom w:val="single" w:sz="4" w:space="0" w:color="000000"/>
        </w:pBdr>
        <w:shd w:val="clear" w:color="auto" w:fill="E5E5E5"/>
        <w:spacing w:after="7" w:line="250" w:lineRule="auto"/>
        <w:ind w:left="61" w:right="0"/>
        <w:jc w:val="left"/>
        <w:rPr>
          <w:lang w:val="en-US"/>
        </w:rPr>
      </w:pPr>
      <w:r w:rsidRPr="007C62AC">
        <w:rPr>
          <w:rFonts w:ascii="Courier New" w:eastAsia="Courier New" w:hAnsi="Courier New" w:cs="Courier New"/>
          <w:sz w:val="18"/>
          <w:lang w:val="en-US"/>
        </w:rPr>
        <w:t xml:space="preserve">&lt;Administration creationTime="2010-03-26T09:29:25.154+01:00"&gt; </w:t>
      </w:r>
    </w:p>
    <w:p w14:paraId="1F22631C" w14:textId="77777777" w:rsidR="00AB5503" w:rsidRPr="007C62AC" w:rsidRDefault="00412533">
      <w:pPr>
        <w:pBdr>
          <w:top w:val="single" w:sz="4" w:space="0" w:color="000000"/>
          <w:bottom w:val="single" w:sz="4" w:space="0" w:color="000000"/>
        </w:pBdr>
        <w:shd w:val="clear" w:color="auto" w:fill="E5E5E5"/>
        <w:tabs>
          <w:tab w:val="center" w:pos="2772"/>
        </w:tabs>
        <w:spacing w:after="7" w:line="250" w:lineRule="auto"/>
        <w:ind w:left="51"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&lt;From declarerType="CIB"&gt;12345&lt;/From&gt; </w:t>
      </w:r>
    </w:p>
    <w:p w14:paraId="0540E980" w14:textId="77777777" w:rsidR="00AB5503" w:rsidRPr="007C62AC" w:rsidRDefault="00412533">
      <w:pPr>
        <w:pBdr>
          <w:top w:val="single" w:sz="4" w:space="0" w:color="000000"/>
          <w:bottom w:val="single" w:sz="4" w:space="0" w:color="000000"/>
        </w:pBdr>
        <w:shd w:val="clear" w:color="auto" w:fill="E5E5E5"/>
        <w:tabs>
          <w:tab w:val="center" w:pos="1422"/>
        </w:tabs>
        <w:spacing w:after="7" w:line="250" w:lineRule="auto"/>
        <w:ind w:left="51"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&lt;To&gt;BDF&lt;/To&gt; </w:t>
      </w:r>
    </w:p>
    <w:p w14:paraId="264A97CD" w14:textId="77777777" w:rsidR="00AB5503" w:rsidRPr="007C62AC" w:rsidRDefault="00412533">
      <w:pPr>
        <w:pBdr>
          <w:top w:val="single" w:sz="4" w:space="0" w:color="000000"/>
          <w:bottom w:val="single" w:sz="4" w:space="0" w:color="000000"/>
        </w:pBdr>
        <w:shd w:val="clear" w:color="auto" w:fill="E5E5E5"/>
        <w:tabs>
          <w:tab w:val="center" w:pos="1854"/>
        </w:tabs>
        <w:spacing w:after="7" w:line="250" w:lineRule="auto"/>
        <w:ind w:left="51"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&lt;Domain&gt;MCO&lt;/Domain&gt; </w:t>
      </w:r>
    </w:p>
    <w:p w14:paraId="16AE4976" w14:textId="77777777" w:rsidR="00AB5503" w:rsidRDefault="00412533">
      <w:pPr>
        <w:pBdr>
          <w:top w:val="single" w:sz="4" w:space="0" w:color="000000"/>
          <w:bottom w:val="single" w:sz="4" w:space="0" w:color="000000"/>
        </w:pBdr>
        <w:shd w:val="clear" w:color="auto" w:fill="E5E5E5"/>
        <w:tabs>
          <w:tab w:val="center" w:pos="1314"/>
        </w:tabs>
        <w:spacing w:after="7" w:line="250" w:lineRule="auto"/>
        <w:ind w:left="51" w:right="0" w:firstLine="0"/>
        <w:jc w:val="left"/>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&lt;Response&gt; </w:t>
      </w:r>
    </w:p>
    <w:p w14:paraId="3744F59E" w14:textId="77777777" w:rsidR="00AB5503" w:rsidRDefault="00412533">
      <w:pPr>
        <w:pBdr>
          <w:top w:val="single" w:sz="4" w:space="0" w:color="000000"/>
          <w:bottom w:val="single" w:sz="4" w:space="0" w:color="000000"/>
        </w:pBdr>
        <w:shd w:val="clear" w:color="auto" w:fill="E5E5E5"/>
        <w:tabs>
          <w:tab w:val="center" w:pos="774"/>
          <w:tab w:val="center" w:pos="3156"/>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&lt;Email&gt;mail@mailfff.com&lt;/Email&gt; </w:t>
      </w:r>
    </w:p>
    <w:p w14:paraId="6B8F8400" w14:textId="77777777" w:rsidR="00AB5503" w:rsidRDefault="00412533">
      <w:pPr>
        <w:pBdr>
          <w:top w:val="single" w:sz="4" w:space="0" w:color="000000"/>
          <w:bottom w:val="single" w:sz="4" w:space="0" w:color="000000"/>
        </w:pBdr>
        <w:shd w:val="clear" w:color="auto" w:fill="E5E5E5"/>
        <w:tabs>
          <w:tab w:val="center" w:pos="774"/>
          <w:tab w:val="center" w:pos="2724"/>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&lt;Language&gt;FR&lt;/Language&gt; </w:t>
      </w:r>
    </w:p>
    <w:p w14:paraId="7BC7F52C" w14:textId="77777777" w:rsidR="00AB5503" w:rsidRDefault="00412533">
      <w:pPr>
        <w:pBdr>
          <w:top w:val="single" w:sz="4" w:space="0" w:color="000000"/>
          <w:bottom w:val="single" w:sz="4" w:space="0" w:color="000000"/>
        </w:pBdr>
        <w:shd w:val="clear" w:color="auto" w:fill="E5E5E5"/>
        <w:tabs>
          <w:tab w:val="center" w:pos="1368"/>
        </w:tabs>
        <w:spacing w:after="7" w:line="250" w:lineRule="auto"/>
        <w:ind w:left="51"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&lt;/Response&gt; </w:t>
      </w:r>
    </w:p>
    <w:p w14:paraId="41159EE2" w14:textId="77777777" w:rsidR="00AB5503" w:rsidRDefault="00412533" w:rsidP="00914B9C">
      <w:pPr>
        <w:pBdr>
          <w:top w:val="single" w:sz="4" w:space="0" w:color="000000"/>
          <w:bottom w:val="single" w:sz="4" w:space="0" w:color="000000"/>
        </w:pBdr>
        <w:shd w:val="clear" w:color="auto" w:fill="E5E5E5"/>
        <w:spacing w:after="7" w:line="250" w:lineRule="auto"/>
        <w:ind w:left="61" w:right="0"/>
        <w:jc w:val="left"/>
      </w:pPr>
      <w:r>
        <w:rPr>
          <w:rFonts w:ascii="Courier New" w:eastAsia="Courier New" w:hAnsi="Courier New" w:cs="Courier New"/>
          <w:sz w:val="18"/>
        </w:rPr>
        <w:t xml:space="preserve">&lt;/Administration&gt; </w:t>
      </w:r>
    </w:p>
    <w:p w14:paraId="757D0E5A" w14:textId="77777777" w:rsidR="00914B9C" w:rsidRDefault="00914B9C" w:rsidP="00914B9C">
      <w:pPr>
        <w:ind w:left="411" w:right="13" w:firstLine="0"/>
      </w:pPr>
    </w:p>
    <w:p w14:paraId="599C931F" w14:textId="77777777" w:rsidR="005F2533" w:rsidRDefault="005F2533" w:rsidP="005F2533">
      <w:pPr>
        <w:pStyle w:val="Paragraphedeliste"/>
        <w:numPr>
          <w:ilvl w:val="0"/>
          <w:numId w:val="83"/>
        </w:numPr>
      </w:pPr>
      <w:r>
        <w:t xml:space="preserve">La valeur de l’attribut </w:t>
      </w:r>
      <w:r w:rsidRPr="00291681">
        <w:t>declarerType</w:t>
      </w:r>
      <w:r>
        <w:t xml:space="preserve"> aura deux valeurs possibles selon l’échéance :</w:t>
      </w:r>
    </w:p>
    <w:p w14:paraId="66C4F2FD" w14:textId="77777777" w:rsidR="005F2533" w:rsidRDefault="005F2533" w:rsidP="005F2533">
      <w:pPr>
        <w:pStyle w:val="Paragraphedeliste"/>
        <w:numPr>
          <w:ilvl w:val="0"/>
          <w:numId w:val="9"/>
        </w:numPr>
        <w:spacing w:after="0" w:line="240" w:lineRule="auto"/>
        <w:ind w:right="0"/>
      </w:pPr>
      <w:r>
        <w:t>Pour toutes les échéances antérieures à décembre 2021 (&lt;12/2021), la valeur à saisir est CIB</w:t>
      </w:r>
      <w:r w:rsidRPr="00291681">
        <w:t xml:space="preserve"> &lt;From declarerType="CIB"&gt;XXXXX&lt;/From&gt;</w:t>
      </w:r>
      <w:r>
        <w:t xml:space="preserve"> (XXXXX est la valeur du CIB)</w:t>
      </w:r>
    </w:p>
    <w:p w14:paraId="2CAAAEE0" w14:textId="77777777" w:rsidR="005F2533" w:rsidRDefault="005F2533" w:rsidP="005F2533">
      <w:pPr>
        <w:pStyle w:val="Paragraphedeliste"/>
        <w:numPr>
          <w:ilvl w:val="0"/>
          <w:numId w:val="9"/>
        </w:numPr>
        <w:spacing w:after="0" w:line="240" w:lineRule="auto"/>
        <w:ind w:right="0"/>
      </w:pPr>
      <w:r>
        <w:t>Pour toutes les échéances à partir de décembre 2021 (≥12/2021), la valeur à saisir est LEI</w:t>
      </w:r>
      <w:r w:rsidRPr="00291681">
        <w:t xml:space="preserve"> &lt;From declarerType="</w:t>
      </w:r>
      <w:r>
        <w:t>LEI</w:t>
      </w:r>
      <w:r w:rsidRPr="00291681">
        <w:t>"&gt;XXXXX&lt;/From&gt;</w:t>
      </w:r>
      <w:r>
        <w:t xml:space="preserve"> (XXXXX est la valeur du LEI)</w:t>
      </w:r>
    </w:p>
    <w:p w14:paraId="2B038E7C" w14:textId="77777777" w:rsidR="005F2533" w:rsidRDefault="005F2533" w:rsidP="005F2533">
      <w:pPr>
        <w:spacing w:after="0" w:line="240" w:lineRule="auto"/>
        <w:ind w:right="0"/>
      </w:pPr>
    </w:p>
    <w:p w14:paraId="427DECFC" w14:textId="77777777" w:rsidR="005F2533" w:rsidRDefault="005F2533" w:rsidP="005F2533">
      <w:pPr>
        <w:numPr>
          <w:ilvl w:val="0"/>
          <w:numId w:val="9"/>
        </w:numPr>
        <w:ind w:right="13" w:hanging="360"/>
      </w:pPr>
      <w:r>
        <w:t xml:space="preserve">La balise &lt;From declarerType="XXX"&gt; correspond à l’identification du déclarant et la description en est détaillée ci-dessous : </w:t>
      </w:r>
    </w:p>
    <w:p w14:paraId="73F95364" w14:textId="77777777" w:rsidR="005F2533" w:rsidRDefault="005F2533" w:rsidP="0064450F">
      <w:pPr>
        <w:ind w:left="411" w:right="13" w:firstLine="0"/>
      </w:pPr>
    </w:p>
    <w:p w14:paraId="3F0106FC" w14:textId="77777777" w:rsidR="005F2533" w:rsidRDefault="005F2533" w:rsidP="0064450F">
      <w:pPr>
        <w:ind w:left="411" w:right="13" w:firstLine="0"/>
      </w:pPr>
    </w:p>
    <w:p w14:paraId="2575BB81" w14:textId="77777777" w:rsidR="005F2533" w:rsidRDefault="005F2533" w:rsidP="0064450F">
      <w:pPr>
        <w:ind w:left="411" w:right="13" w:firstLine="0"/>
      </w:pPr>
    </w:p>
    <w:p w14:paraId="30A7020E" w14:textId="77777777" w:rsidR="005F2533" w:rsidRDefault="005F2533" w:rsidP="0064450F">
      <w:pPr>
        <w:ind w:left="411" w:right="13" w:firstLine="0"/>
      </w:pPr>
    </w:p>
    <w:p w14:paraId="1206A3C9" w14:textId="77777777" w:rsidR="00AB5503" w:rsidRDefault="00AB5503" w:rsidP="0064450F">
      <w:pPr>
        <w:ind w:left="411" w:right="13" w:firstLine="0"/>
      </w:pPr>
    </w:p>
    <w:tbl>
      <w:tblPr>
        <w:tblStyle w:val="TableGrid"/>
        <w:tblW w:w="9176" w:type="dxa"/>
        <w:tblInd w:w="-40" w:type="dxa"/>
        <w:tblCellMar>
          <w:top w:w="13" w:type="dxa"/>
          <w:left w:w="106" w:type="dxa"/>
          <w:bottom w:w="13" w:type="dxa"/>
          <w:right w:w="60" w:type="dxa"/>
        </w:tblCellMar>
        <w:tblLook w:val="04A0" w:firstRow="1" w:lastRow="0" w:firstColumn="1" w:lastColumn="0" w:noHBand="0" w:noVBand="1"/>
      </w:tblPr>
      <w:tblGrid>
        <w:gridCol w:w="1174"/>
        <w:gridCol w:w="1270"/>
        <w:gridCol w:w="971"/>
        <w:gridCol w:w="1209"/>
        <w:gridCol w:w="1259"/>
        <w:gridCol w:w="3293"/>
      </w:tblGrid>
      <w:tr w:rsidR="00AB5503" w14:paraId="485213A9" w14:textId="77777777" w:rsidTr="005F2533">
        <w:trPr>
          <w:trHeight w:val="585"/>
        </w:trPr>
        <w:tc>
          <w:tcPr>
            <w:tcW w:w="1174" w:type="dxa"/>
            <w:tcBorders>
              <w:top w:val="single" w:sz="6" w:space="0" w:color="000000"/>
              <w:left w:val="single" w:sz="6" w:space="0" w:color="000000"/>
              <w:bottom w:val="single" w:sz="6" w:space="0" w:color="000000"/>
              <w:right w:val="single" w:sz="6" w:space="0" w:color="000000"/>
            </w:tcBorders>
            <w:shd w:val="clear" w:color="auto" w:fill="E5E5E5"/>
          </w:tcPr>
          <w:p w14:paraId="23C6218D" w14:textId="77777777" w:rsidR="00AB5503" w:rsidRDefault="00412533">
            <w:pPr>
              <w:spacing w:after="0" w:line="259" w:lineRule="auto"/>
              <w:ind w:left="0" w:right="0" w:firstLine="0"/>
            </w:pPr>
            <w:r>
              <w:rPr>
                <w:b/>
                <w:sz w:val="18"/>
              </w:rPr>
              <w:lastRenderedPageBreak/>
              <w:t xml:space="preserve">CODE XML </w:t>
            </w:r>
          </w:p>
        </w:tc>
        <w:tc>
          <w:tcPr>
            <w:tcW w:w="1270" w:type="dxa"/>
            <w:tcBorders>
              <w:top w:val="single" w:sz="6" w:space="0" w:color="000000"/>
              <w:left w:val="single" w:sz="6" w:space="0" w:color="000000"/>
              <w:bottom w:val="single" w:sz="6" w:space="0" w:color="000000"/>
              <w:right w:val="single" w:sz="6" w:space="0" w:color="000000"/>
            </w:tcBorders>
            <w:shd w:val="clear" w:color="auto" w:fill="E5E5E5"/>
          </w:tcPr>
          <w:p w14:paraId="0301D54D" w14:textId="77777777" w:rsidR="00AB5503" w:rsidRDefault="00412533">
            <w:pPr>
              <w:spacing w:after="0" w:line="259" w:lineRule="auto"/>
              <w:ind w:left="2" w:right="0" w:firstLine="0"/>
              <w:jc w:val="left"/>
            </w:pPr>
            <w:r>
              <w:rPr>
                <w:b/>
                <w:sz w:val="18"/>
              </w:rPr>
              <w:t xml:space="preserve">LIBELLE </w:t>
            </w:r>
          </w:p>
        </w:tc>
        <w:tc>
          <w:tcPr>
            <w:tcW w:w="971" w:type="dxa"/>
            <w:tcBorders>
              <w:top w:val="single" w:sz="6" w:space="0" w:color="000000"/>
              <w:left w:val="single" w:sz="6" w:space="0" w:color="000000"/>
              <w:bottom w:val="single" w:sz="6" w:space="0" w:color="000000"/>
              <w:right w:val="single" w:sz="6" w:space="0" w:color="000000"/>
            </w:tcBorders>
            <w:shd w:val="clear" w:color="auto" w:fill="E5E5E5"/>
          </w:tcPr>
          <w:p w14:paraId="78608B7D" w14:textId="77777777" w:rsidR="00AB5503" w:rsidRDefault="00412533">
            <w:pPr>
              <w:spacing w:after="0" w:line="259" w:lineRule="auto"/>
              <w:ind w:left="2" w:right="0" w:firstLine="0"/>
              <w:jc w:val="left"/>
            </w:pPr>
            <w:r>
              <w:rPr>
                <w:b/>
                <w:sz w:val="18"/>
              </w:rPr>
              <w:t xml:space="preserve">TYPE </w:t>
            </w:r>
          </w:p>
        </w:tc>
        <w:tc>
          <w:tcPr>
            <w:tcW w:w="1209" w:type="dxa"/>
            <w:tcBorders>
              <w:top w:val="single" w:sz="6" w:space="0" w:color="000000"/>
              <w:left w:val="single" w:sz="6" w:space="0" w:color="000000"/>
              <w:bottom w:val="single" w:sz="6" w:space="0" w:color="000000"/>
              <w:right w:val="single" w:sz="6" w:space="0" w:color="000000"/>
            </w:tcBorders>
            <w:shd w:val="clear" w:color="auto" w:fill="E5E5E5"/>
          </w:tcPr>
          <w:p w14:paraId="2AD4342C" w14:textId="77777777" w:rsidR="00AB5503" w:rsidRDefault="00412533">
            <w:pPr>
              <w:spacing w:after="0" w:line="259" w:lineRule="auto"/>
              <w:ind w:left="2" w:right="0" w:firstLine="0"/>
              <w:jc w:val="left"/>
            </w:pPr>
            <w:r>
              <w:rPr>
                <w:b/>
                <w:sz w:val="18"/>
              </w:rPr>
              <w:t xml:space="preserve">LONGUEUR </w:t>
            </w:r>
          </w:p>
        </w:tc>
        <w:tc>
          <w:tcPr>
            <w:tcW w:w="1259" w:type="dxa"/>
            <w:tcBorders>
              <w:top w:val="single" w:sz="6" w:space="0" w:color="000000"/>
              <w:left w:val="single" w:sz="6" w:space="0" w:color="000000"/>
              <w:bottom w:val="single" w:sz="6" w:space="0" w:color="000000"/>
              <w:right w:val="single" w:sz="6" w:space="0" w:color="000000"/>
            </w:tcBorders>
            <w:shd w:val="clear" w:color="auto" w:fill="E5E5E5"/>
          </w:tcPr>
          <w:p w14:paraId="29E24CD5" w14:textId="77777777" w:rsidR="00AB5503" w:rsidRDefault="00412533">
            <w:pPr>
              <w:spacing w:after="0" w:line="259" w:lineRule="auto"/>
              <w:ind w:left="2" w:right="0" w:firstLine="0"/>
              <w:jc w:val="left"/>
            </w:pPr>
            <w:r>
              <w:rPr>
                <w:b/>
                <w:sz w:val="18"/>
              </w:rPr>
              <w:t xml:space="preserve">PRESENCE OB/FA/CO </w:t>
            </w:r>
          </w:p>
        </w:tc>
        <w:tc>
          <w:tcPr>
            <w:tcW w:w="3293" w:type="dxa"/>
            <w:tcBorders>
              <w:top w:val="single" w:sz="6" w:space="0" w:color="000000"/>
              <w:left w:val="single" w:sz="6" w:space="0" w:color="000000"/>
              <w:bottom w:val="single" w:sz="6" w:space="0" w:color="000000"/>
              <w:right w:val="single" w:sz="6" w:space="0" w:color="000000"/>
            </w:tcBorders>
            <w:shd w:val="clear" w:color="auto" w:fill="E5E5E5"/>
          </w:tcPr>
          <w:p w14:paraId="69AA60D7" w14:textId="77777777" w:rsidR="00AB5503" w:rsidRDefault="00412533">
            <w:pPr>
              <w:spacing w:after="0" w:line="259" w:lineRule="auto"/>
              <w:ind w:left="2" w:right="0" w:firstLine="0"/>
              <w:jc w:val="left"/>
            </w:pPr>
            <w:r>
              <w:rPr>
                <w:b/>
                <w:sz w:val="18"/>
              </w:rPr>
              <w:t xml:space="preserve">COMMENTAIRES </w:t>
            </w:r>
          </w:p>
        </w:tc>
      </w:tr>
      <w:tr w:rsidR="00AB5503" w14:paraId="4C260EA4" w14:textId="77777777" w:rsidTr="005F2533">
        <w:trPr>
          <w:trHeight w:val="1085"/>
        </w:trPr>
        <w:tc>
          <w:tcPr>
            <w:tcW w:w="1174" w:type="dxa"/>
            <w:tcBorders>
              <w:top w:val="single" w:sz="6" w:space="0" w:color="000000"/>
              <w:left w:val="single" w:sz="6" w:space="0" w:color="000000"/>
              <w:bottom w:val="single" w:sz="6" w:space="0" w:color="000000"/>
              <w:right w:val="single" w:sz="6" w:space="0" w:color="000000"/>
            </w:tcBorders>
          </w:tcPr>
          <w:p w14:paraId="0FC92864" w14:textId="77777777" w:rsidR="00AB5503" w:rsidRDefault="00412533">
            <w:pPr>
              <w:spacing w:after="0" w:line="259" w:lineRule="auto"/>
              <w:ind w:left="0" w:right="0" w:firstLine="0"/>
              <w:jc w:val="left"/>
            </w:pPr>
            <w:r>
              <w:rPr>
                <w:b/>
                <w:sz w:val="18"/>
              </w:rPr>
              <w:t xml:space="preserve">CIB </w:t>
            </w:r>
          </w:p>
        </w:tc>
        <w:tc>
          <w:tcPr>
            <w:tcW w:w="1270" w:type="dxa"/>
            <w:tcBorders>
              <w:top w:val="single" w:sz="6" w:space="0" w:color="000000"/>
              <w:left w:val="single" w:sz="6" w:space="0" w:color="000000"/>
              <w:bottom w:val="single" w:sz="6" w:space="0" w:color="000000"/>
              <w:right w:val="single" w:sz="6" w:space="0" w:color="000000"/>
            </w:tcBorders>
          </w:tcPr>
          <w:p w14:paraId="331F50AE" w14:textId="77777777" w:rsidR="00AB5503" w:rsidRDefault="00412533">
            <w:pPr>
              <w:spacing w:after="0" w:line="259" w:lineRule="auto"/>
              <w:ind w:left="2" w:right="0" w:firstLine="0"/>
              <w:jc w:val="left"/>
            </w:pPr>
            <w:r>
              <w:rPr>
                <w:sz w:val="18"/>
              </w:rPr>
              <w:t xml:space="preserve">Identification du déclarant </w:t>
            </w:r>
          </w:p>
        </w:tc>
        <w:tc>
          <w:tcPr>
            <w:tcW w:w="971" w:type="dxa"/>
            <w:tcBorders>
              <w:top w:val="single" w:sz="6" w:space="0" w:color="000000"/>
              <w:left w:val="single" w:sz="6" w:space="0" w:color="000000"/>
              <w:bottom w:val="single" w:sz="6" w:space="0" w:color="000000"/>
              <w:right w:val="single" w:sz="6" w:space="0" w:color="000000"/>
            </w:tcBorders>
          </w:tcPr>
          <w:p w14:paraId="53670092" w14:textId="77777777" w:rsidR="00AB5503" w:rsidRDefault="00412533">
            <w:pPr>
              <w:spacing w:after="0" w:line="259" w:lineRule="auto"/>
              <w:ind w:left="2" w:right="0" w:firstLine="0"/>
              <w:jc w:val="left"/>
            </w:pPr>
            <w:r>
              <w:rPr>
                <w:sz w:val="18"/>
              </w:rPr>
              <w:t xml:space="preserve">Alphanum </w:t>
            </w:r>
          </w:p>
        </w:tc>
        <w:tc>
          <w:tcPr>
            <w:tcW w:w="1209" w:type="dxa"/>
            <w:tcBorders>
              <w:top w:val="single" w:sz="6" w:space="0" w:color="000000"/>
              <w:left w:val="single" w:sz="6" w:space="0" w:color="000000"/>
              <w:bottom w:val="single" w:sz="6" w:space="0" w:color="000000"/>
              <w:right w:val="single" w:sz="6" w:space="0" w:color="000000"/>
            </w:tcBorders>
          </w:tcPr>
          <w:p w14:paraId="318DC751" w14:textId="77777777" w:rsidR="00AB5503" w:rsidRDefault="00412533">
            <w:pPr>
              <w:spacing w:after="0" w:line="259" w:lineRule="auto"/>
              <w:ind w:left="3" w:right="0" w:firstLine="0"/>
              <w:jc w:val="left"/>
            </w:pPr>
            <w:r>
              <w:rPr>
                <w:sz w:val="18"/>
              </w:rPr>
              <w:t xml:space="preserve">5 </w:t>
            </w:r>
          </w:p>
        </w:tc>
        <w:tc>
          <w:tcPr>
            <w:tcW w:w="1259" w:type="dxa"/>
            <w:tcBorders>
              <w:top w:val="single" w:sz="6" w:space="0" w:color="000000"/>
              <w:left w:val="single" w:sz="6" w:space="0" w:color="000000"/>
              <w:bottom w:val="single" w:sz="6" w:space="0" w:color="000000"/>
              <w:right w:val="single" w:sz="6" w:space="0" w:color="000000"/>
            </w:tcBorders>
          </w:tcPr>
          <w:p w14:paraId="272445F2" w14:textId="77777777" w:rsidR="00AB5503" w:rsidRDefault="00412533">
            <w:pPr>
              <w:spacing w:after="0" w:line="259" w:lineRule="auto"/>
              <w:ind w:left="3" w:right="0" w:firstLine="0"/>
              <w:jc w:val="left"/>
            </w:pPr>
            <w:r>
              <w:rPr>
                <w:sz w:val="18"/>
              </w:rPr>
              <w:t xml:space="preserve">OB </w:t>
            </w:r>
            <w:r w:rsidR="005F2533">
              <w:rPr>
                <w:sz w:val="18"/>
              </w:rPr>
              <w:t>si LEI absent</w:t>
            </w:r>
          </w:p>
        </w:tc>
        <w:tc>
          <w:tcPr>
            <w:tcW w:w="3293" w:type="dxa"/>
            <w:tcBorders>
              <w:top w:val="single" w:sz="6" w:space="0" w:color="000000"/>
              <w:left w:val="single" w:sz="6" w:space="0" w:color="000000"/>
              <w:bottom w:val="single" w:sz="6" w:space="0" w:color="000000"/>
              <w:right w:val="single" w:sz="6" w:space="0" w:color="000000"/>
            </w:tcBorders>
            <w:vAlign w:val="bottom"/>
          </w:tcPr>
          <w:p w14:paraId="359C0E63" w14:textId="77777777" w:rsidR="00AB5503" w:rsidRDefault="00412533">
            <w:pPr>
              <w:spacing w:after="121" w:line="238" w:lineRule="auto"/>
              <w:ind w:left="2" w:right="0" w:firstLine="2"/>
            </w:pPr>
            <w:r>
              <w:rPr>
                <w:sz w:val="18"/>
              </w:rPr>
              <w:t xml:space="preserve">L’identification du déclarant est effectuée par son CIB. </w:t>
            </w:r>
          </w:p>
          <w:p w14:paraId="3EE0ABA7" w14:textId="77777777" w:rsidR="00AB5503" w:rsidRDefault="00412533">
            <w:pPr>
              <w:spacing w:after="0" w:line="259" w:lineRule="auto"/>
              <w:ind w:left="2" w:right="0" w:firstLine="0"/>
            </w:pPr>
            <w:r>
              <w:rPr>
                <w:sz w:val="18"/>
              </w:rPr>
              <w:t xml:space="preserve">Le CIB est de format caractère, d’une longueur requise de 5 caractères. </w:t>
            </w:r>
          </w:p>
        </w:tc>
      </w:tr>
      <w:tr w:rsidR="005F2533" w14:paraId="26E68AE8" w14:textId="77777777" w:rsidTr="0064450F">
        <w:trPr>
          <w:trHeight w:val="1085"/>
        </w:trPr>
        <w:tc>
          <w:tcPr>
            <w:tcW w:w="1174" w:type="dxa"/>
            <w:tcBorders>
              <w:top w:val="single" w:sz="6" w:space="0" w:color="000000"/>
              <w:left w:val="single" w:sz="6" w:space="0" w:color="000000"/>
              <w:bottom w:val="single" w:sz="6" w:space="0" w:color="000000"/>
              <w:right w:val="single" w:sz="6" w:space="0" w:color="000000"/>
            </w:tcBorders>
          </w:tcPr>
          <w:p w14:paraId="6B0C95C6" w14:textId="77777777" w:rsidR="005F2533" w:rsidRDefault="005F2533" w:rsidP="005F2533">
            <w:pPr>
              <w:spacing w:after="0" w:line="259" w:lineRule="auto"/>
              <w:ind w:left="0" w:right="0" w:firstLine="0"/>
              <w:jc w:val="left"/>
              <w:rPr>
                <w:b/>
                <w:sz w:val="18"/>
              </w:rPr>
            </w:pPr>
            <w:r>
              <w:rPr>
                <w:b/>
                <w:sz w:val="18"/>
              </w:rPr>
              <w:t>LEI</w:t>
            </w:r>
          </w:p>
        </w:tc>
        <w:tc>
          <w:tcPr>
            <w:tcW w:w="1270" w:type="dxa"/>
            <w:tcBorders>
              <w:top w:val="single" w:sz="6" w:space="0" w:color="000000"/>
              <w:left w:val="single" w:sz="6" w:space="0" w:color="000000"/>
              <w:bottom w:val="single" w:sz="6" w:space="0" w:color="000000"/>
              <w:right w:val="single" w:sz="6" w:space="0" w:color="000000"/>
            </w:tcBorders>
          </w:tcPr>
          <w:p w14:paraId="5CDAB1DB" w14:textId="77777777" w:rsidR="005F2533" w:rsidRDefault="005F2533" w:rsidP="005F2533">
            <w:pPr>
              <w:spacing w:after="0" w:line="259" w:lineRule="auto"/>
              <w:ind w:left="2" w:right="0" w:firstLine="0"/>
              <w:jc w:val="left"/>
              <w:rPr>
                <w:sz w:val="18"/>
              </w:rPr>
            </w:pPr>
            <w:r w:rsidRPr="00AA79F2">
              <w:rPr>
                <w:sz w:val="16"/>
                <w:szCs w:val="16"/>
              </w:rPr>
              <w:t>Identification du déclarant</w:t>
            </w:r>
          </w:p>
        </w:tc>
        <w:tc>
          <w:tcPr>
            <w:tcW w:w="971" w:type="dxa"/>
            <w:tcBorders>
              <w:top w:val="single" w:sz="6" w:space="0" w:color="000000"/>
              <w:left w:val="single" w:sz="6" w:space="0" w:color="000000"/>
              <w:bottom w:val="single" w:sz="6" w:space="0" w:color="000000"/>
              <w:right w:val="single" w:sz="6" w:space="0" w:color="000000"/>
            </w:tcBorders>
          </w:tcPr>
          <w:p w14:paraId="4CE6122C" w14:textId="77777777" w:rsidR="005F2533" w:rsidRDefault="005F2533" w:rsidP="005F2533">
            <w:pPr>
              <w:spacing w:after="0" w:line="259" w:lineRule="auto"/>
              <w:ind w:left="2" w:right="0" w:firstLine="0"/>
              <w:jc w:val="left"/>
              <w:rPr>
                <w:sz w:val="18"/>
              </w:rPr>
            </w:pPr>
            <w:r w:rsidRPr="00AA79F2">
              <w:rPr>
                <w:sz w:val="16"/>
                <w:szCs w:val="16"/>
              </w:rPr>
              <w:t>Alpha</w:t>
            </w:r>
            <w:r w:rsidR="00A6031C">
              <w:rPr>
                <w:sz w:val="16"/>
                <w:szCs w:val="16"/>
              </w:rPr>
              <w:t>num</w:t>
            </w:r>
          </w:p>
        </w:tc>
        <w:tc>
          <w:tcPr>
            <w:tcW w:w="1209" w:type="dxa"/>
            <w:tcBorders>
              <w:top w:val="single" w:sz="6" w:space="0" w:color="000000"/>
              <w:left w:val="single" w:sz="6" w:space="0" w:color="000000"/>
              <w:bottom w:val="single" w:sz="6" w:space="0" w:color="000000"/>
              <w:right w:val="single" w:sz="6" w:space="0" w:color="000000"/>
            </w:tcBorders>
          </w:tcPr>
          <w:p w14:paraId="3154063D" w14:textId="77777777" w:rsidR="005F2533" w:rsidRDefault="005F2533" w:rsidP="005F2533">
            <w:pPr>
              <w:spacing w:after="0" w:line="259" w:lineRule="auto"/>
              <w:ind w:left="3" w:right="0" w:firstLine="0"/>
              <w:jc w:val="left"/>
              <w:rPr>
                <w:sz w:val="18"/>
              </w:rPr>
            </w:pPr>
            <w:r>
              <w:rPr>
                <w:sz w:val="16"/>
                <w:szCs w:val="16"/>
              </w:rPr>
              <w:t>20</w:t>
            </w:r>
          </w:p>
        </w:tc>
        <w:tc>
          <w:tcPr>
            <w:tcW w:w="1259" w:type="dxa"/>
            <w:tcBorders>
              <w:top w:val="single" w:sz="6" w:space="0" w:color="000000"/>
              <w:left w:val="single" w:sz="6" w:space="0" w:color="000000"/>
              <w:bottom w:val="single" w:sz="6" w:space="0" w:color="000000"/>
              <w:right w:val="single" w:sz="6" w:space="0" w:color="000000"/>
            </w:tcBorders>
          </w:tcPr>
          <w:p w14:paraId="7F802D58" w14:textId="77777777" w:rsidR="005F2533" w:rsidRDefault="005F2533" w:rsidP="005F2533">
            <w:pPr>
              <w:spacing w:after="0" w:line="259" w:lineRule="auto"/>
              <w:ind w:left="3" w:right="0" w:firstLine="0"/>
              <w:jc w:val="left"/>
              <w:rPr>
                <w:sz w:val="18"/>
              </w:rPr>
            </w:pPr>
            <w:r w:rsidRPr="00AA79F2">
              <w:rPr>
                <w:sz w:val="16"/>
                <w:szCs w:val="16"/>
              </w:rPr>
              <w:t>OB</w:t>
            </w:r>
            <w:r>
              <w:rPr>
                <w:sz w:val="16"/>
                <w:szCs w:val="16"/>
              </w:rPr>
              <w:t xml:space="preserve"> si CIB absent</w:t>
            </w:r>
          </w:p>
        </w:tc>
        <w:tc>
          <w:tcPr>
            <w:tcW w:w="3293" w:type="dxa"/>
            <w:tcBorders>
              <w:top w:val="single" w:sz="6" w:space="0" w:color="000000"/>
              <w:left w:val="single" w:sz="6" w:space="0" w:color="000000"/>
              <w:bottom w:val="single" w:sz="6" w:space="0" w:color="000000"/>
              <w:right w:val="single" w:sz="6" w:space="0" w:color="000000"/>
            </w:tcBorders>
          </w:tcPr>
          <w:p w14:paraId="73588B57" w14:textId="77777777" w:rsidR="005F2533" w:rsidRDefault="005F2533" w:rsidP="005F2533">
            <w:pPr>
              <w:spacing w:after="121" w:line="238" w:lineRule="auto"/>
              <w:ind w:left="2" w:right="0" w:firstLine="2"/>
              <w:rPr>
                <w:sz w:val="18"/>
              </w:rPr>
            </w:pPr>
            <w:r>
              <w:rPr>
                <w:sz w:val="16"/>
                <w:szCs w:val="16"/>
              </w:rPr>
              <w:t>L’un des deux identifiants doit être présent</w:t>
            </w:r>
          </w:p>
        </w:tc>
      </w:tr>
    </w:tbl>
    <w:p w14:paraId="756BBB52" w14:textId="77777777" w:rsidR="00AB5503" w:rsidRDefault="00412533">
      <w:pPr>
        <w:numPr>
          <w:ilvl w:val="0"/>
          <w:numId w:val="14"/>
        </w:numPr>
        <w:ind w:right="13" w:hanging="360"/>
      </w:pPr>
      <w:r>
        <w:t xml:space="preserve">La balise &lt;To&gt; correspond au destinataire de la collecte et a pour valeur "BDF". </w:t>
      </w:r>
    </w:p>
    <w:p w14:paraId="40FE3F36" w14:textId="77777777" w:rsidR="00AB5503" w:rsidRDefault="00412533">
      <w:pPr>
        <w:spacing w:after="0" w:line="259" w:lineRule="auto"/>
        <w:ind w:left="66" w:right="0" w:firstLine="0"/>
        <w:jc w:val="left"/>
      </w:pPr>
      <w:r>
        <w:t xml:space="preserve"> </w:t>
      </w:r>
    </w:p>
    <w:p w14:paraId="74CBCF5C" w14:textId="77777777" w:rsidR="00AB5503" w:rsidRDefault="00412533">
      <w:pPr>
        <w:numPr>
          <w:ilvl w:val="0"/>
          <w:numId w:val="14"/>
        </w:numPr>
        <w:ind w:right="13" w:hanging="360"/>
      </w:pPr>
      <w:r>
        <w:t xml:space="preserve">La balise &lt;Domain&gt; correspond à l’identifiant du domaine de la collecte et a pour valeur "MCO". </w:t>
      </w:r>
    </w:p>
    <w:p w14:paraId="49DEE6F8" w14:textId="77777777" w:rsidR="00AB5503" w:rsidRDefault="00412533">
      <w:pPr>
        <w:spacing w:after="0" w:line="259" w:lineRule="auto"/>
        <w:ind w:left="902" w:right="0" w:hanging="851"/>
        <w:jc w:val="left"/>
      </w:pPr>
      <w:r>
        <w:rPr>
          <w:rFonts w:ascii="Arial" w:eastAsia="Arial" w:hAnsi="Arial" w:cs="Arial"/>
          <w:b/>
        </w:rPr>
        <w:t xml:space="preserve">6.5.2. Partie spécifique aux données collectées (exemple avec les formulaires </w:t>
      </w:r>
      <w:r w:rsidR="00435469" w:rsidRPr="009F5E6B">
        <w:rPr>
          <w:rFonts w:ascii="Arial" w:eastAsia="Arial" w:hAnsi="Arial" w:cs="Arial"/>
          <w:b/>
        </w:rPr>
        <w:t>MCO2 et MCO3)</w:t>
      </w:r>
    </w:p>
    <w:tbl>
      <w:tblPr>
        <w:tblStyle w:val="TableGrid"/>
        <w:tblW w:w="9132" w:type="dxa"/>
        <w:tblInd w:w="36" w:type="dxa"/>
        <w:tblCellMar>
          <w:top w:w="28" w:type="dxa"/>
          <w:left w:w="30" w:type="dxa"/>
          <w:right w:w="115" w:type="dxa"/>
        </w:tblCellMar>
        <w:tblLook w:val="04A0" w:firstRow="1" w:lastRow="0" w:firstColumn="1" w:lastColumn="0" w:noHBand="0" w:noVBand="1"/>
      </w:tblPr>
      <w:tblGrid>
        <w:gridCol w:w="9132"/>
      </w:tblGrid>
      <w:tr w:rsidR="00AB5503" w14:paraId="6ABA94E6" w14:textId="77777777" w:rsidTr="006B55A7">
        <w:trPr>
          <w:trHeight w:val="5349"/>
        </w:trPr>
        <w:tc>
          <w:tcPr>
            <w:tcW w:w="9132" w:type="dxa"/>
            <w:tcBorders>
              <w:top w:val="single" w:sz="4" w:space="0" w:color="000000"/>
              <w:left w:val="nil"/>
              <w:bottom w:val="single" w:sz="4" w:space="0" w:color="000000"/>
              <w:right w:val="nil"/>
            </w:tcBorders>
            <w:shd w:val="clear" w:color="auto" w:fill="E5E5E5"/>
          </w:tcPr>
          <w:p w14:paraId="074F9D53" w14:textId="77777777" w:rsidR="00AB5503" w:rsidRPr="007C62AC" w:rsidRDefault="00412533">
            <w:pPr>
              <w:spacing w:after="0" w:line="259" w:lineRule="auto"/>
              <w:ind w:left="0" w:right="0" w:firstLine="0"/>
              <w:jc w:val="left"/>
              <w:rPr>
                <w:lang w:val="en-US"/>
              </w:rPr>
            </w:pPr>
            <w:r w:rsidRPr="007C62AC">
              <w:rPr>
                <w:rFonts w:ascii="Courier New" w:eastAsia="Courier New" w:hAnsi="Courier New" w:cs="Courier New"/>
                <w:sz w:val="18"/>
                <w:lang w:val="en-US"/>
              </w:rPr>
              <w:t xml:space="preserve">&lt;Report date="2010-12" code="MCO"&gt; </w:t>
            </w:r>
          </w:p>
          <w:p w14:paraId="14533BD7" w14:textId="77777777" w:rsidR="00AB5503" w:rsidRPr="007C62AC" w:rsidRDefault="00412533">
            <w:pPr>
              <w:tabs>
                <w:tab w:val="center" w:pos="168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&lt;Data form="MCO2"&gt; </w:t>
            </w:r>
          </w:p>
          <w:p w14:paraId="582B73E8" w14:textId="77777777" w:rsidR="00AB5503" w:rsidRPr="007C62AC" w:rsidRDefault="00412533">
            <w:pPr>
              <w:tabs>
                <w:tab w:val="center" w:pos="708"/>
                <w:tab w:val="center" w:pos="174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&lt;Item&gt; </w:t>
            </w:r>
          </w:p>
          <w:p w14:paraId="160A6C17" w14:textId="77777777" w:rsidR="00AB5503" w:rsidRPr="007C62AC" w:rsidRDefault="00412533">
            <w:pPr>
              <w:tabs>
                <w:tab w:val="center" w:pos="708"/>
                <w:tab w:val="center" w:pos="1416"/>
                <w:tab w:val="center" w:pos="3528"/>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prop="SCT"&gt;MCO2&lt;/Dim&gt; </w:t>
            </w:r>
          </w:p>
          <w:p w14:paraId="28E17BE8" w14:textId="77777777" w:rsidR="00AB5503" w:rsidRPr="007C62AC" w:rsidRDefault="00412533">
            <w:pPr>
              <w:tabs>
                <w:tab w:val="center" w:pos="708"/>
                <w:tab w:val="center" w:pos="1416"/>
                <w:tab w:val="center" w:pos="3744"/>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prop="ID_GUI"&gt;00001&lt;/Dim&gt; </w:t>
            </w:r>
          </w:p>
          <w:p w14:paraId="6D5B4D0B" w14:textId="77777777" w:rsidR="00AB5503" w:rsidRPr="007C62AC" w:rsidRDefault="00412533">
            <w:pPr>
              <w:tabs>
                <w:tab w:val="center" w:pos="708"/>
                <w:tab w:val="center" w:pos="1416"/>
                <w:tab w:val="center" w:pos="423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prop="RFLICR"&gt;12345678901234&lt;/Dim&gt; </w:t>
            </w:r>
          </w:p>
          <w:p w14:paraId="62A79010" w14:textId="77777777" w:rsidR="00AB5503" w:rsidRPr="007C62AC" w:rsidRDefault="00412533">
            <w:pPr>
              <w:tabs>
                <w:tab w:val="center" w:pos="708"/>
                <w:tab w:val="center" w:pos="1416"/>
                <w:tab w:val="center" w:pos="3636"/>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prop="INS_FI"&gt;200&lt;/Dim&gt; </w:t>
            </w:r>
          </w:p>
          <w:p w14:paraId="514E9366" w14:textId="77777777" w:rsidR="00AB5503" w:rsidRPr="007C62AC" w:rsidRDefault="00412533">
            <w:pPr>
              <w:tabs>
                <w:tab w:val="center" w:pos="708"/>
                <w:tab w:val="center" w:pos="1416"/>
                <w:tab w:val="center" w:pos="3852"/>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prop="MT_CRDT"&gt;120000&lt;/Dim&gt; </w:t>
            </w:r>
          </w:p>
          <w:p w14:paraId="4E7984DF" w14:textId="77777777" w:rsidR="00AB5503" w:rsidRPr="007C62AC" w:rsidRDefault="00412533">
            <w:pPr>
              <w:tabs>
                <w:tab w:val="center" w:pos="708"/>
                <w:tab w:val="center" w:pos="1416"/>
                <w:tab w:val="center" w:pos="3798"/>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prop="MT_MAX"&gt;999999&lt;/Dim&gt; </w:t>
            </w:r>
          </w:p>
          <w:p w14:paraId="26EB5088" w14:textId="77777777" w:rsidR="00AB5503" w:rsidRPr="007C62AC" w:rsidRDefault="00412533">
            <w:pPr>
              <w:spacing w:after="0" w:line="259" w:lineRule="auto"/>
              <w:ind w:left="2128" w:right="0" w:firstLine="0"/>
              <w:jc w:val="left"/>
              <w:rPr>
                <w:lang w:val="en-US"/>
              </w:rPr>
            </w:pPr>
            <w:r w:rsidRPr="007C62AC">
              <w:rPr>
                <w:rFonts w:ascii="Courier New" w:eastAsia="Courier New" w:hAnsi="Courier New" w:cs="Courier New"/>
                <w:sz w:val="18"/>
                <w:lang w:val="en-US"/>
              </w:rPr>
              <w:t xml:space="preserve">&lt;Dim prop="PRT_POOL"&gt;999000&lt;/Dim&gt; </w:t>
            </w:r>
          </w:p>
          <w:p w14:paraId="2C7D2C00" w14:textId="77777777" w:rsidR="00AB5503" w:rsidRPr="007C62AC" w:rsidRDefault="00412533">
            <w:pPr>
              <w:tabs>
                <w:tab w:val="center" w:pos="708"/>
                <w:tab w:val="center" w:pos="1416"/>
                <w:tab w:val="center" w:pos="369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prop="DUREE_IN"&gt;94&lt;/Dim&gt; </w:t>
            </w:r>
          </w:p>
          <w:p w14:paraId="590DD77C" w14:textId="77777777" w:rsidR="00AB5503" w:rsidRDefault="00412533">
            <w:pPr>
              <w:tabs>
                <w:tab w:val="center" w:pos="708"/>
                <w:tab w:val="center" w:pos="1416"/>
                <w:tab w:val="center" w:pos="3636"/>
              </w:tabs>
              <w:spacing w:after="0" w:line="259" w:lineRule="auto"/>
              <w:ind w:left="0" w:right="0" w:firstLine="0"/>
              <w:jc w:val="left"/>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&lt;Dim prop="CDT_NGCT"&gt;0&lt;/Dim&gt; </w:t>
            </w:r>
          </w:p>
          <w:p w14:paraId="0310A7F0" w14:textId="77777777" w:rsidR="00AB5503" w:rsidRDefault="00412533">
            <w:pPr>
              <w:tabs>
                <w:tab w:val="center" w:pos="708"/>
                <w:tab w:val="center" w:pos="1416"/>
                <w:tab w:val="center" w:pos="358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prop="IDX_REF"&gt;3&lt;/Dim&gt; </w:t>
            </w:r>
          </w:p>
          <w:p w14:paraId="31074747" w14:textId="77777777" w:rsidR="00AB5503" w:rsidRDefault="00412533">
            <w:pPr>
              <w:tabs>
                <w:tab w:val="center" w:pos="708"/>
                <w:tab w:val="center" w:pos="1416"/>
                <w:tab w:val="center" w:pos="342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prop="PFIT"&gt;2&lt;/Dim&gt; </w:t>
            </w:r>
          </w:p>
          <w:p w14:paraId="7F464542" w14:textId="77777777" w:rsidR="00AB5503" w:rsidRDefault="00412533">
            <w:pPr>
              <w:tabs>
                <w:tab w:val="center" w:pos="708"/>
                <w:tab w:val="center" w:pos="1416"/>
                <w:tab w:val="center" w:pos="369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prop="TESE"&gt;082576&lt;/Dim&gt; </w:t>
            </w:r>
          </w:p>
          <w:p w14:paraId="45DBFD59" w14:textId="77777777" w:rsidR="00AB5503" w:rsidRDefault="00412533">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prop="TEG"&gt;158562&lt;/Dim&gt; </w:t>
            </w:r>
          </w:p>
          <w:p w14:paraId="2393094A" w14:textId="77777777" w:rsidR="00AB5503" w:rsidRDefault="00412533">
            <w:pPr>
              <w:spacing w:after="0" w:line="259" w:lineRule="auto"/>
              <w:ind w:left="2128" w:right="0" w:firstLine="0"/>
              <w:jc w:val="left"/>
            </w:pPr>
            <w:r>
              <w:rPr>
                <w:rFonts w:ascii="Courier New" w:eastAsia="Courier New" w:hAnsi="Courier New" w:cs="Courier New"/>
                <w:sz w:val="18"/>
              </w:rPr>
              <w:t xml:space="preserve">&lt;Dim prop="CAP"&gt;154568&lt;/Dim&gt; </w:t>
            </w:r>
          </w:p>
          <w:p w14:paraId="5AD81A12" w14:textId="77777777" w:rsidR="00AB5503" w:rsidRDefault="00412533">
            <w:pPr>
              <w:tabs>
                <w:tab w:val="center" w:pos="708"/>
                <w:tab w:val="center" w:pos="1416"/>
                <w:tab w:val="center" w:pos="347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prop="AJUST"&gt;1&lt;/Dim&gt; </w:t>
            </w:r>
          </w:p>
          <w:p w14:paraId="2F6D1B9A" w14:textId="77777777" w:rsidR="00AB5503" w:rsidRDefault="00412533">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prop="PRT_RGLT"&gt;0&lt;/Dim&gt; </w:t>
            </w:r>
          </w:p>
          <w:p w14:paraId="07C8AE7A" w14:textId="77777777" w:rsidR="00AB5503" w:rsidRDefault="00412533">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prop="PRT_RSTR"&gt;1&lt;/Dim&gt; </w:t>
            </w:r>
          </w:p>
          <w:p w14:paraId="38DA3565" w14:textId="77777777" w:rsidR="00AB5503" w:rsidRDefault="00412533">
            <w:pPr>
              <w:tabs>
                <w:tab w:val="center" w:pos="708"/>
                <w:tab w:val="center" w:pos="1416"/>
                <w:tab w:val="center" w:pos="4068"/>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prop="TX_COMM_DEC"&gt;158975&lt;/Dim&gt; </w:t>
            </w:r>
          </w:p>
          <w:p w14:paraId="263F2A93" w14:textId="77777777" w:rsidR="00AB5503" w:rsidRDefault="00412533">
            <w:pPr>
              <w:tabs>
                <w:tab w:val="center" w:pos="708"/>
                <w:tab w:val="center" w:pos="1416"/>
                <w:tab w:val="center" w:pos="358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prop="ZONE_RD"&gt;0&lt;/Dim&gt; </w:t>
            </w:r>
          </w:p>
          <w:p w14:paraId="60511CCC" w14:textId="77777777" w:rsidR="00AB5503" w:rsidRDefault="00412533">
            <w:pPr>
              <w:tabs>
                <w:tab w:val="center" w:pos="708"/>
                <w:tab w:val="center" w:pos="1416"/>
                <w:tab w:val="center" w:pos="401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prop="MT_REMBRST"&gt;200000&lt;/Dim&gt; </w:t>
            </w:r>
          </w:p>
          <w:p w14:paraId="22CA9E52" w14:textId="77777777" w:rsidR="00AB5503" w:rsidRPr="007C62AC" w:rsidRDefault="00412533">
            <w:pPr>
              <w:tabs>
                <w:tab w:val="center" w:pos="708"/>
                <w:tab w:val="center" w:pos="1416"/>
                <w:tab w:val="center" w:pos="3852"/>
              </w:tabs>
              <w:spacing w:after="0" w:line="259" w:lineRule="auto"/>
              <w:ind w:left="0" w:right="0" w:firstLine="0"/>
              <w:jc w:val="left"/>
              <w:rPr>
                <w:lang w:val="en-US"/>
              </w:rPr>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r>
            <w:r w:rsidRPr="007C62AC">
              <w:rPr>
                <w:rFonts w:ascii="Courier New" w:eastAsia="Courier New" w:hAnsi="Courier New" w:cs="Courier New"/>
                <w:sz w:val="18"/>
                <w:lang w:val="en-US"/>
              </w:rPr>
              <w:t xml:space="preserve">&lt;Dim prop="PERIOD_RBRST"&gt;0&lt;/Dim&gt; </w:t>
            </w:r>
          </w:p>
          <w:p w14:paraId="52286BF5" w14:textId="77777777" w:rsidR="00AB5503" w:rsidRDefault="00412533">
            <w:pPr>
              <w:tabs>
                <w:tab w:val="center" w:pos="708"/>
                <w:tab w:val="center" w:pos="1416"/>
                <w:tab w:val="center" w:pos="3528"/>
              </w:tabs>
              <w:spacing w:after="0" w:line="259" w:lineRule="auto"/>
              <w:ind w:left="0" w:right="0" w:firstLine="0"/>
              <w:jc w:val="left"/>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&lt;Dim prop="SURETE"&gt;1&lt;/Dim&gt; </w:t>
            </w:r>
          </w:p>
          <w:p w14:paraId="73C26A5F" w14:textId="77777777" w:rsidR="00AB5503" w:rsidRDefault="00412533">
            <w:pPr>
              <w:tabs>
                <w:tab w:val="center" w:pos="708"/>
                <w:tab w:val="center" w:pos="1416"/>
                <w:tab w:val="center" w:pos="390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prop="SIREN"&gt;123456789&lt;/Dim&gt; </w:t>
            </w:r>
          </w:p>
          <w:p w14:paraId="0477AC96" w14:textId="77777777" w:rsidR="00AB5503" w:rsidRPr="007C62AC" w:rsidRDefault="00412533">
            <w:pPr>
              <w:tabs>
                <w:tab w:val="center" w:pos="708"/>
                <w:tab w:val="center" w:pos="1794"/>
              </w:tabs>
              <w:spacing w:after="0" w:line="259" w:lineRule="auto"/>
              <w:ind w:left="0" w:right="0" w:firstLine="0"/>
              <w:jc w:val="left"/>
              <w:rPr>
                <w:lang w:val="en-US"/>
              </w:rPr>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r>
            <w:r w:rsidRPr="007C62AC">
              <w:rPr>
                <w:rFonts w:ascii="Courier New" w:eastAsia="Courier New" w:hAnsi="Courier New" w:cs="Courier New"/>
                <w:sz w:val="18"/>
                <w:lang w:val="en-US"/>
              </w:rPr>
              <w:t xml:space="preserve">&lt;/Item&gt; </w:t>
            </w:r>
          </w:p>
          <w:p w14:paraId="7E24A385" w14:textId="77777777" w:rsidR="00AB5503" w:rsidRPr="007C62AC" w:rsidRDefault="00412533">
            <w:pPr>
              <w:spacing w:after="0" w:line="259" w:lineRule="auto"/>
              <w:ind w:left="1418" w:right="0" w:firstLine="0"/>
              <w:jc w:val="left"/>
              <w:rPr>
                <w:lang w:val="en-US"/>
              </w:rPr>
            </w:pPr>
            <w:r w:rsidRPr="007C62AC">
              <w:rPr>
                <w:rFonts w:ascii="Courier New" w:eastAsia="Courier New" w:hAnsi="Courier New" w:cs="Courier New"/>
                <w:sz w:val="18"/>
                <w:lang w:val="en-US"/>
              </w:rPr>
              <w:t xml:space="preserve">&lt;Item&gt; </w:t>
            </w:r>
          </w:p>
          <w:p w14:paraId="5EA22BE3" w14:textId="77777777" w:rsidR="00AB5503" w:rsidRPr="007C62AC" w:rsidRDefault="00412533">
            <w:pPr>
              <w:tabs>
                <w:tab w:val="center" w:pos="708"/>
                <w:tab w:val="center" w:pos="1416"/>
                <w:tab w:val="center" w:pos="3528"/>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&lt;Dim prop="SCT"</w:t>
            </w:r>
            <w:r w:rsidRPr="009F5E6B">
              <w:rPr>
                <w:rFonts w:ascii="Courier New" w:eastAsia="Courier New" w:hAnsi="Courier New" w:cs="Courier New"/>
                <w:sz w:val="18"/>
                <w:highlight w:val="yellow"/>
                <w:lang w:val="en-US"/>
              </w:rPr>
              <w:t>&gt;MCO2</w:t>
            </w:r>
            <w:r w:rsidRPr="007C62AC">
              <w:rPr>
                <w:rFonts w:ascii="Courier New" w:eastAsia="Courier New" w:hAnsi="Courier New" w:cs="Courier New"/>
                <w:sz w:val="18"/>
                <w:lang w:val="en-US"/>
              </w:rPr>
              <w:t xml:space="preserve">&lt;/Dim&gt; </w:t>
            </w:r>
          </w:p>
          <w:p w14:paraId="0E7A8600" w14:textId="77777777" w:rsidR="00AB5503" w:rsidRPr="007C62AC" w:rsidRDefault="00412533">
            <w:pPr>
              <w:tabs>
                <w:tab w:val="center" w:pos="708"/>
                <w:tab w:val="center" w:pos="1416"/>
                <w:tab w:val="center" w:pos="3744"/>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prop="ID_GUI"&gt;00001&lt;/Dim&gt; </w:t>
            </w:r>
          </w:p>
          <w:p w14:paraId="0D735C02" w14:textId="77777777" w:rsidR="00AB5503" w:rsidRPr="007C62AC" w:rsidRDefault="00412533">
            <w:pPr>
              <w:tabs>
                <w:tab w:val="center" w:pos="708"/>
                <w:tab w:val="center" w:pos="1416"/>
                <w:tab w:val="center" w:pos="423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prop="RFLICR"&gt;95684532154568&lt;/Dim&gt; </w:t>
            </w:r>
          </w:p>
          <w:p w14:paraId="1D9D806F" w14:textId="77777777" w:rsidR="00AB5503" w:rsidRPr="007C62AC" w:rsidRDefault="00412533">
            <w:pPr>
              <w:tabs>
                <w:tab w:val="center" w:pos="708"/>
                <w:tab w:val="center" w:pos="1416"/>
                <w:tab w:val="center" w:pos="3636"/>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prop="INS_FI"&gt;420&lt;/Dim&gt; </w:t>
            </w:r>
          </w:p>
          <w:p w14:paraId="3E54F5A5" w14:textId="77777777" w:rsidR="00AB5503" w:rsidRPr="007C62AC" w:rsidRDefault="00412533">
            <w:pPr>
              <w:tabs>
                <w:tab w:val="center" w:pos="708"/>
                <w:tab w:val="center" w:pos="1416"/>
                <w:tab w:val="center" w:pos="3852"/>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prop="MT_CRDT"&gt;245000&lt;/Dim&gt; </w:t>
            </w:r>
          </w:p>
          <w:p w14:paraId="5C60942E" w14:textId="77777777" w:rsidR="00AB5503" w:rsidRPr="007C62AC" w:rsidRDefault="00412533">
            <w:pPr>
              <w:spacing w:after="0" w:line="259" w:lineRule="auto"/>
              <w:ind w:left="2128" w:right="0" w:firstLine="0"/>
              <w:jc w:val="left"/>
              <w:rPr>
                <w:lang w:val="en-US"/>
              </w:rPr>
            </w:pPr>
            <w:r w:rsidRPr="007C62AC">
              <w:rPr>
                <w:rFonts w:ascii="Courier New" w:eastAsia="Courier New" w:hAnsi="Courier New" w:cs="Courier New"/>
                <w:sz w:val="18"/>
                <w:lang w:val="en-US"/>
              </w:rPr>
              <w:t xml:space="preserve">&lt;Dim prop="MT_MAX"&gt;524365&lt;/Dim&gt; </w:t>
            </w:r>
          </w:p>
          <w:p w14:paraId="00218F5E" w14:textId="77777777" w:rsidR="00AB5503" w:rsidRPr="007C62AC" w:rsidRDefault="00412533">
            <w:pPr>
              <w:tabs>
                <w:tab w:val="center" w:pos="708"/>
                <w:tab w:val="center" w:pos="1416"/>
                <w:tab w:val="center" w:pos="369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prop="PRT_POOL"&gt;25&lt;/Dim&gt; </w:t>
            </w:r>
          </w:p>
          <w:p w14:paraId="2285B6C8" w14:textId="77777777" w:rsidR="00AB5503" w:rsidRPr="007C62AC" w:rsidRDefault="00412533">
            <w:pPr>
              <w:tabs>
                <w:tab w:val="center" w:pos="708"/>
                <w:tab w:val="center" w:pos="1416"/>
                <w:tab w:val="center" w:pos="369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prop="DUREE_IN"&gt;14&lt;/Dim&gt; </w:t>
            </w:r>
          </w:p>
          <w:p w14:paraId="7EC1E1E2" w14:textId="77777777" w:rsidR="00AB5503" w:rsidRDefault="00412533">
            <w:pPr>
              <w:tabs>
                <w:tab w:val="center" w:pos="708"/>
                <w:tab w:val="center" w:pos="1416"/>
                <w:tab w:val="center" w:pos="3636"/>
              </w:tabs>
              <w:spacing w:after="0" w:line="259" w:lineRule="auto"/>
              <w:ind w:left="0" w:right="0" w:firstLine="0"/>
              <w:jc w:val="left"/>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&lt;Dim prop="CDT_NGCT"&gt;1&lt;/Dim&gt; </w:t>
            </w:r>
          </w:p>
          <w:p w14:paraId="6F039169" w14:textId="77777777" w:rsidR="00AB5503" w:rsidRDefault="00412533">
            <w:pPr>
              <w:tabs>
                <w:tab w:val="center" w:pos="708"/>
                <w:tab w:val="center" w:pos="1416"/>
                <w:tab w:val="center" w:pos="358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prop="IDX_REF"&gt;1&lt;/Dim&gt; </w:t>
            </w:r>
          </w:p>
          <w:p w14:paraId="76EE6227" w14:textId="77777777" w:rsidR="00AB5503" w:rsidRDefault="00412533">
            <w:pPr>
              <w:tabs>
                <w:tab w:val="center" w:pos="708"/>
                <w:tab w:val="center" w:pos="1416"/>
                <w:tab w:val="center" w:pos="342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prop="PFIT"&gt;1&lt;/Dim&gt; </w:t>
            </w:r>
          </w:p>
          <w:p w14:paraId="3238597F" w14:textId="77777777" w:rsidR="00AB5503" w:rsidRDefault="00412533">
            <w:pPr>
              <w:tabs>
                <w:tab w:val="center" w:pos="708"/>
                <w:tab w:val="center" w:pos="1416"/>
                <w:tab w:val="center" w:pos="369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&lt;Dim prop="TESE"</w:t>
            </w:r>
            <w:r w:rsidRPr="009F5E6B">
              <w:rPr>
                <w:rFonts w:ascii="Courier New" w:eastAsia="Courier New" w:hAnsi="Courier New" w:cs="Courier New"/>
                <w:sz w:val="18"/>
                <w:highlight w:val="yellow"/>
              </w:rPr>
              <w:t>&gt;</w:t>
            </w:r>
            <w:r w:rsidR="00DC5F01">
              <w:rPr>
                <w:rFonts w:ascii="Courier New" w:eastAsia="Courier New" w:hAnsi="Courier New" w:cs="Courier New"/>
                <w:sz w:val="18"/>
                <w:highlight w:val="yellow"/>
              </w:rPr>
              <w:t>058958</w:t>
            </w:r>
            <w:r>
              <w:rPr>
                <w:rFonts w:ascii="Courier New" w:eastAsia="Courier New" w:hAnsi="Courier New" w:cs="Courier New"/>
                <w:sz w:val="18"/>
              </w:rPr>
              <w:t xml:space="preserve">&lt;/Dim&gt; </w:t>
            </w:r>
          </w:p>
          <w:p w14:paraId="36CE2332" w14:textId="77777777" w:rsidR="00AB5503" w:rsidRDefault="00412533">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&lt;Dim prop="TEG"&gt;</w:t>
            </w:r>
            <w:r w:rsidR="00DC5F01">
              <w:rPr>
                <w:rFonts w:ascii="Courier New" w:eastAsia="Courier New" w:hAnsi="Courier New" w:cs="Courier New"/>
                <w:sz w:val="18"/>
              </w:rPr>
              <w:t>154568</w:t>
            </w:r>
            <w:r>
              <w:rPr>
                <w:rFonts w:ascii="Courier New" w:eastAsia="Courier New" w:hAnsi="Courier New" w:cs="Courier New"/>
                <w:sz w:val="18"/>
              </w:rPr>
              <w:t xml:space="preserve">&lt;/Dim&gt; </w:t>
            </w:r>
          </w:p>
          <w:p w14:paraId="1D2908A3" w14:textId="77777777" w:rsidR="00AB5503" w:rsidRDefault="00412533">
            <w:pPr>
              <w:spacing w:after="0" w:line="259" w:lineRule="auto"/>
              <w:ind w:left="2128" w:right="0" w:firstLine="0"/>
              <w:jc w:val="left"/>
            </w:pPr>
            <w:r>
              <w:rPr>
                <w:rFonts w:ascii="Courier New" w:eastAsia="Courier New" w:hAnsi="Courier New" w:cs="Courier New"/>
                <w:sz w:val="18"/>
              </w:rPr>
              <w:lastRenderedPageBreak/>
              <w:t xml:space="preserve">&lt;Dim prop="CAP"&gt;088978&lt;/Dim&gt; </w:t>
            </w:r>
          </w:p>
          <w:p w14:paraId="4A3D1607" w14:textId="77777777" w:rsidR="00AB5503" w:rsidRDefault="00412533">
            <w:pPr>
              <w:tabs>
                <w:tab w:val="center" w:pos="708"/>
                <w:tab w:val="center" w:pos="1416"/>
                <w:tab w:val="center" w:pos="347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prop="AJUST"&gt;2&lt;/Dim&gt; </w:t>
            </w:r>
          </w:p>
          <w:p w14:paraId="2482E8F4" w14:textId="77777777" w:rsidR="00AB5503" w:rsidRDefault="00412533">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prop="PRT_RGLT"&gt;2&lt;/Dim&gt; </w:t>
            </w:r>
          </w:p>
          <w:p w14:paraId="4D2FAD62" w14:textId="77777777" w:rsidR="00AB5503" w:rsidRDefault="00412533">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prop="PRT_RSTR"&gt;0&lt;/Dim&gt; </w:t>
            </w:r>
          </w:p>
          <w:p w14:paraId="391B7326" w14:textId="77777777" w:rsidR="00AB5503" w:rsidRDefault="00412533">
            <w:pPr>
              <w:tabs>
                <w:tab w:val="center" w:pos="708"/>
                <w:tab w:val="center" w:pos="1416"/>
                <w:tab w:val="center" w:pos="4068"/>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prop="TX_COMM_DEC"&gt;082573&lt;/Dim&gt; </w:t>
            </w:r>
          </w:p>
          <w:p w14:paraId="6D1D5DE1" w14:textId="77777777" w:rsidR="00AB5503" w:rsidRDefault="00412533">
            <w:pPr>
              <w:tabs>
                <w:tab w:val="center" w:pos="708"/>
                <w:tab w:val="center" w:pos="1416"/>
                <w:tab w:val="center" w:pos="358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prop="ZONE_RD"&gt;1&lt;/Dim&gt; </w:t>
            </w:r>
          </w:p>
          <w:p w14:paraId="1AA78238" w14:textId="77777777" w:rsidR="00AB5503" w:rsidRDefault="00412533">
            <w:pPr>
              <w:tabs>
                <w:tab w:val="center" w:pos="708"/>
                <w:tab w:val="center" w:pos="1416"/>
                <w:tab w:val="center" w:pos="401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prop="MT_REMBRST"&gt;100500&lt;/Dim&gt; </w:t>
            </w:r>
          </w:p>
          <w:p w14:paraId="273B4D07" w14:textId="77777777" w:rsidR="00AB5503" w:rsidRPr="007C62AC" w:rsidRDefault="00412533">
            <w:pPr>
              <w:tabs>
                <w:tab w:val="center" w:pos="708"/>
                <w:tab w:val="center" w:pos="1416"/>
                <w:tab w:val="center" w:pos="3852"/>
              </w:tabs>
              <w:spacing w:after="0" w:line="259" w:lineRule="auto"/>
              <w:ind w:left="0" w:right="0" w:firstLine="0"/>
              <w:jc w:val="left"/>
              <w:rPr>
                <w:lang w:val="en-US"/>
              </w:rPr>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r>
            <w:r w:rsidRPr="007C62AC">
              <w:rPr>
                <w:rFonts w:ascii="Courier New" w:eastAsia="Courier New" w:hAnsi="Courier New" w:cs="Courier New"/>
                <w:sz w:val="18"/>
                <w:lang w:val="en-US"/>
              </w:rPr>
              <w:t xml:space="preserve">&lt;Dim prop="PERIOD_RBRST"&gt;1&lt;/Dim&gt; </w:t>
            </w:r>
          </w:p>
          <w:p w14:paraId="2906BF3D" w14:textId="77777777" w:rsidR="00AB5503" w:rsidRDefault="00412533">
            <w:pPr>
              <w:tabs>
                <w:tab w:val="center" w:pos="708"/>
                <w:tab w:val="center" w:pos="1416"/>
                <w:tab w:val="center" w:pos="3528"/>
              </w:tabs>
              <w:spacing w:after="0" w:line="259" w:lineRule="auto"/>
              <w:ind w:left="0" w:right="0" w:firstLine="0"/>
              <w:jc w:val="left"/>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&lt;Dim prop="SURETE"&gt;1&lt;/Dim&gt; </w:t>
            </w:r>
          </w:p>
          <w:p w14:paraId="02E35BC2" w14:textId="77777777" w:rsidR="00AB5503" w:rsidRDefault="00412533">
            <w:pPr>
              <w:tabs>
                <w:tab w:val="center" w:pos="708"/>
                <w:tab w:val="center" w:pos="1416"/>
                <w:tab w:val="center" w:pos="390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prop="SIREN"&gt;987654321&lt;/Dim&gt; </w:t>
            </w:r>
          </w:p>
          <w:p w14:paraId="6743D7B9" w14:textId="77777777" w:rsidR="00AB5503" w:rsidRPr="007C62AC" w:rsidRDefault="00412533">
            <w:pPr>
              <w:tabs>
                <w:tab w:val="center" w:pos="708"/>
                <w:tab w:val="center" w:pos="1794"/>
              </w:tabs>
              <w:spacing w:after="0" w:line="259" w:lineRule="auto"/>
              <w:ind w:left="0" w:right="0" w:firstLine="0"/>
              <w:jc w:val="left"/>
              <w:rPr>
                <w:lang w:val="en-US"/>
              </w:rPr>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r>
            <w:r w:rsidRPr="007C62AC">
              <w:rPr>
                <w:rFonts w:ascii="Courier New" w:eastAsia="Courier New" w:hAnsi="Courier New" w:cs="Courier New"/>
                <w:sz w:val="18"/>
                <w:lang w:val="en-US"/>
              </w:rPr>
              <w:t xml:space="preserve">&lt;/Item&gt; </w:t>
            </w:r>
          </w:p>
          <w:p w14:paraId="30B7C188" w14:textId="77777777" w:rsidR="00AB5503" w:rsidRPr="007C62AC" w:rsidRDefault="00412533">
            <w:pPr>
              <w:tabs>
                <w:tab w:val="center" w:pos="1086"/>
                <w:tab w:val="center" w:pos="2124"/>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&lt;/Data&gt; </w:t>
            </w:r>
            <w:r w:rsidRPr="007C62AC">
              <w:rPr>
                <w:rFonts w:ascii="Courier New" w:eastAsia="Courier New" w:hAnsi="Courier New" w:cs="Courier New"/>
                <w:sz w:val="18"/>
                <w:lang w:val="en-US"/>
              </w:rPr>
              <w:tab/>
              <w:t xml:space="preserve"> </w:t>
            </w:r>
          </w:p>
          <w:p w14:paraId="1488496A" w14:textId="77777777" w:rsidR="00AB5503" w:rsidRPr="007C62AC" w:rsidRDefault="00412533">
            <w:pPr>
              <w:tabs>
                <w:tab w:val="center" w:pos="168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&lt;Data form="MCO3"&gt; </w:t>
            </w:r>
          </w:p>
          <w:p w14:paraId="4B75142A" w14:textId="77777777" w:rsidR="00AB5503" w:rsidRPr="007C62AC" w:rsidRDefault="00412533">
            <w:pPr>
              <w:spacing w:after="0" w:line="259" w:lineRule="auto"/>
              <w:ind w:left="1418" w:right="0" w:firstLine="0"/>
              <w:jc w:val="left"/>
              <w:rPr>
                <w:lang w:val="en-US"/>
              </w:rPr>
            </w:pPr>
            <w:r w:rsidRPr="007C62AC">
              <w:rPr>
                <w:rFonts w:ascii="Courier New" w:eastAsia="Courier New" w:hAnsi="Courier New" w:cs="Courier New"/>
                <w:sz w:val="18"/>
                <w:lang w:val="en-US"/>
              </w:rPr>
              <w:t xml:space="preserve">&lt;Item&gt; </w:t>
            </w:r>
          </w:p>
          <w:p w14:paraId="659372FC" w14:textId="77777777" w:rsidR="00AB5503" w:rsidRPr="007C62AC" w:rsidRDefault="00412533">
            <w:pPr>
              <w:tabs>
                <w:tab w:val="center" w:pos="708"/>
                <w:tab w:val="center" w:pos="1416"/>
                <w:tab w:val="center" w:pos="3528"/>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prop="SCT"&gt;MCO3&lt;/Dim&gt; </w:t>
            </w:r>
          </w:p>
          <w:p w14:paraId="64AF24AE" w14:textId="77777777" w:rsidR="00AB5503" w:rsidRPr="007C62AC" w:rsidRDefault="00412533">
            <w:pPr>
              <w:tabs>
                <w:tab w:val="center" w:pos="708"/>
                <w:tab w:val="center" w:pos="1416"/>
                <w:tab w:val="center" w:pos="3744"/>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prop="ID_GUI"&gt;00001&lt;/Dim&gt; </w:t>
            </w:r>
          </w:p>
          <w:p w14:paraId="2E1F2012" w14:textId="77777777" w:rsidR="00AB5503" w:rsidRPr="007C62AC" w:rsidRDefault="00412533">
            <w:pPr>
              <w:tabs>
                <w:tab w:val="center" w:pos="708"/>
                <w:tab w:val="center" w:pos="1416"/>
                <w:tab w:val="center" w:pos="423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prop="RFLICR"&gt;95684532154568&lt;/Dim&gt; </w:t>
            </w:r>
          </w:p>
          <w:p w14:paraId="7B1E2BDA" w14:textId="77777777" w:rsidR="00AB5503" w:rsidRPr="007C62AC" w:rsidRDefault="00412533">
            <w:pPr>
              <w:tabs>
                <w:tab w:val="center" w:pos="708"/>
                <w:tab w:val="center" w:pos="1416"/>
                <w:tab w:val="center" w:pos="3636"/>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prop="INS_FI"&gt;420&lt;/Dim&gt; </w:t>
            </w:r>
          </w:p>
          <w:p w14:paraId="4F8537D1" w14:textId="77777777" w:rsidR="00AB5503" w:rsidRPr="007C62AC" w:rsidRDefault="00412533">
            <w:pPr>
              <w:tabs>
                <w:tab w:val="center" w:pos="708"/>
                <w:tab w:val="center" w:pos="1416"/>
                <w:tab w:val="center" w:pos="3852"/>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prop="MT_CRDT"&gt;245000&lt;/Dim&gt; </w:t>
            </w:r>
          </w:p>
          <w:p w14:paraId="44BB1CE0" w14:textId="77777777" w:rsidR="00AB5503" w:rsidRPr="007C62AC" w:rsidRDefault="00412533">
            <w:pPr>
              <w:spacing w:after="0" w:line="259" w:lineRule="auto"/>
              <w:ind w:left="2128" w:right="0" w:firstLine="0"/>
              <w:jc w:val="left"/>
              <w:rPr>
                <w:lang w:val="en-US"/>
              </w:rPr>
            </w:pPr>
            <w:r w:rsidRPr="007C62AC">
              <w:rPr>
                <w:rFonts w:ascii="Courier New" w:eastAsia="Courier New" w:hAnsi="Courier New" w:cs="Courier New"/>
                <w:sz w:val="18"/>
                <w:lang w:val="en-US"/>
              </w:rPr>
              <w:t xml:space="preserve">&lt;Dim prop="MT_MAX"&gt;524365&lt;/Dim&gt; </w:t>
            </w:r>
          </w:p>
          <w:p w14:paraId="594F8FF2" w14:textId="77777777" w:rsidR="00AB5503" w:rsidRPr="007C62AC" w:rsidRDefault="00412533">
            <w:pPr>
              <w:tabs>
                <w:tab w:val="center" w:pos="708"/>
                <w:tab w:val="center" w:pos="1416"/>
                <w:tab w:val="center" w:pos="369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prop="PRT_POOL"&gt;25&lt;/Dim&gt; </w:t>
            </w:r>
          </w:p>
          <w:p w14:paraId="5C521732" w14:textId="77777777" w:rsidR="00AB5503" w:rsidRPr="007C62AC" w:rsidRDefault="00412533">
            <w:pPr>
              <w:tabs>
                <w:tab w:val="center" w:pos="708"/>
                <w:tab w:val="center" w:pos="1416"/>
                <w:tab w:val="center" w:pos="369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prop="DUREE_IN"&gt;14&lt;/Dim&gt; </w:t>
            </w:r>
          </w:p>
          <w:p w14:paraId="5450C2AA" w14:textId="77777777" w:rsidR="00AB5503" w:rsidRDefault="00412533" w:rsidP="0083482E">
            <w:pPr>
              <w:tabs>
                <w:tab w:val="center" w:pos="708"/>
                <w:tab w:val="center" w:pos="1416"/>
                <w:tab w:val="center" w:pos="3636"/>
              </w:tabs>
              <w:spacing w:after="0" w:line="259" w:lineRule="auto"/>
              <w:ind w:left="0" w:right="0" w:firstLine="0"/>
              <w:jc w:val="left"/>
              <w:rPr>
                <w:rFonts w:ascii="Courier New" w:eastAsia="Courier New" w:hAnsi="Courier New" w:cs="Courier New"/>
                <w:sz w:val="18"/>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&lt;Dim prop="CDT_NGCT"&gt;1&lt;/Dim&gt; </w:t>
            </w:r>
          </w:p>
          <w:p w14:paraId="3948C402" w14:textId="77777777" w:rsidR="006B55A7" w:rsidRDefault="006B55A7" w:rsidP="006B55A7">
            <w:pPr>
              <w:tabs>
                <w:tab w:val="center" w:pos="708"/>
                <w:tab w:val="center" w:pos="1416"/>
                <w:tab w:val="center" w:pos="3582"/>
              </w:tabs>
              <w:spacing w:after="0" w:line="259" w:lineRule="auto"/>
              <w:ind w:left="0" w:right="0" w:firstLine="0"/>
              <w:jc w:val="left"/>
            </w:pP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prop="USG_PRT"&gt;1&lt;/Dim&gt; </w:t>
            </w:r>
          </w:p>
          <w:p w14:paraId="379448CF" w14:textId="77777777" w:rsidR="006B55A7" w:rsidRDefault="006B55A7" w:rsidP="006B55A7">
            <w:pPr>
              <w:spacing w:after="0" w:line="259" w:lineRule="auto"/>
              <w:ind w:left="2128" w:right="0" w:firstLine="0"/>
              <w:jc w:val="left"/>
            </w:pPr>
            <w:r>
              <w:rPr>
                <w:rFonts w:ascii="Courier New" w:eastAsia="Courier New" w:hAnsi="Courier New" w:cs="Courier New"/>
                <w:sz w:val="18"/>
              </w:rPr>
              <w:t xml:space="preserve">&lt;Dim prop="IDX_REF"&gt;1&lt;/Dim&gt; </w:t>
            </w:r>
          </w:p>
          <w:p w14:paraId="4EB9FCFF" w14:textId="77777777" w:rsidR="006B55A7" w:rsidRDefault="006B55A7" w:rsidP="006B55A7">
            <w:pPr>
              <w:tabs>
                <w:tab w:val="center" w:pos="708"/>
                <w:tab w:val="center" w:pos="1416"/>
                <w:tab w:val="center" w:pos="342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prop="PFIT"&gt;1&lt;/Dim&gt; </w:t>
            </w:r>
          </w:p>
          <w:p w14:paraId="502BADA2" w14:textId="77777777" w:rsidR="006B55A7" w:rsidRPr="007B33FF" w:rsidRDefault="006B55A7" w:rsidP="006B55A7">
            <w:pPr>
              <w:tabs>
                <w:tab w:val="center" w:pos="708"/>
                <w:tab w:val="center" w:pos="1416"/>
                <w:tab w:val="center" w:pos="369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&lt;Dim prop="</w:t>
            </w:r>
            <w:r w:rsidRPr="009F5E6B">
              <w:rPr>
                <w:rFonts w:ascii="Courier New" w:eastAsia="Courier New" w:hAnsi="Courier New" w:cs="Courier New"/>
                <w:sz w:val="18"/>
                <w:highlight w:val="yellow"/>
              </w:rPr>
              <w:t>TESE"&gt;</w:t>
            </w:r>
            <w:r>
              <w:rPr>
                <w:rFonts w:ascii="Courier New" w:eastAsia="Courier New" w:hAnsi="Courier New" w:cs="Courier New"/>
                <w:sz w:val="18"/>
                <w:highlight w:val="yellow"/>
              </w:rPr>
              <w:t>058958</w:t>
            </w:r>
            <w:r w:rsidRPr="009F5E6B">
              <w:rPr>
                <w:rFonts w:ascii="Courier New" w:eastAsia="Courier New" w:hAnsi="Courier New" w:cs="Courier New"/>
                <w:sz w:val="18"/>
                <w:highlight w:val="yellow"/>
              </w:rPr>
              <w:t>&lt;/</w:t>
            </w:r>
            <w:r w:rsidRPr="007B33FF">
              <w:rPr>
                <w:rFonts w:ascii="Courier New" w:eastAsia="Courier New" w:hAnsi="Courier New" w:cs="Courier New"/>
                <w:sz w:val="18"/>
              </w:rPr>
              <w:t xml:space="preserve">Dim&gt; </w:t>
            </w:r>
          </w:p>
          <w:p w14:paraId="36B10861" w14:textId="77777777" w:rsidR="006B55A7" w:rsidRDefault="006B55A7" w:rsidP="006B55A7">
            <w:pPr>
              <w:tabs>
                <w:tab w:val="center" w:pos="708"/>
                <w:tab w:val="center" w:pos="1416"/>
                <w:tab w:val="center" w:pos="3636"/>
              </w:tabs>
              <w:spacing w:after="0" w:line="259" w:lineRule="auto"/>
              <w:ind w:left="0" w:right="0" w:firstLine="0"/>
              <w:jc w:val="left"/>
            </w:pPr>
            <w:r w:rsidRPr="007B33FF">
              <w:rPr>
                <w:rFonts w:ascii="Courier New" w:eastAsia="Courier New" w:hAnsi="Courier New" w:cs="Courier New"/>
                <w:sz w:val="18"/>
              </w:rPr>
              <w:t xml:space="preserve"> </w:t>
            </w:r>
            <w:r w:rsidRPr="007B33FF">
              <w:rPr>
                <w:rFonts w:ascii="Courier New" w:eastAsia="Courier New" w:hAnsi="Courier New" w:cs="Courier New"/>
                <w:sz w:val="18"/>
              </w:rPr>
              <w:tab/>
              <w:t xml:space="preserve"> </w:t>
            </w:r>
            <w:r w:rsidRPr="007B33FF">
              <w:rPr>
                <w:rFonts w:ascii="Courier New" w:eastAsia="Courier New" w:hAnsi="Courier New" w:cs="Courier New"/>
                <w:sz w:val="18"/>
              </w:rPr>
              <w:tab/>
              <w:t xml:space="preserve"> </w:t>
            </w:r>
            <w:r w:rsidRPr="007B33FF">
              <w:rPr>
                <w:rFonts w:ascii="Courier New" w:eastAsia="Courier New" w:hAnsi="Courier New" w:cs="Courier New"/>
                <w:sz w:val="18"/>
              </w:rPr>
              <w:tab/>
              <w:t>&lt;Dim prop="</w:t>
            </w:r>
            <w:r w:rsidRPr="009F5E6B">
              <w:rPr>
                <w:rFonts w:ascii="Courier New" w:eastAsia="Courier New" w:hAnsi="Courier New" w:cs="Courier New"/>
                <w:sz w:val="18"/>
                <w:highlight w:val="yellow"/>
              </w:rPr>
              <w:t>TEG"&gt;</w:t>
            </w:r>
            <w:r>
              <w:rPr>
                <w:rFonts w:ascii="Courier New" w:eastAsia="Courier New" w:hAnsi="Courier New" w:cs="Courier New"/>
                <w:sz w:val="18"/>
                <w:highlight w:val="yellow"/>
              </w:rPr>
              <w:t>154568</w:t>
            </w:r>
            <w:r>
              <w:rPr>
                <w:rFonts w:ascii="Courier New" w:eastAsia="Courier New" w:hAnsi="Courier New" w:cs="Courier New"/>
                <w:sz w:val="18"/>
              </w:rPr>
              <w:t xml:space="preserve">&lt;/Dim&gt; </w:t>
            </w:r>
          </w:p>
          <w:p w14:paraId="409B33A0" w14:textId="77777777" w:rsidR="006B55A7" w:rsidRDefault="006B55A7" w:rsidP="006B55A7">
            <w:pPr>
              <w:spacing w:after="0" w:line="259" w:lineRule="auto"/>
              <w:ind w:left="2128" w:right="0" w:firstLine="0"/>
              <w:jc w:val="left"/>
            </w:pPr>
            <w:r>
              <w:rPr>
                <w:rFonts w:ascii="Courier New" w:eastAsia="Courier New" w:hAnsi="Courier New" w:cs="Courier New"/>
                <w:sz w:val="18"/>
              </w:rPr>
              <w:t xml:space="preserve">&lt;Dim prop="CAP"&gt;088978&lt;/Dim&gt; </w:t>
            </w:r>
          </w:p>
          <w:p w14:paraId="1D18586B" w14:textId="77777777" w:rsidR="006B55A7" w:rsidRDefault="006B55A7" w:rsidP="006B55A7">
            <w:pPr>
              <w:tabs>
                <w:tab w:val="center" w:pos="708"/>
                <w:tab w:val="center" w:pos="1416"/>
                <w:tab w:val="center" w:pos="347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prop="AJUST"&gt;2&lt;/Dim&gt; </w:t>
            </w:r>
          </w:p>
          <w:p w14:paraId="4A04CBCD" w14:textId="77777777" w:rsidR="006B55A7" w:rsidRDefault="006B55A7" w:rsidP="006B55A7">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prop="PRT_RGLT"&gt;2&lt;/Dim&gt; </w:t>
            </w:r>
          </w:p>
          <w:p w14:paraId="350B4387" w14:textId="77777777" w:rsidR="006B55A7" w:rsidRDefault="006B55A7" w:rsidP="006B55A7">
            <w:pPr>
              <w:spacing w:after="0" w:line="259" w:lineRule="auto"/>
              <w:ind w:left="2128" w:right="0" w:firstLine="0"/>
              <w:jc w:val="left"/>
            </w:pPr>
            <w:r>
              <w:rPr>
                <w:rFonts w:ascii="Courier New" w:eastAsia="Courier New" w:hAnsi="Courier New" w:cs="Courier New"/>
                <w:sz w:val="18"/>
              </w:rPr>
              <w:t xml:space="preserve">&lt;Dim prop="PRT_RLS"&gt;01&lt;/Dim&gt; </w:t>
            </w:r>
          </w:p>
          <w:p w14:paraId="0C2A5389" w14:textId="77777777" w:rsidR="006B55A7" w:rsidRDefault="006B55A7" w:rsidP="006B55A7">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prop="PRT_RSTR"&gt;0&lt;/Dim&gt; </w:t>
            </w:r>
          </w:p>
          <w:p w14:paraId="4ED358CE" w14:textId="77777777" w:rsidR="006B55A7" w:rsidRDefault="006B55A7" w:rsidP="006B55A7">
            <w:pPr>
              <w:tabs>
                <w:tab w:val="center" w:pos="708"/>
                <w:tab w:val="center" w:pos="1416"/>
                <w:tab w:val="center" w:pos="4068"/>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prop="TX_COMM_DEC"&gt;082573&lt;/Dim&gt; </w:t>
            </w:r>
          </w:p>
          <w:p w14:paraId="1D02ACDB" w14:textId="77777777" w:rsidR="006B55A7" w:rsidRDefault="006B55A7" w:rsidP="006B55A7">
            <w:pPr>
              <w:tabs>
                <w:tab w:val="center" w:pos="708"/>
                <w:tab w:val="center" w:pos="1416"/>
                <w:tab w:val="center" w:pos="358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prop="ZONE_RD"&gt;1&lt;/Dim&gt; </w:t>
            </w:r>
          </w:p>
          <w:p w14:paraId="0AAE151E" w14:textId="77777777" w:rsidR="006B55A7" w:rsidRDefault="006B55A7" w:rsidP="006B55A7">
            <w:pPr>
              <w:tabs>
                <w:tab w:val="center" w:pos="708"/>
                <w:tab w:val="center" w:pos="1416"/>
                <w:tab w:val="center" w:pos="401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prop="MT_REMBRST"&gt;100500&lt;/Dim&gt; </w:t>
            </w:r>
          </w:p>
          <w:p w14:paraId="536CE548" w14:textId="77777777" w:rsidR="006B55A7" w:rsidRPr="007C62AC" w:rsidRDefault="006B55A7" w:rsidP="006B55A7">
            <w:pPr>
              <w:tabs>
                <w:tab w:val="center" w:pos="708"/>
                <w:tab w:val="center" w:pos="1416"/>
                <w:tab w:val="center" w:pos="3852"/>
              </w:tabs>
              <w:spacing w:after="0" w:line="259" w:lineRule="auto"/>
              <w:ind w:left="0" w:right="0" w:firstLine="0"/>
              <w:jc w:val="left"/>
              <w:rPr>
                <w:lang w:val="en-US"/>
              </w:rPr>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r>
            <w:r w:rsidRPr="007C62AC">
              <w:rPr>
                <w:rFonts w:ascii="Courier New" w:eastAsia="Courier New" w:hAnsi="Courier New" w:cs="Courier New"/>
                <w:sz w:val="18"/>
                <w:lang w:val="en-US"/>
              </w:rPr>
              <w:t xml:space="preserve">&lt;Dim prop="PERIOD_RBRST"&gt;1&lt;/Dim&gt; </w:t>
            </w:r>
          </w:p>
          <w:p w14:paraId="13A4DCA4" w14:textId="77777777" w:rsidR="006B55A7" w:rsidRDefault="006B55A7" w:rsidP="006B55A7">
            <w:pPr>
              <w:tabs>
                <w:tab w:val="center" w:pos="708"/>
                <w:tab w:val="center" w:pos="1416"/>
                <w:tab w:val="center" w:pos="3528"/>
              </w:tabs>
              <w:spacing w:after="0" w:line="259" w:lineRule="auto"/>
              <w:ind w:left="0" w:right="0" w:firstLine="0"/>
              <w:jc w:val="left"/>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&lt;Dim prop="SURETE"&gt;1&lt;/Dim&gt; </w:t>
            </w:r>
          </w:p>
          <w:p w14:paraId="36B13F1E" w14:textId="77777777" w:rsidR="006B55A7" w:rsidRDefault="006B55A7" w:rsidP="006B55A7">
            <w:pPr>
              <w:spacing w:after="0" w:line="259" w:lineRule="auto"/>
              <w:ind w:left="2128" w:right="0" w:firstLine="0"/>
              <w:jc w:val="left"/>
            </w:pPr>
            <w:r>
              <w:rPr>
                <w:rFonts w:ascii="Courier New" w:eastAsia="Courier New" w:hAnsi="Courier New" w:cs="Courier New"/>
                <w:sz w:val="18"/>
              </w:rPr>
              <w:t xml:space="preserve">&lt;Dim prop="REVENU_ANN"&gt;30000&lt;/Dim&gt; </w:t>
            </w:r>
          </w:p>
          <w:p w14:paraId="48CF3CF0" w14:textId="77777777" w:rsidR="006B55A7" w:rsidRPr="007C62AC" w:rsidRDefault="006B55A7" w:rsidP="006B55A7">
            <w:pPr>
              <w:tabs>
                <w:tab w:val="center" w:pos="708"/>
                <w:tab w:val="center" w:pos="1416"/>
                <w:tab w:val="center" w:pos="3906"/>
              </w:tabs>
              <w:spacing w:after="0" w:line="259" w:lineRule="auto"/>
              <w:ind w:left="0" w:right="0" w:firstLine="0"/>
              <w:jc w:val="left"/>
              <w:rPr>
                <w:lang w:val="en-US"/>
              </w:rPr>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r>
            <w:r w:rsidRPr="007C62AC">
              <w:rPr>
                <w:rFonts w:ascii="Courier New" w:eastAsia="Courier New" w:hAnsi="Courier New" w:cs="Courier New"/>
                <w:sz w:val="18"/>
                <w:lang w:val="en-US"/>
              </w:rPr>
              <w:t xml:space="preserve">&lt;Dim prop="SIREN"&gt;987654321&lt;/Dim&gt; </w:t>
            </w:r>
          </w:p>
          <w:p w14:paraId="51619143" w14:textId="77777777" w:rsidR="006B55A7" w:rsidRPr="007C62AC" w:rsidRDefault="006B55A7" w:rsidP="006B55A7">
            <w:pPr>
              <w:tabs>
                <w:tab w:val="center" w:pos="708"/>
                <w:tab w:val="center" w:pos="1794"/>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&lt;/Item&gt; </w:t>
            </w:r>
          </w:p>
          <w:p w14:paraId="270E9B85" w14:textId="77777777" w:rsidR="006B55A7" w:rsidRDefault="006B55A7" w:rsidP="006B55A7">
            <w:pPr>
              <w:tabs>
                <w:tab w:val="center" w:pos="1086"/>
              </w:tabs>
              <w:spacing w:after="0" w:line="259" w:lineRule="auto"/>
              <w:ind w:left="0" w:right="0" w:firstLine="0"/>
              <w:jc w:val="left"/>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&lt;/Data&gt; </w:t>
            </w:r>
          </w:p>
          <w:p w14:paraId="76711188" w14:textId="77777777" w:rsidR="006B55A7" w:rsidRPr="0083482E" w:rsidRDefault="006B55A7" w:rsidP="006B55A7">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&lt;/Report&gt;</w:t>
            </w:r>
          </w:p>
        </w:tc>
      </w:tr>
    </w:tbl>
    <w:p w14:paraId="12EF3D8F" w14:textId="77777777" w:rsidR="00AB5503" w:rsidRDefault="00AB5503">
      <w:pPr>
        <w:spacing w:after="0" w:line="259" w:lineRule="auto"/>
        <w:ind w:left="66" w:right="0" w:firstLine="0"/>
        <w:jc w:val="left"/>
      </w:pPr>
    </w:p>
    <w:p w14:paraId="7F19500B" w14:textId="77777777" w:rsidR="00AB5503" w:rsidRDefault="00412533">
      <w:pPr>
        <w:numPr>
          <w:ilvl w:val="0"/>
          <w:numId w:val="15"/>
        </w:numPr>
        <w:ind w:right="13" w:hanging="426"/>
      </w:pPr>
      <w:r>
        <w:t xml:space="preserve">La balise &lt;Report date= "AAAA-MM" code=""&gt; comprend : </w:t>
      </w:r>
    </w:p>
    <w:p w14:paraId="09209F93" w14:textId="77777777" w:rsidR="00AB5503" w:rsidRDefault="00412533" w:rsidP="006B55A7">
      <w:pPr>
        <w:numPr>
          <w:ilvl w:val="1"/>
          <w:numId w:val="15"/>
        </w:numPr>
        <w:ind w:right="13" w:hanging="426"/>
      </w:pPr>
      <w:r>
        <w:t xml:space="preserve">la période de remise au format AAAA-MM ; par exemple : </w:t>
      </w:r>
    </w:p>
    <w:p w14:paraId="43967B55" w14:textId="77777777" w:rsidR="00AB5503" w:rsidRDefault="00412533" w:rsidP="006C5B6B">
      <w:pPr>
        <w:numPr>
          <w:ilvl w:val="2"/>
          <w:numId w:val="15"/>
        </w:numPr>
        <w:ind w:right="13" w:hanging="426"/>
      </w:pPr>
      <w:r>
        <w:t xml:space="preserve">échéance de janvier 2011 : 2011-01 </w:t>
      </w:r>
    </w:p>
    <w:p w14:paraId="7F0636CE" w14:textId="77777777" w:rsidR="00AB5503" w:rsidRDefault="00412533" w:rsidP="006B55A7">
      <w:pPr>
        <w:numPr>
          <w:ilvl w:val="2"/>
          <w:numId w:val="15"/>
        </w:numPr>
        <w:ind w:right="13" w:hanging="426"/>
      </w:pPr>
      <w:r>
        <w:t xml:space="preserve">échéance de juillet 2011 : 2011-07 </w:t>
      </w:r>
    </w:p>
    <w:p w14:paraId="2C716F41" w14:textId="77777777" w:rsidR="00AB5503" w:rsidRDefault="00412533" w:rsidP="006B55A7">
      <w:pPr>
        <w:numPr>
          <w:ilvl w:val="2"/>
          <w:numId w:val="15"/>
        </w:numPr>
        <w:ind w:right="13" w:hanging="426"/>
      </w:pPr>
      <w:r>
        <w:t xml:space="preserve">… ; </w:t>
      </w:r>
    </w:p>
    <w:p w14:paraId="16C5D22E" w14:textId="77777777" w:rsidR="00AB5503" w:rsidRDefault="00412533" w:rsidP="006B55A7">
      <w:pPr>
        <w:numPr>
          <w:ilvl w:val="1"/>
          <w:numId w:val="15"/>
        </w:numPr>
        <w:ind w:right="13" w:hanging="426"/>
      </w:pPr>
      <w:r>
        <w:t xml:space="preserve">le code, correspondant à l’identifiant du rapport, ayant pour valeur "MCO". </w:t>
      </w:r>
    </w:p>
    <w:p w14:paraId="3E1CDFB7" w14:textId="77777777" w:rsidR="00AB5503" w:rsidRDefault="00AB5503">
      <w:pPr>
        <w:spacing w:after="0" w:line="259" w:lineRule="auto"/>
        <w:ind w:left="786" w:right="0" w:firstLine="0"/>
        <w:jc w:val="left"/>
      </w:pPr>
    </w:p>
    <w:p w14:paraId="74BF4160" w14:textId="77777777" w:rsidR="00AB5503" w:rsidRDefault="00412533">
      <w:pPr>
        <w:numPr>
          <w:ilvl w:val="0"/>
          <w:numId w:val="15"/>
        </w:numPr>
        <w:ind w:right="13" w:hanging="426"/>
      </w:pPr>
      <w:r>
        <w:t xml:space="preserve">La balise &lt;Data form=""&gt; correspond à l’identifiant du formulaire et a pour valeur "MCO1", "MCO2", "MCO3", "MCO4" ou "MCO5". </w:t>
      </w:r>
    </w:p>
    <w:p w14:paraId="683BEE2B" w14:textId="77777777" w:rsidR="00AB5503" w:rsidRDefault="00AB5503">
      <w:pPr>
        <w:spacing w:after="0" w:line="259" w:lineRule="auto"/>
        <w:ind w:left="426" w:right="0" w:firstLine="0"/>
        <w:jc w:val="left"/>
      </w:pPr>
    </w:p>
    <w:p w14:paraId="5E2CCFD8" w14:textId="77777777" w:rsidR="00AB5503" w:rsidRDefault="00412533" w:rsidP="0093151A">
      <w:pPr>
        <w:numPr>
          <w:ilvl w:val="0"/>
          <w:numId w:val="15"/>
        </w:numPr>
        <w:ind w:right="13" w:hanging="426"/>
      </w:pPr>
      <w:r>
        <w:t>La balise &lt;Item&gt; correspond à la déclaration d’une ligne de crédit</w:t>
      </w:r>
      <w:r w:rsidR="00435469">
        <w:t xml:space="preserve"> et sa description est fonction</w:t>
      </w:r>
      <w:r w:rsidR="006B55A7">
        <w:t> </w:t>
      </w:r>
      <w:r>
        <w:t>du</w:t>
      </w:r>
      <w:r w:rsidR="006B55A7">
        <w:t> </w:t>
      </w:r>
      <w:r>
        <w:t xml:space="preserve">formulaire. </w:t>
      </w:r>
      <w:r w:rsidR="000710B6">
        <w:br/>
      </w:r>
    </w:p>
    <w:p w14:paraId="782E84B5" w14:textId="77777777" w:rsidR="00AB5503" w:rsidRDefault="00412533" w:rsidP="00201C74">
      <w:pPr>
        <w:spacing w:after="57" w:line="266" w:lineRule="auto"/>
        <w:ind w:right="0"/>
        <w:jc w:val="left"/>
      </w:pPr>
      <w:r>
        <w:rPr>
          <w:rFonts w:ascii="Arial" w:eastAsia="Arial" w:hAnsi="Arial" w:cs="Arial"/>
          <w:b/>
          <w:i/>
          <w:sz w:val="22"/>
        </w:rPr>
        <w:lastRenderedPageBreak/>
        <w:t xml:space="preserve">6.5.2.1. </w:t>
      </w:r>
      <w:r>
        <w:rPr>
          <w:rFonts w:ascii="Arial" w:eastAsia="Arial" w:hAnsi="Arial" w:cs="Arial"/>
          <w:b/>
          <w:i/>
          <w:sz w:val="22"/>
        </w:rPr>
        <w:tab/>
        <w:t xml:space="preserve">Description des champs du formulaire « MCO1 » : opérations avec les particuliers </w:t>
      </w:r>
    </w:p>
    <w:p w14:paraId="2BA5FB88" w14:textId="77777777" w:rsidR="00AB5503" w:rsidRDefault="00412533">
      <w:pPr>
        <w:spacing w:after="0" w:line="259" w:lineRule="auto"/>
        <w:ind w:left="66" w:right="0" w:firstLine="0"/>
        <w:jc w:val="left"/>
      </w:pPr>
      <w:r>
        <w:t xml:space="preserve"> </w:t>
      </w:r>
    </w:p>
    <w:tbl>
      <w:tblPr>
        <w:tblStyle w:val="TableGrid"/>
        <w:tblW w:w="9176" w:type="dxa"/>
        <w:tblInd w:w="-40" w:type="dxa"/>
        <w:tblCellMar>
          <w:top w:w="9" w:type="dxa"/>
          <w:left w:w="106" w:type="dxa"/>
          <w:bottom w:w="9" w:type="dxa"/>
          <w:right w:w="56" w:type="dxa"/>
        </w:tblCellMar>
        <w:tblLook w:val="04A0" w:firstRow="1" w:lastRow="0" w:firstColumn="1" w:lastColumn="0" w:noHBand="0" w:noVBand="1"/>
      </w:tblPr>
      <w:tblGrid>
        <w:gridCol w:w="937"/>
        <w:gridCol w:w="1241"/>
        <w:gridCol w:w="1080"/>
        <w:gridCol w:w="1194"/>
        <w:gridCol w:w="1200"/>
        <w:gridCol w:w="3524"/>
      </w:tblGrid>
      <w:tr w:rsidR="00AB5503" w14:paraId="4EA346EE" w14:textId="77777777" w:rsidTr="00446ECF">
        <w:trPr>
          <w:trHeight w:val="585"/>
        </w:trPr>
        <w:tc>
          <w:tcPr>
            <w:tcW w:w="937" w:type="dxa"/>
            <w:tcBorders>
              <w:top w:val="single" w:sz="6" w:space="0" w:color="000000"/>
              <w:left w:val="single" w:sz="6" w:space="0" w:color="000000"/>
              <w:bottom w:val="single" w:sz="6" w:space="0" w:color="000000"/>
              <w:right w:val="single" w:sz="6" w:space="0" w:color="000000"/>
            </w:tcBorders>
            <w:shd w:val="clear" w:color="auto" w:fill="E5E5E5"/>
          </w:tcPr>
          <w:p w14:paraId="19AF59EA" w14:textId="77777777" w:rsidR="00AB5503" w:rsidRDefault="00412533">
            <w:pPr>
              <w:spacing w:after="0" w:line="259" w:lineRule="auto"/>
              <w:ind w:left="0" w:right="0" w:firstLine="0"/>
              <w:jc w:val="left"/>
            </w:pPr>
            <w:r>
              <w:rPr>
                <w:rFonts w:ascii="Arial" w:eastAsia="Arial" w:hAnsi="Arial" w:cs="Arial"/>
                <w:b/>
                <w:sz w:val="18"/>
              </w:rPr>
              <w:t xml:space="preserve">CODE XML </w:t>
            </w:r>
          </w:p>
        </w:tc>
        <w:tc>
          <w:tcPr>
            <w:tcW w:w="1241" w:type="dxa"/>
            <w:tcBorders>
              <w:top w:val="single" w:sz="6" w:space="0" w:color="000000"/>
              <w:left w:val="single" w:sz="6" w:space="0" w:color="000000"/>
              <w:bottom w:val="single" w:sz="6" w:space="0" w:color="000000"/>
              <w:right w:val="single" w:sz="6" w:space="0" w:color="000000"/>
            </w:tcBorders>
            <w:shd w:val="clear" w:color="auto" w:fill="E5E5E5"/>
          </w:tcPr>
          <w:p w14:paraId="771920C0" w14:textId="77777777" w:rsidR="00AB5503" w:rsidRDefault="00412533">
            <w:pPr>
              <w:spacing w:after="0" w:line="259" w:lineRule="auto"/>
              <w:ind w:left="2" w:right="0" w:firstLine="0"/>
              <w:jc w:val="left"/>
            </w:pPr>
            <w:r>
              <w:rPr>
                <w:rFonts w:ascii="Arial" w:eastAsia="Arial" w:hAnsi="Arial" w:cs="Arial"/>
                <w:b/>
                <w:sz w:val="18"/>
              </w:rPr>
              <w:t xml:space="preserve">LIBELLE </w:t>
            </w:r>
          </w:p>
        </w:tc>
        <w:tc>
          <w:tcPr>
            <w:tcW w:w="1080" w:type="dxa"/>
            <w:tcBorders>
              <w:top w:val="single" w:sz="6" w:space="0" w:color="000000"/>
              <w:left w:val="single" w:sz="6" w:space="0" w:color="000000"/>
              <w:bottom w:val="single" w:sz="6" w:space="0" w:color="000000"/>
              <w:right w:val="single" w:sz="6" w:space="0" w:color="000000"/>
            </w:tcBorders>
            <w:shd w:val="clear" w:color="auto" w:fill="E5E5E5"/>
          </w:tcPr>
          <w:p w14:paraId="1A0A4F2D" w14:textId="77777777" w:rsidR="00AB5503" w:rsidRDefault="00412533">
            <w:pPr>
              <w:spacing w:after="0" w:line="259" w:lineRule="auto"/>
              <w:ind w:left="2" w:right="0" w:firstLine="0"/>
              <w:jc w:val="left"/>
            </w:pPr>
            <w:r>
              <w:rPr>
                <w:rFonts w:ascii="Arial" w:eastAsia="Arial" w:hAnsi="Arial" w:cs="Arial"/>
                <w:b/>
                <w:sz w:val="18"/>
              </w:rPr>
              <w:t xml:space="preserve">TYPE </w:t>
            </w:r>
          </w:p>
        </w:tc>
        <w:tc>
          <w:tcPr>
            <w:tcW w:w="1194" w:type="dxa"/>
            <w:tcBorders>
              <w:top w:val="single" w:sz="6" w:space="0" w:color="000000"/>
              <w:left w:val="single" w:sz="6" w:space="0" w:color="000000"/>
              <w:bottom w:val="single" w:sz="6" w:space="0" w:color="000000"/>
              <w:right w:val="single" w:sz="6" w:space="0" w:color="000000"/>
            </w:tcBorders>
            <w:shd w:val="clear" w:color="auto" w:fill="E5E5E5"/>
          </w:tcPr>
          <w:p w14:paraId="188C3AB5" w14:textId="77777777" w:rsidR="00AB5503" w:rsidRDefault="00412533">
            <w:pPr>
              <w:spacing w:after="0" w:line="259" w:lineRule="auto"/>
              <w:ind w:left="2" w:right="0" w:firstLine="0"/>
              <w:jc w:val="left"/>
            </w:pPr>
            <w:r>
              <w:rPr>
                <w:rFonts w:ascii="Arial" w:eastAsia="Arial" w:hAnsi="Arial" w:cs="Arial"/>
                <w:b/>
                <w:sz w:val="18"/>
              </w:rPr>
              <w:t xml:space="preserve">LONGUEUR </w:t>
            </w:r>
          </w:p>
        </w:tc>
        <w:tc>
          <w:tcPr>
            <w:tcW w:w="1200" w:type="dxa"/>
            <w:tcBorders>
              <w:top w:val="single" w:sz="6" w:space="0" w:color="000000"/>
              <w:left w:val="single" w:sz="6" w:space="0" w:color="000000"/>
              <w:bottom w:val="single" w:sz="6" w:space="0" w:color="000000"/>
              <w:right w:val="single" w:sz="6" w:space="0" w:color="000000"/>
            </w:tcBorders>
            <w:shd w:val="clear" w:color="auto" w:fill="E5E5E5"/>
          </w:tcPr>
          <w:p w14:paraId="56B4DE8F" w14:textId="77777777" w:rsidR="00AB5503" w:rsidRDefault="00412533">
            <w:pPr>
              <w:spacing w:after="0" w:line="259" w:lineRule="auto"/>
              <w:ind w:left="2" w:right="0" w:firstLine="0"/>
              <w:jc w:val="left"/>
            </w:pPr>
            <w:r>
              <w:rPr>
                <w:rFonts w:ascii="Arial" w:eastAsia="Arial" w:hAnsi="Arial" w:cs="Arial"/>
                <w:b/>
                <w:sz w:val="18"/>
              </w:rPr>
              <w:t xml:space="preserve">PRESENCE OB, FA, CO </w:t>
            </w:r>
          </w:p>
        </w:tc>
        <w:tc>
          <w:tcPr>
            <w:tcW w:w="3524" w:type="dxa"/>
            <w:tcBorders>
              <w:top w:val="single" w:sz="6" w:space="0" w:color="000000"/>
              <w:left w:val="single" w:sz="6" w:space="0" w:color="000000"/>
              <w:bottom w:val="single" w:sz="6" w:space="0" w:color="000000"/>
              <w:right w:val="single" w:sz="6" w:space="0" w:color="000000"/>
            </w:tcBorders>
            <w:shd w:val="clear" w:color="auto" w:fill="E5E5E5"/>
          </w:tcPr>
          <w:p w14:paraId="73CB059D" w14:textId="77777777" w:rsidR="00AB5503" w:rsidRDefault="00412533">
            <w:pPr>
              <w:spacing w:after="0" w:line="259" w:lineRule="auto"/>
              <w:ind w:left="2" w:right="0" w:firstLine="0"/>
              <w:jc w:val="left"/>
            </w:pPr>
            <w:r>
              <w:rPr>
                <w:rFonts w:ascii="Arial" w:eastAsia="Arial" w:hAnsi="Arial" w:cs="Arial"/>
                <w:b/>
                <w:sz w:val="18"/>
              </w:rPr>
              <w:t>COMMENTAIRES</w:t>
            </w:r>
          </w:p>
        </w:tc>
      </w:tr>
      <w:tr w:rsidR="00AB5503" w14:paraId="5DEF140B" w14:textId="77777777" w:rsidTr="00062FA5">
        <w:trPr>
          <w:trHeight w:val="552"/>
        </w:trPr>
        <w:tc>
          <w:tcPr>
            <w:tcW w:w="937" w:type="dxa"/>
            <w:tcBorders>
              <w:top w:val="single" w:sz="6" w:space="0" w:color="000000"/>
              <w:left w:val="single" w:sz="6" w:space="0" w:color="000000"/>
              <w:bottom w:val="single" w:sz="6" w:space="0" w:color="000000"/>
              <w:right w:val="single" w:sz="6" w:space="0" w:color="000000"/>
            </w:tcBorders>
          </w:tcPr>
          <w:p w14:paraId="68E4EBB4" w14:textId="77777777" w:rsidR="00AB5503" w:rsidRDefault="00412533">
            <w:pPr>
              <w:spacing w:after="0" w:line="259" w:lineRule="auto"/>
              <w:ind w:left="0" w:right="0" w:firstLine="0"/>
              <w:jc w:val="left"/>
            </w:pPr>
            <w:r>
              <w:rPr>
                <w:rFonts w:ascii="Arial" w:eastAsia="Arial" w:hAnsi="Arial" w:cs="Arial"/>
                <w:b/>
                <w:sz w:val="18"/>
              </w:rPr>
              <w:t xml:space="preserve">SCT </w:t>
            </w:r>
          </w:p>
        </w:tc>
        <w:tc>
          <w:tcPr>
            <w:tcW w:w="1241" w:type="dxa"/>
            <w:tcBorders>
              <w:top w:val="single" w:sz="6" w:space="0" w:color="000000"/>
              <w:left w:val="single" w:sz="6" w:space="0" w:color="000000"/>
              <w:bottom w:val="single" w:sz="6" w:space="0" w:color="000000"/>
              <w:right w:val="single" w:sz="6" w:space="0" w:color="000000"/>
            </w:tcBorders>
          </w:tcPr>
          <w:p w14:paraId="31335107" w14:textId="77777777" w:rsidR="00AB5503" w:rsidRDefault="00412533">
            <w:pPr>
              <w:spacing w:after="0" w:line="259" w:lineRule="auto"/>
              <w:ind w:left="2" w:right="0" w:firstLine="0"/>
              <w:jc w:val="left"/>
            </w:pPr>
            <w:r>
              <w:rPr>
                <w:rFonts w:ascii="Arial" w:eastAsia="Arial" w:hAnsi="Arial" w:cs="Arial"/>
                <w:sz w:val="18"/>
              </w:rPr>
              <w:t xml:space="preserve">Identifiant de la section </w:t>
            </w:r>
          </w:p>
        </w:tc>
        <w:tc>
          <w:tcPr>
            <w:tcW w:w="1080" w:type="dxa"/>
            <w:tcBorders>
              <w:top w:val="single" w:sz="6" w:space="0" w:color="000000"/>
              <w:left w:val="single" w:sz="6" w:space="0" w:color="000000"/>
              <w:bottom w:val="single" w:sz="6" w:space="0" w:color="000000"/>
              <w:right w:val="single" w:sz="6" w:space="0" w:color="000000"/>
            </w:tcBorders>
          </w:tcPr>
          <w:p w14:paraId="18B83DF5" w14:textId="77777777" w:rsidR="00AB5503" w:rsidRDefault="00412533">
            <w:pPr>
              <w:spacing w:after="0" w:line="259" w:lineRule="auto"/>
              <w:ind w:left="2" w:right="0" w:firstLine="0"/>
              <w:jc w:val="left"/>
            </w:pPr>
            <w:r>
              <w:rPr>
                <w:rFonts w:ascii="Arial" w:eastAsia="Arial" w:hAnsi="Arial" w:cs="Arial"/>
                <w:sz w:val="18"/>
              </w:rPr>
              <w:t xml:space="preserve">Alphanum </w:t>
            </w:r>
          </w:p>
        </w:tc>
        <w:tc>
          <w:tcPr>
            <w:tcW w:w="1194" w:type="dxa"/>
            <w:tcBorders>
              <w:top w:val="single" w:sz="6" w:space="0" w:color="000000"/>
              <w:left w:val="single" w:sz="6" w:space="0" w:color="000000"/>
              <w:bottom w:val="single" w:sz="6" w:space="0" w:color="000000"/>
              <w:right w:val="single" w:sz="6" w:space="0" w:color="000000"/>
            </w:tcBorders>
          </w:tcPr>
          <w:p w14:paraId="6F2D8D42" w14:textId="77777777" w:rsidR="00AB5503" w:rsidRDefault="00412533">
            <w:pPr>
              <w:spacing w:after="0" w:line="259" w:lineRule="auto"/>
              <w:ind w:left="2" w:right="0" w:firstLine="0"/>
              <w:jc w:val="left"/>
            </w:pPr>
            <w:r>
              <w:rPr>
                <w:rFonts w:ascii="Arial" w:eastAsia="Arial" w:hAnsi="Arial" w:cs="Arial"/>
                <w:sz w:val="18"/>
              </w:rPr>
              <w:t xml:space="preserve">4 </w:t>
            </w:r>
          </w:p>
        </w:tc>
        <w:tc>
          <w:tcPr>
            <w:tcW w:w="1200" w:type="dxa"/>
            <w:tcBorders>
              <w:top w:val="single" w:sz="6" w:space="0" w:color="000000"/>
              <w:left w:val="single" w:sz="6" w:space="0" w:color="000000"/>
              <w:bottom w:val="single" w:sz="6" w:space="0" w:color="000000"/>
              <w:right w:val="single" w:sz="6" w:space="0" w:color="000000"/>
            </w:tcBorders>
          </w:tcPr>
          <w:p w14:paraId="41911217" w14:textId="77777777" w:rsidR="00AB5503" w:rsidRDefault="00412533">
            <w:pPr>
              <w:spacing w:after="0" w:line="259" w:lineRule="auto"/>
              <w:ind w:left="3" w:right="0" w:firstLine="0"/>
              <w:jc w:val="left"/>
            </w:pPr>
            <w:r>
              <w:rPr>
                <w:rFonts w:ascii="Arial" w:eastAsia="Arial" w:hAnsi="Arial" w:cs="Arial"/>
                <w:sz w:val="18"/>
              </w:rPr>
              <w:t xml:space="preserve">OB </w:t>
            </w:r>
          </w:p>
        </w:tc>
        <w:tc>
          <w:tcPr>
            <w:tcW w:w="3524" w:type="dxa"/>
            <w:tcBorders>
              <w:top w:val="single" w:sz="6" w:space="0" w:color="000000"/>
              <w:left w:val="single" w:sz="6" w:space="0" w:color="000000"/>
              <w:bottom w:val="single" w:sz="6" w:space="0" w:color="000000"/>
              <w:right w:val="single" w:sz="6" w:space="0" w:color="000000"/>
            </w:tcBorders>
          </w:tcPr>
          <w:p w14:paraId="756FD298" w14:textId="77777777" w:rsidR="00AB5503" w:rsidRDefault="00412533">
            <w:pPr>
              <w:spacing w:after="0" w:line="259" w:lineRule="auto"/>
              <w:ind w:left="2" w:right="0" w:firstLine="0"/>
              <w:jc w:val="left"/>
            </w:pPr>
            <w:r>
              <w:rPr>
                <w:rFonts w:ascii="Arial" w:eastAsia="Arial" w:hAnsi="Arial" w:cs="Arial"/>
                <w:sz w:val="18"/>
              </w:rPr>
              <w:t>L’identifiant de la section a pour valeur "MCO1</w:t>
            </w:r>
            <w:r>
              <w:rPr>
                <w:rFonts w:ascii="Arial" w:eastAsia="Arial" w:hAnsi="Arial" w:cs="Arial"/>
                <w:b/>
                <w:sz w:val="18"/>
              </w:rPr>
              <w:t>".</w:t>
            </w:r>
            <w:r>
              <w:rPr>
                <w:rFonts w:ascii="Arial" w:eastAsia="Arial" w:hAnsi="Arial" w:cs="Arial"/>
                <w:sz w:val="18"/>
              </w:rPr>
              <w:t xml:space="preserve"> </w:t>
            </w:r>
          </w:p>
        </w:tc>
      </w:tr>
      <w:tr w:rsidR="00AB5503" w14:paraId="75E906D8" w14:textId="77777777" w:rsidTr="00062FA5">
        <w:trPr>
          <w:trHeight w:val="2030"/>
        </w:trPr>
        <w:tc>
          <w:tcPr>
            <w:tcW w:w="937" w:type="dxa"/>
            <w:tcBorders>
              <w:top w:val="single" w:sz="6" w:space="0" w:color="000000"/>
              <w:left w:val="single" w:sz="6" w:space="0" w:color="000000"/>
              <w:bottom w:val="single" w:sz="6" w:space="0" w:color="000000"/>
              <w:right w:val="single" w:sz="6" w:space="0" w:color="000000"/>
            </w:tcBorders>
          </w:tcPr>
          <w:p w14:paraId="37E0C988" w14:textId="77777777" w:rsidR="00AB5503" w:rsidRDefault="00412533">
            <w:pPr>
              <w:spacing w:after="0" w:line="259" w:lineRule="auto"/>
              <w:ind w:left="0" w:right="0" w:firstLine="0"/>
              <w:jc w:val="left"/>
            </w:pPr>
            <w:r>
              <w:rPr>
                <w:rFonts w:ascii="Arial" w:eastAsia="Arial" w:hAnsi="Arial" w:cs="Arial"/>
                <w:b/>
                <w:sz w:val="18"/>
              </w:rPr>
              <w:t xml:space="preserve">ID_GUI </w:t>
            </w:r>
          </w:p>
        </w:tc>
        <w:tc>
          <w:tcPr>
            <w:tcW w:w="1241" w:type="dxa"/>
            <w:tcBorders>
              <w:top w:val="single" w:sz="6" w:space="0" w:color="000000"/>
              <w:left w:val="single" w:sz="6" w:space="0" w:color="000000"/>
              <w:bottom w:val="single" w:sz="6" w:space="0" w:color="000000"/>
              <w:right w:val="single" w:sz="6" w:space="0" w:color="000000"/>
            </w:tcBorders>
          </w:tcPr>
          <w:p w14:paraId="45A03096" w14:textId="77777777" w:rsidR="00AB5503" w:rsidRDefault="00412533">
            <w:pPr>
              <w:spacing w:after="0" w:line="259" w:lineRule="auto"/>
              <w:ind w:left="2" w:right="0" w:firstLine="0"/>
              <w:jc w:val="left"/>
            </w:pPr>
            <w:r>
              <w:rPr>
                <w:rFonts w:ascii="Arial" w:eastAsia="Arial" w:hAnsi="Arial" w:cs="Arial"/>
                <w:sz w:val="18"/>
              </w:rPr>
              <w:t xml:space="preserve">Code guichet </w:t>
            </w:r>
          </w:p>
        </w:tc>
        <w:tc>
          <w:tcPr>
            <w:tcW w:w="1080" w:type="dxa"/>
            <w:tcBorders>
              <w:top w:val="single" w:sz="6" w:space="0" w:color="000000"/>
              <w:left w:val="single" w:sz="6" w:space="0" w:color="000000"/>
              <w:bottom w:val="single" w:sz="6" w:space="0" w:color="000000"/>
              <w:right w:val="single" w:sz="6" w:space="0" w:color="000000"/>
            </w:tcBorders>
          </w:tcPr>
          <w:p w14:paraId="2D74BD97" w14:textId="77777777" w:rsidR="00AB5503" w:rsidRDefault="00412533">
            <w:pPr>
              <w:spacing w:after="0" w:line="259" w:lineRule="auto"/>
              <w:ind w:left="3" w:right="0" w:firstLine="0"/>
              <w:jc w:val="left"/>
            </w:pPr>
            <w:r>
              <w:rPr>
                <w:rFonts w:ascii="Arial" w:eastAsia="Arial" w:hAnsi="Arial" w:cs="Arial"/>
                <w:sz w:val="18"/>
              </w:rPr>
              <w:t xml:space="preserve">Alphanum </w:t>
            </w:r>
          </w:p>
        </w:tc>
        <w:tc>
          <w:tcPr>
            <w:tcW w:w="1194" w:type="dxa"/>
            <w:tcBorders>
              <w:top w:val="single" w:sz="6" w:space="0" w:color="000000"/>
              <w:left w:val="single" w:sz="6" w:space="0" w:color="000000"/>
              <w:bottom w:val="single" w:sz="6" w:space="0" w:color="000000"/>
              <w:right w:val="single" w:sz="6" w:space="0" w:color="000000"/>
            </w:tcBorders>
          </w:tcPr>
          <w:p w14:paraId="729A0E30" w14:textId="77777777" w:rsidR="00AB5503" w:rsidRDefault="00412533">
            <w:pPr>
              <w:spacing w:after="0" w:line="259" w:lineRule="auto"/>
              <w:ind w:left="3" w:right="0" w:firstLine="0"/>
              <w:jc w:val="left"/>
            </w:pPr>
            <w:r>
              <w:rPr>
                <w:rFonts w:ascii="Arial" w:eastAsia="Arial" w:hAnsi="Arial" w:cs="Arial"/>
                <w:sz w:val="18"/>
              </w:rPr>
              <w:t xml:space="preserve">5 </w:t>
            </w:r>
          </w:p>
        </w:tc>
        <w:tc>
          <w:tcPr>
            <w:tcW w:w="1200" w:type="dxa"/>
            <w:tcBorders>
              <w:top w:val="single" w:sz="6" w:space="0" w:color="000000"/>
              <w:left w:val="single" w:sz="6" w:space="0" w:color="000000"/>
              <w:bottom w:val="single" w:sz="6" w:space="0" w:color="000000"/>
              <w:right w:val="single" w:sz="6" w:space="0" w:color="000000"/>
            </w:tcBorders>
          </w:tcPr>
          <w:p w14:paraId="1B1F3A74" w14:textId="77777777" w:rsidR="00AB5503" w:rsidRDefault="00412533">
            <w:pPr>
              <w:spacing w:after="0" w:line="259" w:lineRule="auto"/>
              <w:ind w:left="4" w:right="0" w:firstLine="0"/>
              <w:jc w:val="left"/>
            </w:pPr>
            <w:r>
              <w:rPr>
                <w:rFonts w:ascii="Arial" w:eastAsia="Arial" w:hAnsi="Arial" w:cs="Arial"/>
                <w:sz w:val="18"/>
              </w:rPr>
              <w:t xml:space="preserve">FA </w:t>
            </w:r>
          </w:p>
        </w:tc>
        <w:tc>
          <w:tcPr>
            <w:tcW w:w="3524" w:type="dxa"/>
            <w:tcBorders>
              <w:top w:val="single" w:sz="6" w:space="0" w:color="000000"/>
              <w:left w:val="single" w:sz="6" w:space="0" w:color="000000"/>
              <w:bottom w:val="single" w:sz="6" w:space="0" w:color="000000"/>
              <w:right w:val="single" w:sz="6" w:space="0" w:color="000000"/>
            </w:tcBorders>
          </w:tcPr>
          <w:p w14:paraId="18124717" w14:textId="77777777" w:rsidR="00AB5503" w:rsidRDefault="00412533">
            <w:pPr>
              <w:spacing w:after="119" w:line="241" w:lineRule="auto"/>
              <w:ind w:left="2" w:right="0" w:firstLine="2"/>
            </w:pPr>
            <w:r>
              <w:rPr>
                <w:rFonts w:ascii="Arial" w:eastAsia="Arial" w:hAnsi="Arial" w:cs="Arial"/>
                <w:sz w:val="18"/>
              </w:rPr>
              <w:t xml:space="preserve">Le code guichet n’est servi que pour les établissements généralistes. </w:t>
            </w:r>
          </w:p>
          <w:p w14:paraId="103DF3C2" w14:textId="77777777" w:rsidR="00AB5503" w:rsidRDefault="00412533">
            <w:pPr>
              <w:spacing w:after="119" w:line="241" w:lineRule="auto"/>
              <w:ind w:left="2" w:right="0" w:firstLine="0"/>
            </w:pPr>
            <w:r>
              <w:rPr>
                <w:rFonts w:ascii="Arial" w:eastAsia="Arial" w:hAnsi="Arial" w:cs="Arial"/>
                <w:sz w:val="18"/>
              </w:rPr>
              <w:t xml:space="preserve">Les établissements spécialisés ne doivent pas renseigner de code guichet. </w:t>
            </w:r>
          </w:p>
          <w:p w14:paraId="33BD0802" w14:textId="77777777" w:rsidR="00AB5503" w:rsidRDefault="00412533">
            <w:pPr>
              <w:spacing w:after="0" w:line="259" w:lineRule="auto"/>
              <w:ind w:left="2" w:right="50" w:firstLine="0"/>
            </w:pPr>
            <w:r>
              <w:rPr>
                <w:rFonts w:ascii="Arial" w:eastAsia="Arial" w:hAnsi="Arial" w:cs="Arial"/>
                <w:sz w:val="18"/>
              </w:rPr>
              <w:t xml:space="preserve">Les établissements généralistes doivent précéder le code guichet d’un nombre de 0 suffisant pour que la longueur de la valeur corresponde à la longueur requise. </w:t>
            </w:r>
          </w:p>
        </w:tc>
      </w:tr>
      <w:tr w:rsidR="00446ECF" w14:paraId="4F094574" w14:textId="77777777" w:rsidTr="00062FA5">
        <w:trPr>
          <w:trHeight w:val="757"/>
        </w:trPr>
        <w:tc>
          <w:tcPr>
            <w:tcW w:w="937" w:type="dxa"/>
            <w:tcBorders>
              <w:top w:val="single" w:sz="6" w:space="0" w:color="000000"/>
              <w:left w:val="single" w:sz="6" w:space="0" w:color="000000"/>
              <w:bottom w:val="single" w:sz="6" w:space="0" w:color="000000"/>
              <w:right w:val="single" w:sz="6" w:space="0" w:color="000000"/>
            </w:tcBorders>
          </w:tcPr>
          <w:p w14:paraId="11D9FD7A" w14:textId="77777777" w:rsidR="00446ECF" w:rsidRDefault="00446ECF" w:rsidP="00A01934">
            <w:pPr>
              <w:spacing w:after="0" w:line="259" w:lineRule="auto"/>
              <w:ind w:left="0" w:right="0" w:firstLine="0"/>
              <w:jc w:val="left"/>
            </w:pPr>
            <w:r>
              <w:rPr>
                <w:rFonts w:ascii="Arial" w:eastAsia="Arial" w:hAnsi="Arial" w:cs="Arial"/>
                <w:b/>
                <w:sz w:val="18"/>
              </w:rPr>
              <w:t xml:space="preserve">RFLICR </w:t>
            </w:r>
          </w:p>
        </w:tc>
        <w:tc>
          <w:tcPr>
            <w:tcW w:w="1241" w:type="dxa"/>
            <w:tcBorders>
              <w:top w:val="single" w:sz="6" w:space="0" w:color="000000"/>
              <w:left w:val="single" w:sz="6" w:space="0" w:color="000000"/>
              <w:bottom w:val="single" w:sz="6" w:space="0" w:color="000000"/>
              <w:right w:val="single" w:sz="6" w:space="0" w:color="000000"/>
            </w:tcBorders>
          </w:tcPr>
          <w:p w14:paraId="72DDF61A" w14:textId="77777777" w:rsidR="00446ECF" w:rsidRDefault="00446ECF" w:rsidP="00A01934">
            <w:pPr>
              <w:spacing w:after="0" w:line="259" w:lineRule="auto"/>
              <w:ind w:left="2" w:right="0" w:firstLine="0"/>
              <w:jc w:val="left"/>
            </w:pPr>
            <w:r>
              <w:rPr>
                <w:rFonts w:ascii="Arial" w:eastAsia="Arial" w:hAnsi="Arial" w:cs="Arial"/>
                <w:sz w:val="18"/>
              </w:rPr>
              <w:t xml:space="preserve">Référence  du crédit </w:t>
            </w:r>
          </w:p>
        </w:tc>
        <w:tc>
          <w:tcPr>
            <w:tcW w:w="1080" w:type="dxa"/>
            <w:tcBorders>
              <w:top w:val="single" w:sz="6" w:space="0" w:color="000000"/>
              <w:left w:val="single" w:sz="6" w:space="0" w:color="000000"/>
              <w:bottom w:val="single" w:sz="6" w:space="0" w:color="000000"/>
              <w:right w:val="single" w:sz="6" w:space="0" w:color="000000"/>
            </w:tcBorders>
          </w:tcPr>
          <w:p w14:paraId="483739E8" w14:textId="77777777" w:rsidR="00446ECF" w:rsidRDefault="00446ECF" w:rsidP="00A01934">
            <w:pPr>
              <w:spacing w:after="0" w:line="259" w:lineRule="auto"/>
              <w:ind w:left="2" w:right="0" w:firstLine="0"/>
              <w:jc w:val="left"/>
            </w:pPr>
            <w:r>
              <w:rPr>
                <w:rFonts w:ascii="Arial" w:eastAsia="Arial" w:hAnsi="Arial" w:cs="Arial"/>
                <w:sz w:val="18"/>
              </w:rPr>
              <w:t xml:space="preserve">Alphanum </w:t>
            </w:r>
          </w:p>
        </w:tc>
        <w:tc>
          <w:tcPr>
            <w:tcW w:w="1194" w:type="dxa"/>
            <w:tcBorders>
              <w:top w:val="single" w:sz="6" w:space="0" w:color="000000"/>
              <w:left w:val="single" w:sz="6" w:space="0" w:color="000000"/>
              <w:bottom w:val="single" w:sz="6" w:space="0" w:color="000000"/>
              <w:right w:val="single" w:sz="6" w:space="0" w:color="000000"/>
            </w:tcBorders>
          </w:tcPr>
          <w:p w14:paraId="09B559DE" w14:textId="77777777" w:rsidR="00446ECF" w:rsidRDefault="00446ECF" w:rsidP="00A01934">
            <w:pPr>
              <w:spacing w:after="0" w:line="259" w:lineRule="auto"/>
              <w:ind w:left="2" w:right="0" w:firstLine="0"/>
              <w:jc w:val="left"/>
            </w:pPr>
            <w:r>
              <w:rPr>
                <w:rFonts w:ascii="Arial" w:eastAsia="Arial" w:hAnsi="Arial" w:cs="Arial"/>
                <w:sz w:val="18"/>
              </w:rPr>
              <w:t xml:space="preserve">14 </w:t>
            </w:r>
          </w:p>
        </w:tc>
        <w:tc>
          <w:tcPr>
            <w:tcW w:w="1200" w:type="dxa"/>
            <w:tcBorders>
              <w:top w:val="single" w:sz="6" w:space="0" w:color="000000"/>
              <w:left w:val="single" w:sz="6" w:space="0" w:color="000000"/>
              <w:bottom w:val="single" w:sz="6" w:space="0" w:color="000000"/>
              <w:right w:val="single" w:sz="6" w:space="0" w:color="000000"/>
            </w:tcBorders>
          </w:tcPr>
          <w:p w14:paraId="0D45524C" w14:textId="77777777" w:rsidR="00446ECF" w:rsidRDefault="00446ECF" w:rsidP="00A01934">
            <w:pPr>
              <w:spacing w:after="0" w:line="259" w:lineRule="auto"/>
              <w:ind w:left="2" w:right="0" w:firstLine="0"/>
              <w:jc w:val="left"/>
            </w:pPr>
            <w:r>
              <w:rPr>
                <w:rFonts w:ascii="Arial" w:eastAsia="Arial" w:hAnsi="Arial" w:cs="Arial"/>
                <w:sz w:val="18"/>
              </w:rPr>
              <w:t xml:space="preserve">OB </w:t>
            </w:r>
          </w:p>
        </w:tc>
        <w:tc>
          <w:tcPr>
            <w:tcW w:w="3524" w:type="dxa"/>
            <w:tcBorders>
              <w:top w:val="single" w:sz="6" w:space="0" w:color="000000"/>
              <w:left w:val="single" w:sz="6" w:space="0" w:color="000000"/>
              <w:bottom w:val="single" w:sz="6" w:space="0" w:color="000000"/>
              <w:right w:val="single" w:sz="6" w:space="0" w:color="000000"/>
            </w:tcBorders>
          </w:tcPr>
          <w:p w14:paraId="3772ED60" w14:textId="77777777" w:rsidR="00446ECF" w:rsidRDefault="00446ECF" w:rsidP="00A01934">
            <w:pPr>
              <w:spacing w:after="0" w:line="259" w:lineRule="auto"/>
              <w:ind w:left="2" w:right="51" w:firstLine="0"/>
            </w:pPr>
            <w:r>
              <w:rPr>
                <w:rFonts w:ascii="Arial" w:eastAsia="Arial" w:hAnsi="Arial" w:cs="Arial"/>
                <w:sz w:val="18"/>
              </w:rPr>
              <w:t xml:space="preserve">Le numéro d’ordre du crédit octroyé : numéro séquentiel, indiquant le numéro du crédit considéré tel que fixé par l’établissement </w:t>
            </w:r>
          </w:p>
        </w:tc>
      </w:tr>
    </w:tbl>
    <w:p w14:paraId="310E2E7E" w14:textId="77777777" w:rsidR="00186537" w:rsidRDefault="00186537">
      <w:pPr>
        <w:spacing w:after="160" w:line="259" w:lineRule="auto"/>
        <w:ind w:left="0" w:right="0" w:firstLine="0"/>
        <w:jc w:val="left"/>
      </w:pPr>
      <w:r>
        <w:br w:type="page"/>
      </w:r>
    </w:p>
    <w:tbl>
      <w:tblPr>
        <w:tblStyle w:val="TableGrid"/>
        <w:tblW w:w="9176" w:type="dxa"/>
        <w:tblInd w:w="-40" w:type="dxa"/>
        <w:tblCellMar>
          <w:top w:w="8" w:type="dxa"/>
          <w:left w:w="106" w:type="dxa"/>
          <w:bottom w:w="9" w:type="dxa"/>
          <w:right w:w="56" w:type="dxa"/>
        </w:tblCellMar>
        <w:tblLook w:val="04A0" w:firstRow="1" w:lastRow="0" w:firstColumn="1" w:lastColumn="0" w:noHBand="0" w:noVBand="1"/>
      </w:tblPr>
      <w:tblGrid>
        <w:gridCol w:w="944"/>
        <w:gridCol w:w="1246"/>
        <w:gridCol w:w="1088"/>
        <w:gridCol w:w="1199"/>
        <w:gridCol w:w="1201"/>
        <w:gridCol w:w="3498"/>
      </w:tblGrid>
      <w:tr w:rsidR="00186537" w14:paraId="77837A9E" w14:textId="77777777" w:rsidTr="0050723E">
        <w:trPr>
          <w:trHeight w:val="585"/>
        </w:trPr>
        <w:tc>
          <w:tcPr>
            <w:tcW w:w="944" w:type="dxa"/>
            <w:tcBorders>
              <w:top w:val="single" w:sz="6" w:space="0" w:color="000000"/>
              <w:left w:val="single" w:sz="6" w:space="0" w:color="000000"/>
              <w:bottom w:val="single" w:sz="6" w:space="0" w:color="000000"/>
              <w:right w:val="single" w:sz="6" w:space="0" w:color="000000"/>
            </w:tcBorders>
            <w:shd w:val="clear" w:color="auto" w:fill="E5E5E5"/>
          </w:tcPr>
          <w:p w14:paraId="3D6728BC" w14:textId="77777777" w:rsidR="00186537" w:rsidRDefault="00186537" w:rsidP="009568A8">
            <w:pPr>
              <w:spacing w:after="0" w:line="259" w:lineRule="auto"/>
              <w:ind w:left="0" w:right="0" w:firstLine="0"/>
              <w:jc w:val="left"/>
            </w:pPr>
            <w:r>
              <w:rPr>
                <w:rFonts w:ascii="Arial" w:eastAsia="Arial" w:hAnsi="Arial" w:cs="Arial"/>
                <w:b/>
                <w:sz w:val="18"/>
              </w:rPr>
              <w:lastRenderedPageBreak/>
              <w:t xml:space="preserve">CODE XML </w:t>
            </w:r>
          </w:p>
        </w:tc>
        <w:tc>
          <w:tcPr>
            <w:tcW w:w="1246" w:type="dxa"/>
            <w:tcBorders>
              <w:top w:val="single" w:sz="6" w:space="0" w:color="000000"/>
              <w:left w:val="single" w:sz="6" w:space="0" w:color="000000"/>
              <w:bottom w:val="single" w:sz="6" w:space="0" w:color="000000"/>
              <w:right w:val="single" w:sz="6" w:space="0" w:color="000000"/>
            </w:tcBorders>
            <w:shd w:val="clear" w:color="auto" w:fill="E5E5E5"/>
          </w:tcPr>
          <w:p w14:paraId="39927F13" w14:textId="77777777" w:rsidR="00186537" w:rsidRDefault="00186537" w:rsidP="009568A8">
            <w:pPr>
              <w:spacing w:after="0" w:line="259" w:lineRule="auto"/>
              <w:ind w:left="2" w:right="0" w:firstLine="0"/>
              <w:jc w:val="left"/>
            </w:pPr>
            <w:r>
              <w:rPr>
                <w:rFonts w:ascii="Arial" w:eastAsia="Arial" w:hAnsi="Arial" w:cs="Arial"/>
                <w:b/>
                <w:sz w:val="18"/>
              </w:rPr>
              <w:t xml:space="preserve">LIBELLE </w:t>
            </w:r>
          </w:p>
        </w:tc>
        <w:tc>
          <w:tcPr>
            <w:tcW w:w="1088" w:type="dxa"/>
            <w:tcBorders>
              <w:top w:val="single" w:sz="6" w:space="0" w:color="000000"/>
              <w:left w:val="single" w:sz="6" w:space="0" w:color="000000"/>
              <w:bottom w:val="single" w:sz="6" w:space="0" w:color="000000"/>
              <w:right w:val="single" w:sz="6" w:space="0" w:color="000000"/>
            </w:tcBorders>
            <w:shd w:val="clear" w:color="auto" w:fill="E5E5E5"/>
          </w:tcPr>
          <w:p w14:paraId="4421E062" w14:textId="77777777" w:rsidR="00186537" w:rsidRDefault="00186537" w:rsidP="009568A8">
            <w:pPr>
              <w:spacing w:after="0" w:line="259" w:lineRule="auto"/>
              <w:ind w:left="2" w:right="0" w:firstLine="0"/>
              <w:jc w:val="left"/>
            </w:pPr>
            <w:r>
              <w:rPr>
                <w:rFonts w:ascii="Arial" w:eastAsia="Arial" w:hAnsi="Arial" w:cs="Arial"/>
                <w:b/>
                <w:sz w:val="18"/>
              </w:rPr>
              <w:t xml:space="preserve">TYPE </w:t>
            </w:r>
          </w:p>
        </w:tc>
        <w:tc>
          <w:tcPr>
            <w:tcW w:w="1199" w:type="dxa"/>
            <w:tcBorders>
              <w:top w:val="single" w:sz="6" w:space="0" w:color="000000"/>
              <w:left w:val="single" w:sz="6" w:space="0" w:color="000000"/>
              <w:bottom w:val="single" w:sz="6" w:space="0" w:color="000000"/>
              <w:right w:val="single" w:sz="6" w:space="0" w:color="000000"/>
            </w:tcBorders>
            <w:shd w:val="clear" w:color="auto" w:fill="E5E5E5"/>
          </w:tcPr>
          <w:p w14:paraId="62A9D954" w14:textId="77777777" w:rsidR="00186537" w:rsidRDefault="00186537" w:rsidP="009568A8">
            <w:pPr>
              <w:spacing w:after="0" w:line="259" w:lineRule="auto"/>
              <w:ind w:left="2" w:right="0" w:firstLine="0"/>
              <w:jc w:val="left"/>
            </w:pPr>
            <w:r>
              <w:rPr>
                <w:rFonts w:ascii="Arial" w:eastAsia="Arial" w:hAnsi="Arial" w:cs="Arial"/>
                <w:b/>
                <w:sz w:val="18"/>
              </w:rPr>
              <w:t xml:space="preserve">LONGUEUR </w:t>
            </w:r>
          </w:p>
        </w:tc>
        <w:tc>
          <w:tcPr>
            <w:tcW w:w="1201" w:type="dxa"/>
            <w:tcBorders>
              <w:top w:val="single" w:sz="6" w:space="0" w:color="000000"/>
              <w:left w:val="single" w:sz="6" w:space="0" w:color="000000"/>
              <w:bottom w:val="single" w:sz="6" w:space="0" w:color="000000"/>
              <w:right w:val="single" w:sz="6" w:space="0" w:color="000000"/>
            </w:tcBorders>
            <w:shd w:val="clear" w:color="auto" w:fill="E5E5E5"/>
          </w:tcPr>
          <w:p w14:paraId="29036188" w14:textId="77777777" w:rsidR="00186537" w:rsidRDefault="00186537" w:rsidP="009568A8">
            <w:pPr>
              <w:spacing w:after="0" w:line="259" w:lineRule="auto"/>
              <w:ind w:left="2" w:right="0" w:firstLine="0"/>
            </w:pPr>
            <w:r>
              <w:rPr>
                <w:rFonts w:ascii="Arial" w:eastAsia="Arial" w:hAnsi="Arial" w:cs="Arial"/>
                <w:b/>
                <w:sz w:val="18"/>
              </w:rPr>
              <w:t xml:space="preserve">PRESENCE </w:t>
            </w:r>
          </w:p>
          <w:p w14:paraId="01C1551C" w14:textId="77777777" w:rsidR="00186537" w:rsidRDefault="00186537" w:rsidP="009568A8">
            <w:pPr>
              <w:spacing w:after="0" w:line="259" w:lineRule="auto"/>
              <w:ind w:left="2" w:right="0" w:firstLine="0"/>
              <w:jc w:val="left"/>
            </w:pPr>
            <w:r>
              <w:rPr>
                <w:rFonts w:ascii="Arial" w:eastAsia="Arial" w:hAnsi="Arial" w:cs="Arial"/>
                <w:b/>
                <w:sz w:val="18"/>
              </w:rPr>
              <w:t xml:space="preserve">OB, FA, CO </w:t>
            </w:r>
          </w:p>
        </w:tc>
        <w:tc>
          <w:tcPr>
            <w:tcW w:w="3498" w:type="dxa"/>
            <w:tcBorders>
              <w:top w:val="single" w:sz="6" w:space="0" w:color="000000"/>
              <w:left w:val="single" w:sz="6" w:space="0" w:color="000000"/>
              <w:bottom w:val="single" w:sz="6" w:space="0" w:color="000000"/>
              <w:right w:val="single" w:sz="6" w:space="0" w:color="000000"/>
            </w:tcBorders>
            <w:shd w:val="clear" w:color="auto" w:fill="E5E5E5"/>
          </w:tcPr>
          <w:p w14:paraId="70EAB736" w14:textId="77777777" w:rsidR="00186537" w:rsidRDefault="00186537" w:rsidP="009568A8">
            <w:pPr>
              <w:spacing w:after="0" w:line="259" w:lineRule="auto"/>
              <w:ind w:left="2" w:right="0" w:firstLine="0"/>
              <w:jc w:val="left"/>
            </w:pPr>
            <w:r>
              <w:rPr>
                <w:rFonts w:ascii="Arial" w:eastAsia="Arial" w:hAnsi="Arial" w:cs="Arial"/>
                <w:b/>
                <w:sz w:val="18"/>
              </w:rPr>
              <w:t>COMMENTAIRES</w:t>
            </w:r>
          </w:p>
        </w:tc>
      </w:tr>
      <w:tr w:rsidR="00AB5503" w14:paraId="66DF81F4" w14:textId="77777777" w:rsidTr="0050723E">
        <w:trPr>
          <w:trHeight w:val="8916"/>
        </w:trPr>
        <w:tc>
          <w:tcPr>
            <w:tcW w:w="944" w:type="dxa"/>
            <w:tcBorders>
              <w:top w:val="single" w:sz="6" w:space="0" w:color="000000"/>
              <w:left w:val="single" w:sz="6" w:space="0" w:color="000000"/>
              <w:bottom w:val="single" w:sz="6" w:space="0" w:color="000000"/>
              <w:right w:val="single" w:sz="6" w:space="0" w:color="000000"/>
            </w:tcBorders>
          </w:tcPr>
          <w:p w14:paraId="31BA5B38" w14:textId="77777777" w:rsidR="00AB5503" w:rsidRDefault="00412533">
            <w:pPr>
              <w:spacing w:after="0" w:line="259" w:lineRule="auto"/>
              <w:ind w:left="0" w:right="0" w:firstLine="0"/>
              <w:jc w:val="left"/>
            </w:pPr>
            <w:r>
              <w:rPr>
                <w:rFonts w:ascii="Arial" w:eastAsia="Arial" w:hAnsi="Arial" w:cs="Arial"/>
                <w:b/>
                <w:sz w:val="18"/>
              </w:rPr>
              <w:t xml:space="preserve">INS_FI </w:t>
            </w:r>
          </w:p>
        </w:tc>
        <w:tc>
          <w:tcPr>
            <w:tcW w:w="1246" w:type="dxa"/>
            <w:tcBorders>
              <w:top w:val="single" w:sz="6" w:space="0" w:color="000000"/>
              <w:left w:val="single" w:sz="6" w:space="0" w:color="000000"/>
              <w:bottom w:val="single" w:sz="6" w:space="0" w:color="000000"/>
              <w:right w:val="single" w:sz="6" w:space="0" w:color="000000"/>
            </w:tcBorders>
          </w:tcPr>
          <w:p w14:paraId="554A3248" w14:textId="77777777" w:rsidR="00AB5503" w:rsidRDefault="00412533">
            <w:pPr>
              <w:spacing w:after="0" w:line="259" w:lineRule="auto"/>
              <w:ind w:left="2" w:right="0" w:firstLine="0"/>
              <w:jc w:val="left"/>
            </w:pPr>
            <w:r>
              <w:rPr>
                <w:rFonts w:ascii="Arial" w:eastAsia="Arial" w:hAnsi="Arial" w:cs="Arial"/>
                <w:sz w:val="18"/>
              </w:rPr>
              <w:t xml:space="preserve">Catégorie de l’instrument financier </w:t>
            </w:r>
          </w:p>
        </w:tc>
        <w:tc>
          <w:tcPr>
            <w:tcW w:w="1088" w:type="dxa"/>
            <w:tcBorders>
              <w:top w:val="single" w:sz="6" w:space="0" w:color="000000"/>
              <w:left w:val="single" w:sz="6" w:space="0" w:color="000000"/>
              <w:bottom w:val="single" w:sz="6" w:space="0" w:color="000000"/>
              <w:right w:val="single" w:sz="6" w:space="0" w:color="000000"/>
            </w:tcBorders>
          </w:tcPr>
          <w:p w14:paraId="1A77E42D"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9" w:type="dxa"/>
            <w:tcBorders>
              <w:top w:val="single" w:sz="6" w:space="0" w:color="000000"/>
              <w:left w:val="single" w:sz="6" w:space="0" w:color="000000"/>
              <w:bottom w:val="single" w:sz="6" w:space="0" w:color="000000"/>
              <w:right w:val="single" w:sz="6" w:space="0" w:color="000000"/>
            </w:tcBorders>
          </w:tcPr>
          <w:p w14:paraId="04795B08" w14:textId="77777777" w:rsidR="00AB5503" w:rsidRDefault="00412533">
            <w:pPr>
              <w:spacing w:after="0" w:line="259" w:lineRule="auto"/>
              <w:ind w:left="2" w:right="0" w:firstLine="0"/>
              <w:jc w:val="left"/>
            </w:pPr>
            <w:r>
              <w:rPr>
                <w:rFonts w:ascii="Arial" w:eastAsia="Arial" w:hAnsi="Arial" w:cs="Arial"/>
                <w:sz w:val="18"/>
              </w:rPr>
              <w:t xml:space="preserve">3 </w:t>
            </w:r>
          </w:p>
        </w:tc>
        <w:tc>
          <w:tcPr>
            <w:tcW w:w="1201" w:type="dxa"/>
            <w:tcBorders>
              <w:top w:val="single" w:sz="6" w:space="0" w:color="000000"/>
              <w:left w:val="single" w:sz="6" w:space="0" w:color="000000"/>
              <w:bottom w:val="single" w:sz="6" w:space="0" w:color="000000"/>
              <w:right w:val="single" w:sz="6" w:space="0" w:color="000000"/>
            </w:tcBorders>
          </w:tcPr>
          <w:p w14:paraId="3EA5FCBA" w14:textId="77777777" w:rsidR="00AB5503" w:rsidRDefault="00412533">
            <w:pPr>
              <w:spacing w:after="0" w:line="259" w:lineRule="auto"/>
              <w:ind w:left="2" w:right="0" w:firstLine="0"/>
              <w:jc w:val="left"/>
            </w:pPr>
            <w:r>
              <w:rPr>
                <w:rFonts w:ascii="Arial" w:eastAsia="Arial" w:hAnsi="Arial" w:cs="Arial"/>
                <w:sz w:val="18"/>
              </w:rPr>
              <w:t xml:space="preserve">OB </w:t>
            </w:r>
          </w:p>
        </w:tc>
        <w:tc>
          <w:tcPr>
            <w:tcW w:w="3498" w:type="dxa"/>
            <w:tcBorders>
              <w:top w:val="single" w:sz="6" w:space="0" w:color="000000"/>
              <w:left w:val="single" w:sz="6" w:space="0" w:color="000000"/>
              <w:bottom w:val="single" w:sz="6" w:space="0" w:color="000000"/>
              <w:right w:val="single" w:sz="6" w:space="0" w:color="000000"/>
            </w:tcBorders>
          </w:tcPr>
          <w:p w14:paraId="00DD359B"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100 - Découverts </w:t>
            </w:r>
          </w:p>
          <w:p w14:paraId="415E1A1B"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200 – Escompte et assimilé </w:t>
            </w:r>
          </w:p>
          <w:p w14:paraId="521C4A63"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210 - Financement sur Loi Dailly </w:t>
            </w:r>
          </w:p>
          <w:p w14:paraId="225E8F55"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220 - Autres créances commerciales </w:t>
            </w:r>
          </w:p>
          <w:p w14:paraId="20AD81C7"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230 – Mobilisation de créances sur </w:t>
            </w:r>
          </w:p>
          <w:p w14:paraId="3B58773A" w14:textId="77777777" w:rsidR="00AB5503" w:rsidRDefault="00412533">
            <w:pPr>
              <w:spacing w:after="12" w:line="259" w:lineRule="auto"/>
              <w:ind w:left="362" w:right="0" w:firstLine="0"/>
              <w:jc w:val="left"/>
            </w:pPr>
            <w:r>
              <w:rPr>
                <w:rFonts w:ascii="Arial" w:eastAsia="Arial" w:hAnsi="Arial" w:cs="Arial"/>
                <w:sz w:val="18"/>
              </w:rPr>
              <w:t xml:space="preserve">l’étranger </w:t>
            </w:r>
          </w:p>
          <w:p w14:paraId="4BE2ADEF"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240 – Crédits fournisseurs </w:t>
            </w:r>
          </w:p>
          <w:p w14:paraId="34D198CE" w14:textId="433A38EF" w:rsidR="00AB5503" w:rsidRDefault="00412533" w:rsidP="004A299D">
            <w:pPr>
              <w:numPr>
                <w:ilvl w:val="0"/>
                <w:numId w:val="24"/>
              </w:numPr>
              <w:spacing w:after="0" w:line="259" w:lineRule="auto"/>
              <w:ind w:right="0" w:hanging="360"/>
              <w:jc w:val="left"/>
            </w:pPr>
            <w:r w:rsidRPr="004A299D">
              <w:rPr>
                <w:rFonts w:ascii="Arial" w:eastAsia="Arial" w:hAnsi="Arial" w:cs="Arial"/>
                <w:sz w:val="18"/>
              </w:rPr>
              <w:t xml:space="preserve">250 – Crédits commerciaux à des non-résidents </w:t>
            </w:r>
          </w:p>
          <w:p w14:paraId="67DFE043"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260 – Autres crédits à l’export </w:t>
            </w:r>
          </w:p>
          <w:p w14:paraId="12AB6AD8" w14:textId="77777777" w:rsidR="00AB5503" w:rsidRDefault="00412533">
            <w:pPr>
              <w:numPr>
                <w:ilvl w:val="0"/>
                <w:numId w:val="24"/>
              </w:numPr>
              <w:spacing w:after="21" w:line="247" w:lineRule="auto"/>
              <w:ind w:right="0" w:hanging="360"/>
              <w:jc w:val="left"/>
            </w:pPr>
            <w:r>
              <w:rPr>
                <w:rFonts w:ascii="Arial" w:eastAsia="Arial" w:hAnsi="Arial" w:cs="Arial"/>
                <w:sz w:val="18"/>
              </w:rPr>
              <w:t xml:space="preserve">300 - Financement de ventes à tempérament </w:t>
            </w:r>
          </w:p>
          <w:p w14:paraId="552EA7A6"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310 – Prêts personnels </w:t>
            </w:r>
          </w:p>
          <w:p w14:paraId="79E27A92" w14:textId="77777777" w:rsidR="00AB5503" w:rsidRDefault="00412533">
            <w:pPr>
              <w:numPr>
                <w:ilvl w:val="0"/>
                <w:numId w:val="24"/>
              </w:numPr>
              <w:spacing w:after="24" w:line="246" w:lineRule="auto"/>
              <w:ind w:right="0" w:hanging="360"/>
              <w:jc w:val="left"/>
            </w:pPr>
            <w:r>
              <w:rPr>
                <w:rFonts w:ascii="Arial" w:eastAsia="Arial" w:hAnsi="Arial" w:cs="Arial"/>
                <w:sz w:val="18"/>
              </w:rPr>
              <w:t xml:space="preserve">320 – Crédits revolving ou crédits permanents </w:t>
            </w:r>
          </w:p>
          <w:p w14:paraId="00852921"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330 – Prêts sur carte de crédit </w:t>
            </w:r>
          </w:p>
          <w:p w14:paraId="0F8794A8"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400 – Facilités d’émission </w:t>
            </w:r>
          </w:p>
          <w:p w14:paraId="5F5EB750"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410 – Crédit global d’exploitation </w:t>
            </w:r>
          </w:p>
          <w:p w14:paraId="4FAB6BF0"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420 – Financement de stocks </w:t>
            </w:r>
          </w:p>
          <w:p w14:paraId="7E58BFAF"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430 – Avances sur avoirs financiers </w:t>
            </w:r>
          </w:p>
          <w:p w14:paraId="2DBE9330"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440 - Autres crédits de trésorerie </w:t>
            </w:r>
          </w:p>
          <w:p w14:paraId="03216099"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500 – Crédits à l’équipement aidés </w:t>
            </w:r>
          </w:p>
          <w:p w14:paraId="32837DFD"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510 – Autres crédits à l’équipement </w:t>
            </w:r>
          </w:p>
          <w:p w14:paraId="7985136C"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600 – Crédits à l’habitat non </w:t>
            </w:r>
          </w:p>
          <w:p w14:paraId="01471624" w14:textId="77777777" w:rsidR="00AB5503" w:rsidRDefault="00412533">
            <w:pPr>
              <w:spacing w:after="12" w:line="259" w:lineRule="auto"/>
              <w:ind w:left="362" w:right="0" w:firstLine="0"/>
              <w:jc w:val="left"/>
            </w:pPr>
            <w:r>
              <w:rPr>
                <w:rFonts w:ascii="Arial" w:eastAsia="Arial" w:hAnsi="Arial" w:cs="Arial"/>
                <w:sz w:val="18"/>
              </w:rPr>
              <w:t xml:space="preserve">réglementés </w:t>
            </w:r>
          </w:p>
          <w:p w14:paraId="1F2918F4"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610 – Prêts aux organismes HLM </w:t>
            </w:r>
          </w:p>
          <w:p w14:paraId="06AF1320"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620 – PLA </w:t>
            </w:r>
          </w:p>
          <w:p w14:paraId="057D605F"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630 – PLI </w:t>
            </w:r>
          </w:p>
          <w:p w14:paraId="35E6DF03"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640 – Prêts aidés d’accession à la </w:t>
            </w:r>
          </w:p>
          <w:p w14:paraId="750644A6" w14:textId="77777777" w:rsidR="00AB5503" w:rsidRDefault="00412533">
            <w:pPr>
              <w:spacing w:after="11" w:line="259" w:lineRule="auto"/>
              <w:ind w:left="362" w:right="0" w:firstLine="0"/>
              <w:jc w:val="left"/>
            </w:pPr>
            <w:r>
              <w:rPr>
                <w:rFonts w:ascii="Arial" w:eastAsia="Arial" w:hAnsi="Arial" w:cs="Arial"/>
                <w:sz w:val="18"/>
              </w:rPr>
              <w:t xml:space="preserve">propriété </w:t>
            </w:r>
          </w:p>
          <w:p w14:paraId="0C8492A3"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650 – Prêts conventionnés </w:t>
            </w:r>
          </w:p>
          <w:p w14:paraId="54FA3448" w14:textId="77777777" w:rsidR="00AB5503" w:rsidRDefault="00412533">
            <w:pPr>
              <w:numPr>
                <w:ilvl w:val="0"/>
                <w:numId w:val="24"/>
              </w:numPr>
              <w:spacing w:after="22" w:line="247" w:lineRule="auto"/>
              <w:ind w:right="0" w:hanging="360"/>
              <w:jc w:val="left"/>
            </w:pPr>
            <w:r>
              <w:rPr>
                <w:rFonts w:ascii="Arial" w:eastAsia="Arial" w:hAnsi="Arial" w:cs="Arial"/>
                <w:sz w:val="18"/>
              </w:rPr>
              <w:t xml:space="preserve">660 – Prêts bancaires conventionnés (PBC) </w:t>
            </w:r>
          </w:p>
          <w:p w14:paraId="1DB4896C"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670 – PEL </w:t>
            </w:r>
          </w:p>
          <w:p w14:paraId="3208B0DA"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680 – Autres prêts réglementés </w:t>
            </w:r>
          </w:p>
          <w:p w14:paraId="12757304"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690 – Crédits promoteurs </w:t>
            </w:r>
          </w:p>
          <w:p w14:paraId="3ECA0F6F"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700 – Autres crédits à la clientèle </w:t>
            </w:r>
          </w:p>
          <w:p w14:paraId="68BEEAE4"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800 – Prêts subordonnés </w:t>
            </w:r>
          </w:p>
          <w:p w14:paraId="7F46174C"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900 – Crédit-bail mobilier </w:t>
            </w:r>
          </w:p>
          <w:p w14:paraId="3EF8C315"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910 – Crédit-bail immobilier </w:t>
            </w:r>
          </w:p>
          <w:p w14:paraId="6860DBDC" w14:textId="77777777" w:rsidR="00AB5503" w:rsidRDefault="00412533">
            <w:pPr>
              <w:numPr>
                <w:ilvl w:val="0"/>
                <w:numId w:val="24"/>
              </w:numPr>
              <w:spacing w:after="0" w:line="259" w:lineRule="auto"/>
              <w:ind w:right="0" w:hanging="360"/>
              <w:jc w:val="left"/>
            </w:pPr>
            <w:r>
              <w:rPr>
                <w:rFonts w:ascii="Arial" w:eastAsia="Arial" w:hAnsi="Arial" w:cs="Arial"/>
                <w:sz w:val="18"/>
              </w:rPr>
              <w:t xml:space="preserve">920 – Crédit-bail sur actifs incorporels </w:t>
            </w:r>
          </w:p>
        </w:tc>
      </w:tr>
      <w:tr w:rsidR="00AB5503" w14:paraId="568A9F59" w14:textId="77777777" w:rsidTr="0050723E">
        <w:trPr>
          <w:trHeight w:val="851"/>
        </w:trPr>
        <w:tc>
          <w:tcPr>
            <w:tcW w:w="944" w:type="dxa"/>
            <w:tcBorders>
              <w:top w:val="single" w:sz="6" w:space="0" w:color="000000"/>
              <w:left w:val="single" w:sz="6" w:space="0" w:color="000000"/>
              <w:bottom w:val="single" w:sz="6" w:space="0" w:color="000000"/>
              <w:right w:val="single" w:sz="6" w:space="0" w:color="000000"/>
            </w:tcBorders>
          </w:tcPr>
          <w:p w14:paraId="27895139" w14:textId="77777777" w:rsidR="00AB5503" w:rsidRDefault="00412533">
            <w:pPr>
              <w:spacing w:after="0" w:line="259" w:lineRule="auto"/>
              <w:ind w:left="0" w:right="0" w:firstLine="0"/>
              <w:jc w:val="left"/>
            </w:pPr>
            <w:r>
              <w:rPr>
                <w:rFonts w:ascii="Arial" w:eastAsia="Arial" w:hAnsi="Arial" w:cs="Arial"/>
                <w:b/>
                <w:sz w:val="18"/>
              </w:rPr>
              <w:t>MT_CR</w:t>
            </w:r>
          </w:p>
          <w:p w14:paraId="59FDBA8B" w14:textId="77777777" w:rsidR="00AB5503" w:rsidRDefault="00412533">
            <w:pPr>
              <w:spacing w:after="0" w:line="259" w:lineRule="auto"/>
              <w:ind w:left="0" w:right="0" w:firstLine="0"/>
              <w:jc w:val="left"/>
            </w:pPr>
            <w:r>
              <w:rPr>
                <w:rFonts w:ascii="Arial" w:eastAsia="Arial" w:hAnsi="Arial" w:cs="Arial"/>
                <w:b/>
                <w:sz w:val="18"/>
              </w:rPr>
              <w:t xml:space="preserve">DT </w:t>
            </w:r>
          </w:p>
        </w:tc>
        <w:tc>
          <w:tcPr>
            <w:tcW w:w="1246" w:type="dxa"/>
            <w:tcBorders>
              <w:top w:val="single" w:sz="6" w:space="0" w:color="000000"/>
              <w:left w:val="single" w:sz="6" w:space="0" w:color="000000"/>
              <w:bottom w:val="single" w:sz="6" w:space="0" w:color="000000"/>
              <w:right w:val="single" w:sz="6" w:space="0" w:color="000000"/>
            </w:tcBorders>
          </w:tcPr>
          <w:p w14:paraId="75EA413B" w14:textId="77777777" w:rsidR="00AB5503" w:rsidRDefault="00412533">
            <w:pPr>
              <w:spacing w:after="0" w:line="259" w:lineRule="auto"/>
              <w:ind w:left="2" w:right="0" w:firstLine="0"/>
              <w:jc w:val="left"/>
            </w:pPr>
            <w:r>
              <w:rPr>
                <w:rFonts w:ascii="Arial" w:eastAsia="Arial" w:hAnsi="Arial" w:cs="Arial"/>
                <w:sz w:val="18"/>
              </w:rPr>
              <w:t xml:space="preserve">Montant du </w:t>
            </w:r>
          </w:p>
          <w:p w14:paraId="36D5735D" w14:textId="77777777" w:rsidR="00AB5503" w:rsidRDefault="00412533">
            <w:pPr>
              <w:spacing w:after="0" w:line="259" w:lineRule="auto"/>
              <w:ind w:left="2" w:right="0" w:firstLine="0"/>
              <w:jc w:val="left"/>
            </w:pPr>
            <w:r>
              <w:rPr>
                <w:rFonts w:ascii="Arial" w:eastAsia="Arial" w:hAnsi="Arial" w:cs="Arial"/>
                <w:sz w:val="18"/>
              </w:rPr>
              <w:t xml:space="preserve">crédit    </w:t>
            </w:r>
          </w:p>
        </w:tc>
        <w:tc>
          <w:tcPr>
            <w:tcW w:w="1088" w:type="dxa"/>
            <w:tcBorders>
              <w:top w:val="single" w:sz="6" w:space="0" w:color="000000"/>
              <w:left w:val="single" w:sz="6" w:space="0" w:color="000000"/>
              <w:bottom w:val="single" w:sz="6" w:space="0" w:color="000000"/>
              <w:right w:val="single" w:sz="6" w:space="0" w:color="000000"/>
            </w:tcBorders>
          </w:tcPr>
          <w:p w14:paraId="35B7853C"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9" w:type="dxa"/>
            <w:tcBorders>
              <w:top w:val="single" w:sz="6" w:space="0" w:color="000000"/>
              <w:left w:val="single" w:sz="6" w:space="0" w:color="000000"/>
              <w:bottom w:val="single" w:sz="6" w:space="0" w:color="000000"/>
              <w:right w:val="single" w:sz="6" w:space="0" w:color="000000"/>
            </w:tcBorders>
          </w:tcPr>
          <w:p w14:paraId="5C7F2F74" w14:textId="77777777" w:rsidR="00AB5503" w:rsidRDefault="00412533">
            <w:pPr>
              <w:spacing w:after="0" w:line="259" w:lineRule="auto"/>
              <w:ind w:left="2" w:right="0" w:firstLine="0"/>
              <w:jc w:val="left"/>
            </w:pPr>
            <w:r>
              <w:rPr>
                <w:rFonts w:ascii="Arial" w:eastAsia="Arial" w:hAnsi="Arial" w:cs="Arial"/>
                <w:sz w:val="18"/>
              </w:rPr>
              <w:t xml:space="preserve">11 </w:t>
            </w:r>
          </w:p>
        </w:tc>
        <w:tc>
          <w:tcPr>
            <w:tcW w:w="1201" w:type="dxa"/>
            <w:tcBorders>
              <w:top w:val="single" w:sz="6" w:space="0" w:color="000000"/>
              <w:left w:val="single" w:sz="6" w:space="0" w:color="000000"/>
              <w:bottom w:val="single" w:sz="6" w:space="0" w:color="000000"/>
              <w:right w:val="single" w:sz="6" w:space="0" w:color="000000"/>
            </w:tcBorders>
          </w:tcPr>
          <w:p w14:paraId="164C5B1F" w14:textId="77777777" w:rsidR="00AB5503" w:rsidRDefault="00412533">
            <w:pPr>
              <w:spacing w:after="0" w:line="259" w:lineRule="auto"/>
              <w:ind w:left="2" w:right="0" w:firstLine="0"/>
              <w:jc w:val="left"/>
            </w:pPr>
            <w:r>
              <w:rPr>
                <w:rFonts w:ascii="Arial" w:eastAsia="Arial" w:hAnsi="Arial" w:cs="Arial"/>
                <w:sz w:val="18"/>
              </w:rPr>
              <w:t xml:space="preserve">OB </w:t>
            </w:r>
          </w:p>
        </w:tc>
        <w:tc>
          <w:tcPr>
            <w:tcW w:w="3498" w:type="dxa"/>
            <w:tcBorders>
              <w:top w:val="single" w:sz="6" w:space="0" w:color="000000"/>
              <w:left w:val="single" w:sz="6" w:space="0" w:color="000000"/>
              <w:bottom w:val="single" w:sz="6" w:space="0" w:color="000000"/>
              <w:right w:val="single" w:sz="6" w:space="0" w:color="000000"/>
            </w:tcBorders>
          </w:tcPr>
          <w:p w14:paraId="0A506FE9" w14:textId="77777777" w:rsidR="00AB5503" w:rsidRDefault="00412533">
            <w:pPr>
              <w:spacing w:after="119" w:line="241" w:lineRule="auto"/>
              <w:ind w:left="2" w:right="0" w:hanging="1"/>
            </w:pPr>
            <w:r>
              <w:rPr>
                <w:rFonts w:ascii="Arial" w:eastAsia="Arial" w:hAnsi="Arial" w:cs="Arial"/>
                <w:sz w:val="18"/>
              </w:rPr>
              <w:t xml:space="preserve">Le montant du concours accordé, exprimé en euros (sans décimale). </w:t>
            </w:r>
          </w:p>
          <w:p w14:paraId="4AE1E13C" w14:textId="77777777" w:rsidR="00AB5503" w:rsidRDefault="00412533">
            <w:pPr>
              <w:spacing w:after="0" w:line="259" w:lineRule="auto"/>
              <w:ind w:left="2" w:right="0" w:firstLine="0"/>
              <w:jc w:val="left"/>
            </w:pPr>
            <w:r>
              <w:rPr>
                <w:rFonts w:ascii="Arial" w:eastAsia="Arial" w:hAnsi="Arial" w:cs="Arial"/>
                <w:sz w:val="18"/>
              </w:rPr>
              <w:t xml:space="preserve">La valeur est strictement positive. </w:t>
            </w:r>
          </w:p>
        </w:tc>
      </w:tr>
      <w:tr w:rsidR="00446ECF" w14:paraId="7EBE9F2A" w14:textId="77777777" w:rsidTr="0050723E">
        <w:trPr>
          <w:trHeight w:val="2324"/>
        </w:trPr>
        <w:tc>
          <w:tcPr>
            <w:tcW w:w="944" w:type="dxa"/>
            <w:tcBorders>
              <w:top w:val="single" w:sz="6" w:space="0" w:color="000000"/>
              <w:left w:val="single" w:sz="6" w:space="0" w:color="000000"/>
              <w:bottom w:val="single" w:sz="6" w:space="0" w:color="000000"/>
              <w:right w:val="single" w:sz="6" w:space="0" w:color="000000"/>
            </w:tcBorders>
          </w:tcPr>
          <w:p w14:paraId="3DDD7E78" w14:textId="77777777" w:rsidR="00446ECF" w:rsidRDefault="00446ECF" w:rsidP="00A01934">
            <w:pPr>
              <w:spacing w:after="0" w:line="259" w:lineRule="auto"/>
              <w:ind w:left="0" w:right="0" w:firstLine="0"/>
              <w:jc w:val="left"/>
            </w:pPr>
            <w:r>
              <w:rPr>
                <w:rFonts w:ascii="Arial" w:eastAsia="Arial" w:hAnsi="Arial" w:cs="Arial"/>
                <w:b/>
                <w:sz w:val="18"/>
              </w:rPr>
              <w:t>MT_MA</w:t>
            </w:r>
          </w:p>
          <w:p w14:paraId="7549A638" w14:textId="77777777" w:rsidR="00446ECF" w:rsidRDefault="00446ECF" w:rsidP="00A01934">
            <w:pPr>
              <w:spacing w:after="0" w:line="259" w:lineRule="auto"/>
              <w:ind w:left="0" w:right="0" w:firstLine="0"/>
              <w:jc w:val="left"/>
            </w:pPr>
            <w:r>
              <w:rPr>
                <w:rFonts w:ascii="Arial" w:eastAsia="Arial" w:hAnsi="Arial" w:cs="Arial"/>
                <w:b/>
                <w:sz w:val="18"/>
              </w:rPr>
              <w:t xml:space="preserve">X </w:t>
            </w:r>
          </w:p>
        </w:tc>
        <w:tc>
          <w:tcPr>
            <w:tcW w:w="1246" w:type="dxa"/>
            <w:tcBorders>
              <w:top w:val="single" w:sz="6" w:space="0" w:color="000000"/>
              <w:left w:val="single" w:sz="6" w:space="0" w:color="000000"/>
              <w:bottom w:val="single" w:sz="6" w:space="0" w:color="000000"/>
              <w:right w:val="single" w:sz="6" w:space="0" w:color="000000"/>
            </w:tcBorders>
          </w:tcPr>
          <w:p w14:paraId="257AB060" w14:textId="77777777" w:rsidR="00446ECF" w:rsidRDefault="00446ECF" w:rsidP="00A01934">
            <w:pPr>
              <w:spacing w:after="0" w:line="241" w:lineRule="auto"/>
              <w:ind w:left="2" w:right="0" w:firstLine="0"/>
              <w:jc w:val="left"/>
            </w:pPr>
            <w:r>
              <w:rPr>
                <w:rFonts w:ascii="Arial" w:eastAsia="Arial" w:hAnsi="Arial" w:cs="Arial"/>
                <w:sz w:val="18"/>
              </w:rPr>
              <w:t xml:space="preserve">Montant maximum </w:t>
            </w:r>
          </w:p>
          <w:p w14:paraId="6ECD1A6E" w14:textId="77777777" w:rsidR="00446ECF" w:rsidRDefault="00446ECF" w:rsidP="00A01934">
            <w:pPr>
              <w:spacing w:after="0" w:line="259" w:lineRule="auto"/>
              <w:ind w:left="2" w:right="0" w:firstLine="0"/>
              <w:jc w:val="left"/>
            </w:pPr>
            <w:r>
              <w:rPr>
                <w:rFonts w:ascii="Arial" w:eastAsia="Arial" w:hAnsi="Arial" w:cs="Arial"/>
                <w:sz w:val="18"/>
              </w:rPr>
              <w:t xml:space="preserve">autorisé </w:t>
            </w:r>
          </w:p>
        </w:tc>
        <w:tc>
          <w:tcPr>
            <w:tcW w:w="1088" w:type="dxa"/>
            <w:tcBorders>
              <w:top w:val="single" w:sz="6" w:space="0" w:color="000000"/>
              <w:left w:val="single" w:sz="6" w:space="0" w:color="000000"/>
              <w:bottom w:val="single" w:sz="6" w:space="0" w:color="000000"/>
              <w:right w:val="single" w:sz="6" w:space="0" w:color="000000"/>
            </w:tcBorders>
          </w:tcPr>
          <w:p w14:paraId="4D7BD9B5" w14:textId="77777777" w:rsidR="00446ECF" w:rsidRDefault="00446ECF" w:rsidP="00A01934">
            <w:pPr>
              <w:spacing w:after="0" w:line="259" w:lineRule="auto"/>
              <w:ind w:left="2" w:right="0" w:firstLine="0"/>
              <w:jc w:val="left"/>
            </w:pPr>
            <w:r>
              <w:rPr>
                <w:rFonts w:ascii="Arial" w:eastAsia="Arial" w:hAnsi="Arial" w:cs="Arial"/>
                <w:sz w:val="18"/>
              </w:rPr>
              <w:t xml:space="preserve">Numérique </w:t>
            </w:r>
          </w:p>
        </w:tc>
        <w:tc>
          <w:tcPr>
            <w:tcW w:w="1199" w:type="dxa"/>
            <w:tcBorders>
              <w:top w:val="single" w:sz="6" w:space="0" w:color="000000"/>
              <w:left w:val="single" w:sz="6" w:space="0" w:color="000000"/>
              <w:bottom w:val="single" w:sz="6" w:space="0" w:color="000000"/>
              <w:right w:val="single" w:sz="6" w:space="0" w:color="000000"/>
            </w:tcBorders>
          </w:tcPr>
          <w:p w14:paraId="235BD663" w14:textId="77777777" w:rsidR="00446ECF" w:rsidRDefault="00446ECF" w:rsidP="00A01934">
            <w:pPr>
              <w:spacing w:after="0" w:line="259" w:lineRule="auto"/>
              <w:ind w:left="2" w:right="0" w:firstLine="0"/>
              <w:jc w:val="left"/>
            </w:pPr>
            <w:r>
              <w:rPr>
                <w:rFonts w:ascii="Arial" w:eastAsia="Arial" w:hAnsi="Arial" w:cs="Arial"/>
                <w:sz w:val="18"/>
              </w:rPr>
              <w:t xml:space="preserve">11 </w:t>
            </w:r>
          </w:p>
        </w:tc>
        <w:tc>
          <w:tcPr>
            <w:tcW w:w="1201" w:type="dxa"/>
            <w:tcBorders>
              <w:top w:val="single" w:sz="6" w:space="0" w:color="000000"/>
              <w:left w:val="single" w:sz="6" w:space="0" w:color="000000"/>
              <w:bottom w:val="single" w:sz="6" w:space="0" w:color="000000"/>
              <w:right w:val="single" w:sz="6" w:space="0" w:color="000000"/>
            </w:tcBorders>
          </w:tcPr>
          <w:p w14:paraId="153C6172" w14:textId="77777777" w:rsidR="00446ECF" w:rsidRDefault="00446ECF" w:rsidP="00A01934">
            <w:pPr>
              <w:spacing w:after="0" w:line="259" w:lineRule="auto"/>
              <w:ind w:left="2" w:right="0" w:firstLine="0"/>
              <w:jc w:val="left"/>
            </w:pPr>
            <w:r>
              <w:rPr>
                <w:rFonts w:ascii="Arial" w:eastAsia="Arial" w:hAnsi="Arial" w:cs="Arial"/>
                <w:sz w:val="18"/>
              </w:rPr>
              <w:t xml:space="preserve">CO </w:t>
            </w:r>
          </w:p>
        </w:tc>
        <w:tc>
          <w:tcPr>
            <w:tcW w:w="3498" w:type="dxa"/>
            <w:tcBorders>
              <w:top w:val="single" w:sz="6" w:space="0" w:color="000000"/>
              <w:left w:val="single" w:sz="6" w:space="0" w:color="000000"/>
              <w:bottom w:val="single" w:sz="6" w:space="0" w:color="000000"/>
              <w:right w:val="single" w:sz="6" w:space="0" w:color="000000"/>
            </w:tcBorders>
            <w:vAlign w:val="bottom"/>
          </w:tcPr>
          <w:p w14:paraId="4872FED9" w14:textId="77777777" w:rsidR="00446ECF" w:rsidRDefault="00446ECF" w:rsidP="00A01934">
            <w:pPr>
              <w:spacing w:after="121" w:line="240" w:lineRule="auto"/>
              <w:ind w:left="2" w:right="52" w:firstLine="0"/>
            </w:pPr>
            <w:r>
              <w:rPr>
                <w:rFonts w:ascii="Arial" w:eastAsia="Arial" w:hAnsi="Arial" w:cs="Arial"/>
                <w:sz w:val="18"/>
              </w:rPr>
              <w:t xml:space="preserve">Le montant maximum autorisé, exprimé en euros (sans décimale). La valeur est positive ou nulle. </w:t>
            </w:r>
          </w:p>
          <w:p w14:paraId="7EA799A7" w14:textId="77777777" w:rsidR="00446ECF" w:rsidRDefault="00446ECF" w:rsidP="00A01934">
            <w:pPr>
              <w:spacing w:after="0" w:line="259" w:lineRule="auto"/>
              <w:ind w:left="2" w:right="50" w:firstLine="0"/>
            </w:pPr>
            <w:r>
              <w:rPr>
                <w:rFonts w:ascii="Arial" w:eastAsia="Arial" w:hAnsi="Arial" w:cs="Arial"/>
                <w:sz w:val="18"/>
              </w:rPr>
              <w:t>Le montant maximum autorisé doit être renseigné uniquement pour les découverts, crédits permanents et prêts sur carte de crédit, interdit sinon. Il correspond au montant maximum susceptible d’être mis à la disposition du client au cours du mois de référence.</w:t>
            </w:r>
          </w:p>
        </w:tc>
      </w:tr>
    </w:tbl>
    <w:p w14:paraId="4F167821" w14:textId="77777777" w:rsidR="0050723E" w:rsidRDefault="0050723E">
      <w:pPr>
        <w:spacing w:after="160" w:line="259" w:lineRule="auto"/>
        <w:ind w:left="0" w:right="0" w:firstLine="0"/>
        <w:jc w:val="left"/>
      </w:pPr>
      <w:r>
        <w:br w:type="page"/>
      </w:r>
    </w:p>
    <w:p w14:paraId="199CD5BA" w14:textId="77777777" w:rsidR="0050723E" w:rsidRDefault="0050723E"/>
    <w:tbl>
      <w:tblPr>
        <w:tblStyle w:val="TableGrid"/>
        <w:tblW w:w="9184" w:type="dxa"/>
        <w:tblInd w:w="-40" w:type="dxa"/>
        <w:tblCellMar>
          <w:top w:w="8" w:type="dxa"/>
          <w:left w:w="106" w:type="dxa"/>
          <w:bottom w:w="9" w:type="dxa"/>
          <w:right w:w="56" w:type="dxa"/>
        </w:tblCellMar>
        <w:tblLook w:val="04A0" w:firstRow="1" w:lastRow="0" w:firstColumn="1" w:lastColumn="0" w:noHBand="0" w:noVBand="1"/>
      </w:tblPr>
      <w:tblGrid>
        <w:gridCol w:w="8"/>
        <w:gridCol w:w="935"/>
        <w:gridCol w:w="10"/>
        <w:gridCol w:w="1236"/>
        <w:gridCol w:w="11"/>
        <w:gridCol w:w="1077"/>
        <w:gridCol w:w="11"/>
        <w:gridCol w:w="1188"/>
        <w:gridCol w:w="7"/>
        <w:gridCol w:w="1198"/>
        <w:gridCol w:w="3495"/>
        <w:gridCol w:w="8"/>
      </w:tblGrid>
      <w:tr w:rsidR="0050723E" w14:paraId="24BF9A29" w14:textId="77777777" w:rsidTr="0050723E">
        <w:trPr>
          <w:gridAfter w:val="1"/>
          <w:wAfter w:w="8" w:type="dxa"/>
          <w:trHeight w:val="585"/>
        </w:trPr>
        <w:tc>
          <w:tcPr>
            <w:tcW w:w="944" w:type="dxa"/>
            <w:gridSpan w:val="2"/>
            <w:tcBorders>
              <w:top w:val="single" w:sz="6" w:space="0" w:color="000000"/>
              <w:left w:val="single" w:sz="6" w:space="0" w:color="000000"/>
              <w:bottom w:val="single" w:sz="6" w:space="0" w:color="000000"/>
              <w:right w:val="single" w:sz="6" w:space="0" w:color="000000"/>
            </w:tcBorders>
            <w:shd w:val="clear" w:color="auto" w:fill="E5E5E5"/>
          </w:tcPr>
          <w:p w14:paraId="60BA86B3" w14:textId="77777777" w:rsidR="0050723E" w:rsidRDefault="0050723E" w:rsidP="00856513">
            <w:pPr>
              <w:spacing w:after="0" w:line="259" w:lineRule="auto"/>
              <w:ind w:left="0" w:right="0" w:firstLine="0"/>
              <w:jc w:val="left"/>
            </w:pPr>
            <w:r>
              <w:rPr>
                <w:rFonts w:ascii="Arial" w:eastAsia="Arial" w:hAnsi="Arial" w:cs="Arial"/>
                <w:b/>
                <w:sz w:val="18"/>
              </w:rPr>
              <w:t xml:space="preserve">CODE XML </w:t>
            </w:r>
          </w:p>
        </w:tc>
        <w:tc>
          <w:tcPr>
            <w:tcW w:w="1246" w:type="dxa"/>
            <w:gridSpan w:val="2"/>
            <w:tcBorders>
              <w:top w:val="single" w:sz="6" w:space="0" w:color="000000"/>
              <w:left w:val="single" w:sz="6" w:space="0" w:color="000000"/>
              <w:bottom w:val="single" w:sz="6" w:space="0" w:color="000000"/>
              <w:right w:val="single" w:sz="6" w:space="0" w:color="000000"/>
            </w:tcBorders>
            <w:shd w:val="clear" w:color="auto" w:fill="E5E5E5"/>
          </w:tcPr>
          <w:p w14:paraId="6ECE5B3D" w14:textId="77777777" w:rsidR="0050723E" w:rsidRDefault="0050723E" w:rsidP="00856513">
            <w:pPr>
              <w:spacing w:after="0" w:line="259" w:lineRule="auto"/>
              <w:ind w:left="2" w:right="0" w:firstLine="0"/>
              <w:jc w:val="left"/>
            </w:pPr>
            <w:r>
              <w:rPr>
                <w:rFonts w:ascii="Arial" w:eastAsia="Arial" w:hAnsi="Arial" w:cs="Arial"/>
                <w:b/>
                <w:sz w:val="18"/>
              </w:rPr>
              <w:t xml:space="preserve">LIBELLE </w:t>
            </w:r>
          </w:p>
        </w:tc>
        <w:tc>
          <w:tcPr>
            <w:tcW w:w="1088" w:type="dxa"/>
            <w:gridSpan w:val="2"/>
            <w:tcBorders>
              <w:top w:val="single" w:sz="6" w:space="0" w:color="000000"/>
              <w:left w:val="single" w:sz="6" w:space="0" w:color="000000"/>
              <w:bottom w:val="single" w:sz="6" w:space="0" w:color="000000"/>
              <w:right w:val="single" w:sz="6" w:space="0" w:color="000000"/>
            </w:tcBorders>
            <w:shd w:val="clear" w:color="auto" w:fill="E5E5E5"/>
          </w:tcPr>
          <w:p w14:paraId="7D8F27AC" w14:textId="77777777" w:rsidR="0050723E" w:rsidRDefault="0050723E" w:rsidP="00856513">
            <w:pPr>
              <w:spacing w:after="0" w:line="259" w:lineRule="auto"/>
              <w:ind w:left="2" w:right="0" w:firstLine="0"/>
              <w:jc w:val="left"/>
            </w:pPr>
            <w:r>
              <w:rPr>
                <w:rFonts w:ascii="Arial" w:eastAsia="Arial" w:hAnsi="Arial" w:cs="Arial"/>
                <w:b/>
                <w:sz w:val="18"/>
              </w:rPr>
              <w:t xml:space="preserve">TYPE </w:t>
            </w:r>
          </w:p>
        </w:tc>
        <w:tc>
          <w:tcPr>
            <w:tcW w:w="1199" w:type="dxa"/>
            <w:gridSpan w:val="2"/>
            <w:tcBorders>
              <w:top w:val="single" w:sz="6" w:space="0" w:color="000000"/>
              <w:left w:val="single" w:sz="6" w:space="0" w:color="000000"/>
              <w:bottom w:val="single" w:sz="6" w:space="0" w:color="000000"/>
              <w:right w:val="single" w:sz="6" w:space="0" w:color="000000"/>
            </w:tcBorders>
            <w:shd w:val="clear" w:color="auto" w:fill="E5E5E5"/>
          </w:tcPr>
          <w:p w14:paraId="77F1DCB4" w14:textId="77777777" w:rsidR="0050723E" w:rsidRDefault="0050723E" w:rsidP="00856513">
            <w:pPr>
              <w:spacing w:after="0" w:line="259" w:lineRule="auto"/>
              <w:ind w:left="2" w:right="0" w:firstLine="0"/>
              <w:jc w:val="left"/>
            </w:pPr>
            <w:r>
              <w:rPr>
                <w:rFonts w:ascii="Arial" w:eastAsia="Arial" w:hAnsi="Arial" w:cs="Arial"/>
                <w:b/>
                <w:sz w:val="18"/>
              </w:rPr>
              <w:t xml:space="preserve">LONGUEUR </w:t>
            </w:r>
          </w:p>
        </w:tc>
        <w:tc>
          <w:tcPr>
            <w:tcW w:w="1201" w:type="dxa"/>
            <w:gridSpan w:val="2"/>
            <w:tcBorders>
              <w:top w:val="single" w:sz="6" w:space="0" w:color="000000"/>
              <w:left w:val="single" w:sz="6" w:space="0" w:color="000000"/>
              <w:bottom w:val="single" w:sz="6" w:space="0" w:color="000000"/>
              <w:right w:val="single" w:sz="6" w:space="0" w:color="000000"/>
            </w:tcBorders>
            <w:shd w:val="clear" w:color="auto" w:fill="E5E5E5"/>
          </w:tcPr>
          <w:p w14:paraId="14ACE2E6" w14:textId="77777777" w:rsidR="0050723E" w:rsidRDefault="0050723E" w:rsidP="00856513">
            <w:pPr>
              <w:spacing w:after="0" w:line="259" w:lineRule="auto"/>
              <w:ind w:left="2" w:right="0" w:firstLine="0"/>
            </w:pPr>
            <w:r>
              <w:rPr>
                <w:rFonts w:ascii="Arial" w:eastAsia="Arial" w:hAnsi="Arial" w:cs="Arial"/>
                <w:b/>
                <w:sz w:val="18"/>
              </w:rPr>
              <w:t xml:space="preserve">PRESENCE </w:t>
            </w:r>
          </w:p>
          <w:p w14:paraId="47894E9F" w14:textId="77777777" w:rsidR="0050723E" w:rsidRDefault="0050723E" w:rsidP="00856513">
            <w:pPr>
              <w:spacing w:after="0" w:line="259" w:lineRule="auto"/>
              <w:ind w:left="2" w:right="0" w:firstLine="0"/>
              <w:jc w:val="left"/>
            </w:pPr>
            <w:r>
              <w:rPr>
                <w:rFonts w:ascii="Arial" w:eastAsia="Arial" w:hAnsi="Arial" w:cs="Arial"/>
                <w:b/>
                <w:sz w:val="18"/>
              </w:rPr>
              <w:t xml:space="preserve">OB, FA, CO </w:t>
            </w:r>
          </w:p>
        </w:tc>
        <w:tc>
          <w:tcPr>
            <w:tcW w:w="3498" w:type="dxa"/>
            <w:tcBorders>
              <w:top w:val="single" w:sz="6" w:space="0" w:color="000000"/>
              <w:left w:val="single" w:sz="6" w:space="0" w:color="000000"/>
              <w:bottom w:val="single" w:sz="6" w:space="0" w:color="000000"/>
              <w:right w:val="single" w:sz="6" w:space="0" w:color="000000"/>
            </w:tcBorders>
            <w:shd w:val="clear" w:color="auto" w:fill="E5E5E5"/>
          </w:tcPr>
          <w:p w14:paraId="799A0505" w14:textId="77777777" w:rsidR="0050723E" w:rsidRDefault="0050723E" w:rsidP="00856513">
            <w:pPr>
              <w:spacing w:after="0" w:line="259" w:lineRule="auto"/>
              <w:ind w:left="2" w:right="0" w:firstLine="0"/>
              <w:jc w:val="left"/>
            </w:pPr>
            <w:r>
              <w:rPr>
                <w:rFonts w:ascii="Arial" w:eastAsia="Arial" w:hAnsi="Arial" w:cs="Arial"/>
                <w:b/>
                <w:sz w:val="18"/>
              </w:rPr>
              <w:t>COMMENTAIRES</w:t>
            </w:r>
          </w:p>
        </w:tc>
      </w:tr>
      <w:tr w:rsidR="00446ECF" w14:paraId="06DA505C" w14:textId="77777777" w:rsidTr="0050723E">
        <w:trPr>
          <w:gridAfter w:val="1"/>
          <w:wAfter w:w="8" w:type="dxa"/>
          <w:trHeight w:val="997"/>
        </w:trPr>
        <w:tc>
          <w:tcPr>
            <w:tcW w:w="944" w:type="dxa"/>
            <w:gridSpan w:val="2"/>
            <w:tcBorders>
              <w:top w:val="single" w:sz="6" w:space="0" w:color="000000"/>
              <w:left w:val="single" w:sz="6" w:space="0" w:color="000000"/>
              <w:bottom w:val="single" w:sz="6" w:space="0" w:color="000000"/>
              <w:right w:val="single" w:sz="6" w:space="0" w:color="000000"/>
            </w:tcBorders>
          </w:tcPr>
          <w:p w14:paraId="71ED0611" w14:textId="77777777" w:rsidR="00446ECF" w:rsidRDefault="00446ECF" w:rsidP="00A01934">
            <w:pPr>
              <w:spacing w:after="0" w:line="259" w:lineRule="auto"/>
              <w:ind w:left="0" w:right="0" w:firstLine="0"/>
              <w:jc w:val="left"/>
            </w:pPr>
            <w:r>
              <w:rPr>
                <w:rFonts w:ascii="Arial" w:eastAsia="Arial" w:hAnsi="Arial" w:cs="Arial"/>
                <w:b/>
                <w:sz w:val="18"/>
              </w:rPr>
              <w:t>DUREE_</w:t>
            </w:r>
          </w:p>
          <w:p w14:paraId="2D0EA51A" w14:textId="77777777" w:rsidR="00446ECF" w:rsidRDefault="00446ECF" w:rsidP="00A01934">
            <w:pPr>
              <w:spacing w:after="0" w:line="259" w:lineRule="auto"/>
              <w:ind w:left="0" w:right="0" w:firstLine="0"/>
              <w:jc w:val="left"/>
            </w:pPr>
            <w:r>
              <w:rPr>
                <w:rFonts w:ascii="Arial" w:eastAsia="Arial" w:hAnsi="Arial" w:cs="Arial"/>
                <w:b/>
                <w:sz w:val="18"/>
              </w:rPr>
              <w:t xml:space="preserve">IN </w:t>
            </w:r>
          </w:p>
        </w:tc>
        <w:tc>
          <w:tcPr>
            <w:tcW w:w="1246" w:type="dxa"/>
            <w:gridSpan w:val="2"/>
            <w:tcBorders>
              <w:top w:val="single" w:sz="6" w:space="0" w:color="000000"/>
              <w:left w:val="single" w:sz="6" w:space="0" w:color="000000"/>
              <w:bottom w:val="single" w:sz="6" w:space="0" w:color="000000"/>
              <w:right w:val="single" w:sz="6" w:space="0" w:color="000000"/>
            </w:tcBorders>
          </w:tcPr>
          <w:p w14:paraId="25E091B7" w14:textId="77777777" w:rsidR="00446ECF" w:rsidRDefault="00446ECF" w:rsidP="00A01934">
            <w:pPr>
              <w:spacing w:after="0" w:line="259" w:lineRule="auto"/>
              <w:ind w:left="2" w:right="0" w:firstLine="0"/>
              <w:jc w:val="left"/>
            </w:pPr>
            <w:r>
              <w:rPr>
                <w:rFonts w:ascii="Arial" w:eastAsia="Arial" w:hAnsi="Arial" w:cs="Arial"/>
                <w:sz w:val="18"/>
              </w:rPr>
              <w:t xml:space="preserve">Durée initiale </w:t>
            </w:r>
          </w:p>
        </w:tc>
        <w:tc>
          <w:tcPr>
            <w:tcW w:w="1088" w:type="dxa"/>
            <w:gridSpan w:val="2"/>
            <w:tcBorders>
              <w:top w:val="single" w:sz="6" w:space="0" w:color="000000"/>
              <w:left w:val="single" w:sz="6" w:space="0" w:color="000000"/>
              <w:bottom w:val="single" w:sz="6" w:space="0" w:color="000000"/>
              <w:right w:val="single" w:sz="6" w:space="0" w:color="000000"/>
            </w:tcBorders>
          </w:tcPr>
          <w:p w14:paraId="3342E6F5" w14:textId="77777777" w:rsidR="00446ECF" w:rsidRDefault="00446ECF" w:rsidP="00A01934">
            <w:pPr>
              <w:spacing w:after="0" w:line="259" w:lineRule="auto"/>
              <w:ind w:left="2" w:right="0" w:firstLine="0"/>
              <w:jc w:val="left"/>
            </w:pPr>
            <w:r>
              <w:rPr>
                <w:rFonts w:ascii="Arial" w:eastAsia="Arial" w:hAnsi="Arial" w:cs="Arial"/>
                <w:sz w:val="18"/>
              </w:rPr>
              <w:t xml:space="preserve">Numérique </w:t>
            </w:r>
          </w:p>
        </w:tc>
        <w:tc>
          <w:tcPr>
            <w:tcW w:w="1199" w:type="dxa"/>
            <w:gridSpan w:val="2"/>
            <w:tcBorders>
              <w:top w:val="single" w:sz="6" w:space="0" w:color="000000"/>
              <w:left w:val="single" w:sz="6" w:space="0" w:color="000000"/>
              <w:bottom w:val="single" w:sz="6" w:space="0" w:color="000000"/>
              <w:right w:val="single" w:sz="6" w:space="0" w:color="000000"/>
            </w:tcBorders>
          </w:tcPr>
          <w:p w14:paraId="28A317CD" w14:textId="77777777" w:rsidR="00446ECF" w:rsidRDefault="00446ECF" w:rsidP="00A01934">
            <w:pPr>
              <w:spacing w:after="0" w:line="259" w:lineRule="auto"/>
              <w:ind w:left="2" w:right="0" w:firstLine="0"/>
              <w:jc w:val="left"/>
            </w:pPr>
            <w:r>
              <w:rPr>
                <w:rFonts w:ascii="Arial" w:eastAsia="Arial" w:hAnsi="Arial" w:cs="Arial"/>
                <w:sz w:val="18"/>
              </w:rPr>
              <w:t xml:space="preserve">3 </w:t>
            </w:r>
          </w:p>
        </w:tc>
        <w:tc>
          <w:tcPr>
            <w:tcW w:w="1201" w:type="dxa"/>
            <w:gridSpan w:val="2"/>
            <w:tcBorders>
              <w:top w:val="single" w:sz="6" w:space="0" w:color="000000"/>
              <w:left w:val="single" w:sz="6" w:space="0" w:color="000000"/>
              <w:bottom w:val="single" w:sz="6" w:space="0" w:color="000000"/>
              <w:right w:val="single" w:sz="6" w:space="0" w:color="000000"/>
            </w:tcBorders>
          </w:tcPr>
          <w:p w14:paraId="13D4E24D" w14:textId="77777777" w:rsidR="00446ECF" w:rsidRDefault="00446ECF" w:rsidP="00A01934">
            <w:pPr>
              <w:spacing w:after="0" w:line="259" w:lineRule="auto"/>
              <w:ind w:left="2" w:right="0" w:firstLine="0"/>
              <w:jc w:val="left"/>
            </w:pPr>
            <w:r>
              <w:rPr>
                <w:rFonts w:ascii="Arial" w:eastAsia="Arial" w:hAnsi="Arial" w:cs="Arial"/>
                <w:sz w:val="18"/>
              </w:rPr>
              <w:t xml:space="preserve">CO </w:t>
            </w:r>
          </w:p>
        </w:tc>
        <w:tc>
          <w:tcPr>
            <w:tcW w:w="3498" w:type="dxa"/>
            <w:tcBorders>
              <w:top w:val="single" w:sz="6" w:space="0" w:color="000000"/>
              <w:left w:val="single" w:sz="6" w:space="0" w:color="000000"/>
              <w:bottom w:val="single" w:sz="6" w:space="0" w:color="000000"/>
              <w:right w:val="single" w:sz="6" w:space="0" w:color="000000"/>
            </w:tcBorders>
          </w:tcPr>
          <w:p w14:paraId="68FA5ABE" w14:textId="77777777" w:rsidR="00446ECF" w:rsidRDefault="00446ECF" w:rsidP="00A01934">
            <w:pPr>
              <w:spacing w:after="185" w:line="239" w:lineRule="auto"/>
              <w:ind w:left="2" w:right="0" w:firstLine="1"/>
            </w:pPr>
            <w:r>
              <w:rPr>
                <w:rFonts w:ascii="Arial" w:eastAsia="Arial" w:hAnsi="Arial" w:cs="Arial"/>
                <w:sz w:val="18"/>
              </w:rPr>
              <w:t xml:space="preserve">La durée initiale de l’opération, renseignée en nombre entier de mois. </w:t>
            </w:r>
          </w:p>
          <w:p w14:paraId="677822C2" w14:textId="77777777" w:rsidR="00446ECF" w:rsidRDefault="00446ECF" w:rsidP="00A01934">
            <w:pPr>
              <w:spacing w:after="0" w:line="259" w:lineRule="auto"/>
              <w:ind w:left="2" w:right="0" w:firstLine="0"/>
              <w:jc w:val="left"/>
            </w:pPr>
            <w:r>
              <w:rPr>
                <w:rFonts w:ascii="Arial" w:eastAsia="Arial" w:hAnsi="Arial" w:cs="Arial"/>
                <w:sz w:val="18"/>
              </w:rPr>
              <w:t>La valeur est strictement positive.</w:t>
            </w:r>
            <w:r>
              <w:rPr>
                <w:sz w:val="22"/>
              </w:rPr>
              <w:t xml:space="preserve"> </w:t>
            </w:r>
          </w:p>
        </w:tc>
      </w:tr>
      <w:tr w:rsidR="00AB5503" w14:paraId="18FC71F7" w14:textId="77777777" w:rsidTr="0050723E">
        <w:trPr>
          <w:gridAfter w:val="1"/>
          <w:wAfter w:w="8" w:type="dxa"/>
          <w:trHeight w:val="1088"/>
        </w:trPr>
        <w:tc>
          <w:tcPr>
            <w:tcW w:w="944" w:type="dxa"/>
            <w:gridSpan w:val="2"/>
            <w:tcBorders>
              <w:top w:val="single" w:sz="6" w:space="0" w:color="000000"/>
              <w:left w:val="single" w:sz="6" w:space="0" w:color="000000"/>
              <w:bottom w:val="single" w:sz="6" w:space="0" w:color="000000"/>
              <w:right w:val="single" w:sz="6" w:space="0" w:color="000000"/>
            </w:tcBorders>
          </w:tcPr>
          <w:p w14:paraId="004991C6" w14:textId="77777777" w:rsidR="00AB5503" w:rsidRDefault="00412533">
            <w:pPr>
              <w:spacing w:after="0" w:line="259" w:lineRule="auto"/>
              <w:ind w:left="0" w:right="0" w:firstLine="0"/>
            </w:pPr>
            <w:r>
              <w:rPr>
                <w:rFonts w:ascii="Arial" w:eastAsia="Arial" w:hAnsi="Arial" w:cs="Arial"/>
                <w:b/>
                <w:sz w:val="18"/>
              </w:rPr>
              <w:t>CDT_NG</w:t>
            </w:r>
          </w:p>
          <w:p w14:paraId="2169FCD3" w14:textId="77777777" w:rsidR="00AB5503" w:rsidRDefault="00412533">
            <w:pPr>
              <w:spacing w:after="0" w:line="259" w:lineRule="auto"/>
              <w:ind w:left="0" w:right="0" w:firstLine="0"/>
              <w:jc w:val="left"/>
            </w:pPr>
            <w:r>
              <w:rPr>
                <w:rFonts w:ascii="Arial" w:eastAsia="Arial" w:hAnsi="Arial" w:cs="Arial"/>
                <w:b/>
                <w:sz w:val="18"/>
              </w:rPr>
              <w:t xml:space="preserve">CT </w:t>
            </w:r>
          </w:p>
        </w:tc>
        <w:tc>
          <w:tcPr>
            <w:tcW w:w="1246" w:type="dxa"/>
            <w:gridSpan w:val="2"/>
            <w:tcBorders>
              <w:top w:val="single" w:sz="6" w:space="0" w:color="000000"/>
              <w:left w:val="single" w:sz="6" w:space="0" w:color="000000"/>
              <w:bottom w:val="single" w:sz="6" w:space="0" w:color="000000"/>
              <w:right w:val="single" w:sz="6" w:space="0" w:color="000000"/>
            </w:tcBorders>
          </w:tcPr>
          <w:p w14:paraId="7A14DE5A" w14:textId="77777777" w:rsidR="00AB5503" w:rsidRDefault="00412533">
            <w:pPr>
              <w:spacing w:after="0" w:line="259" w:lineRule="auto"/>
              <w:ind w:left="2" w:right="18" w:firstLine="0"/>
              <w:jc w:val="left"/>
            </w:pPr>
            <w:r>
              <w:rPr>
                <w:rFonts w:ascii="Arial" w:eastAsia="Arial" w:hAnsi="Arial" w:cs="Arial"/>
                <w:sz w:val="18"/>
              </w:rPr>
              <w:t xml:space="preserve">Conditions de négociation </w:t>
            </w:r>
          </w:p>
        </w:tc>
        <w:tc>
          <w:tcPr>
            <w:tcW w:w="1088" w:type="dxa"/>
            <w:gridSpan w:val="2"/>
            <w:tcBorders>
              <w:top w:val="single" w:sz="6" w:space="0" w:color="000000"/>
              <w:left w:val="single" w:sz="6" w:space="0" w:color="000000"/>
              <w:bottom w:val="single" w:sz="6" w:space="0" w:color="000000"/>
              <w:right w:val="single" w:sz="6" w:space="0" w:color="000000"/>
            </w:tcBorders>
          </w:tcPr>
          <w:p w14:paraId="0DA317A9"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9" w:type="dxa"/>
            <w:gridSpan w:val="2"/>
            <w:tcBorders>
              <w:top w:val="single" w:sz="6" w:space="0" w:color="000000"/>
              <w:left w:val="single" w:sz="6" w:space="0" w:color="000000"/>
              <w:bottom w:val="single" w:sz="6" w:space="0" w:color="000000"/>
              <w:right w:val="single" w:sz="6" w:space="0" w:color="000000"/>
            </w:tcBorders>
          </w:tcPr>
          <w:p w14:paraId="44CF76B3" w14:textId="77777777" w:rsidR="00AB5503" w:rsidRDefault="00412533">
            <w:pPr>
              <w:spacing w:after="0" w:line="259" w:lineRule="auto"/>
              <w:ind w:left="2" w:right="0" w:firstLine="0"/>
              <w:jc w:val="left"/>
            </w:pPr>
            <w:r>
              <w:rPr>
                <w:rFonts w:ascii="Arial" w:eastAsia="Arial" w:hAnsi="Arial" w:cs="Arial"/>
                <w:sz w:val="18"/>
              </w:rPr>
              <w:t xml:space="preserve">1 </w:t>
            </w:r>
          </w:p>
        </w:tc>
        <w:tc>
          <w:tcPr>
            <w:tcW w:w="1201" w:type="dxa"/>
            <w:gridSpan w:val="2"/>
            <w:tcBorders>
              <w:top w:val="single" w:sz="6" w:space="0" w:color="000000"/>
              <w:left w:val="single" w:sz="6" w:space="0" w:color="000000"/>
              <w:bottom w:val="single" w:sz="6" w:space="0" w:color="000000"/>
              <w:right w:val="single" w:sz="6" w:space="0" w:color="000000"/>
            </w:tcBorders>
          </w:tcPr>
          <w:p w14:paraId="660995BB" w14:textId="77777777" w:rsidR="00AB5503" w:rsidRDefault="00412533">
            <w:pPr>
              <w:spacing w:after="0" w:line="259" w:lineRule="auto"/>
              <w:ind w:left="2" w:right="0" w:firstLine="0"/>
              <w:jc w:val="left"/>
            </w:pPr>
            <w:r>
              <w:rPr>
                <w:rFonts w:ascii="Arial" w:eastAsia="Arial" w:hAnsi="Arial" w:cs="Arial"/>
                <w:sz w:val="18"/>
              </w:rPr>
              <w:t xml:space="preserve">OB </w:t>
            </w:r>
          </w:p>
        </w:tc>
        <w:tc>
          <w:tcPr>
            <w:tcW w:w="3498" w:type="dxa"/>
            <w:tcBorders>
              <w:top w:val="single" w:sz="6" w:space="0" w:color="000000"/>
              <w:left w:val="single" w:sz="6" w:space="0" w:color="000000"/>
              <w:bottom w:val="single" w:sz="6" w:space="0" w:color="000000"/>
              <w:right w:val="single" w:sz="6" w:space="0" w:color="000000"/>
            </w:tcBorders>
          </w:tcPr>
          <w:p w14:paraId="18C20592" w14:textId="77777777" w:rsidR="00AB5503" w:rsidRDefault="00412533">
            <w:pPr>
              <w:spacing w:after="27" w:line="241" w:lineRule="auto"/>
              <w:ind w:left="2" w:right="0" w:firstLine="0"/>
            </w:pPr>
            <w:r>
              <w:rPr>
                <w:rFonts w:ascii="Arial" w:eastAsia="Arial" w:hAnsi="Arial" w:cs="Arial"/>
                <w:sz w:val="18"/>
              </w:rPr>
              <w:t xml:space="preserve">Cette rubrique devra être codifiée de la façon suivante : </w:t>
            </w:r>
          </w:p>
          <w:p w14:paraId="665C7553" w14:textId="77777777" w:rsidR="00AB5503" w:rsidRDefault="00412533">
            <w:pPr>
              <w:numPr>
                <w:ilvl w:val="0"/>
                <w:numId w:val="25"/>
              </w:numPr>
              <w:spacing w:after="0" w:line="259" w:lineRule="auto"/>
              <w:ind w:right="0" w:hanging="360"/>
              <w:jc w:val="left"/>
            </w:pPr>
            <w:r>
              <w:rPr>
                <w:rFonts w:ascii="Arial" w:eastAsia="Arial" w:hAnsi="Arial" w:cs="Arial"/>
                <w:sz w:val="18"/>
              </w:rPr>
              <w:t xml:space="preserve">Autres cas : 0 </w:t>
            </w:r>
          </w:p>
          <w:p w14:paraId="040DCF57" w14:textId="77777777" w:rsidR="00AB5503" w:rsidRDefault="00412533">
            <w:pPr>
              <w:numPr>
                <w:ilvl w:val="0"/>
                <w:numId w:val="25"/>
              </w:numPr>
              <w:spacing w:after="0" w:line="259" w:lineRule="auto"/>
              <w:ind w:right="0" w:hanging="360"/>
              <w:jc w:val="left"/>
            </w:pPr>
            <w:r>
              <w:rPr>
                <w:rFonts w:ascii="Arial" w:eastAsia="Arial" w:hAnsi="Arial" w:cs="Arial"/>
                <w:sz w:val="18"/>
              </w:rPr>
              <w:t xml:space="preserve">Cas d’une reconduction tacite : 1 </w:t>
            </w:r>
          </w:p>
          <w:p w14:paraId="20D7FC72" w14:textId="77777777" w:rsidR="00AB5503" w:rsidRDefault="00412533">
            <w:pPr>
              <w:numPr>
                <w:ilvl w:val="0"/>
                <w:numId w:val="25"/>
              </w:numPr>
              <w:spacing w:after="0" w:line="259" w:lineRule="auto"/>
              <w:ind w:right="0" w:hanging="360"/>
              <w:jc w:val="left"/>
            </w:pPr>
            <w:r>
              <w:rPr>
                <w:rFonts w:ascii="Arial" w:eastAsia="Arial" w:hAnsi="Arial" w:cs="Arial"/>
                <w:sz w:val="18"/>
              </w:rPr>
              <w:t xml:space="preserve">Cas d’un prêt  renégocié : 2 </w:t>
            </w:r>
          </w:p>
        </w:tc>
      </w:tr>
      <w:tr w:rsidR="00AB5503" w14:paraId="4CBDCF17" w14:textId="77777777" w:rsidTr="0050723E">
        <w:trPr>
          <w:gridAfter w:val="1"/>
          <w:wAfter w:w="8" w:type="dxa"/>
          <w:trHeight w:val="2473"/>
        </w:trPr>
        <w:tc>
          <w:tcPr>
            <w:tcW w:w="944" w:type="dxa"/>
            <w:gridSpan w:val="2"/>
            <w:tcBorders>
              <w:top w:val="single" w:sz="6" w:space="0" w:color="000000"/>
              <w:left w:val="single" w:sz="6" w:space="0" w:color="000000"/>
              <w:bottom w:val="single" w:sz="6" w:space="0" w:color="000000"/>
              <w:right w:val="single" w:sz="6" w:space="0" w:color="000000"/>
            </w:tcBorders>
          </w:tcPr>
          <w:p w14:paraId="27ACCE53" w14:textId="77777777" w:rsidR="00AB5503" w:rsidRDefault="00412533">
            <w:pPr>
              <w:spacing w:after="0" w:line="259" w:lineRule="auto"/>
              <w:ind w:left="0" w:right="0" w:firstLine="0"/>
              <w:jc w:val="left"/>
            </w:pPr>
            <w:r>
              <w:rPr>
                <w:rFonts w:ascii="Arial" w:eastAsia="Arial" w:hAnsi="Arial" w:cs="Arial"/>
                <w:b/>
                <w:sz w:val="18"/>
              </w:rPr>
              <w:t>IDX_RE</w:t>
            </w:r>
          </w:p>
          <w:p w14:paraId="2B740578" w14:textId="77777777" w:rsidR="00AB5503" w:rsidRDefault="00412533">
            <w:pPr>
              <w:spacing w:after="0" w:line="259" w:lineRule="auto"/>
              <w:ind w:left="0" w:right="0" w:firstLine="0"/>
              <w:jc w:val="left"/>
            </w:pPr>
            <w:r>
              <w:rPr>
                <w:rFonts w:ascii="Arial" w:eastAsia="Arial" w:hAnsi="Arial" w:cs="Arial"/>
                <w:b/>
                <w:sz w:val="18"/>
              </w:rPr>
              <w:t xml:space="preserve">F </w:t>
            </w:r>
          </w:p>
        </w:tc>
        <w:tc>
          <w:tcPr>
            <w:tcW w:w="1246" w:type="dxa"/>
            <w:gridSpan w:val="2"/>
            <w:tcBorders>
              <w:top w:val="single" w:sz="6" w:space="0" w:color="000000"/>
              <w:left w:val="single" w:sz="6" w:space="0" w:color="000000"/>
              <w:bottom w:val="single" w:sz="6" w:space="0" w:color="000000"/>
              <w:right w:val="single" w:sz="6" w:space="0" w:color="000000"/>
            </w:tcBorders>
          </w:tcPr>
          <w:p w14:paraId="1D0292BB" w14:textId="77777777" w:rsidR="00AB5503" w:rsidRDefault="00412533">
            <w:pPr>
              <w:spacing w:after="0" w:line="259" w:lineRule="auto"/>
              <w:ind w:left="2" w:right="0" w:firstLine="0"/>
              <w:jc w:val="left"/>
            </w:pPr>
            <w:r>
              <w:rPr>
                <w:rFonts w:ascii="Arial" w:eastAsia="Arial" w:hAnsi="Arial" w:cs="Arial"/>
                <w:sz w:val="18"/>
              </w:rPr>
              <w:t xml:space="preserve">Index de référence </w:t>
            </w:r>
          </w:p>
        </w:tc>
        <w:tc>
          <w:tcPr>
            <w:tcW w:w="1088" w:type="dxa"/>
            <w:gridSpan w:val="2"/>
            <w:tcBorders>
              <w:top w:val="single" w:sz="6" w:space="0" w:color="000000"/>
              <w:left w:val="single" w:sz="6" w:space="0" w:color="000000"/>
              <w:bottom w:val="single" w:sz="6" w:space="0" w:color="000000"/>
              <w:right w:val="single" w:sz="6" w:space="0" w:color="000000"/>
            </w:tcBorders>
          </w:tcPr>
          <w:p w14:paraId="06C3C403"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9" w:type="dxa"/>
            <w:gridSpan w:val="2"/>
            <w:tcBorders>
              <w:top w:val="single" w:sz="6" w:space="0" w:color="000000"/>
              <w:left w:val="single" w:sz="6" w:space="0" w:color="000000"/>
              <w:bottom w:val="single" w:sz="6" w:space="0" w:color="000000"/>
              <w:right w:val="single" w:sz="6" w:space="0" w:color="000000"/>
            </w:tcBorders>
          </w:tcPr>
          <w:p w14:paraId="1F4363C9" w14:textId="77777777" w:rsidR="00AB5503" w:rsidRDefault="00412533">
            <w:pPr>
              <w:spacing w:after="0" w:line="259" w:lineRule="auto"/>
              <w:ind w:left="1" w:right="0" w:firstLine="0"/>
              <w:jc w:val="left"/>
            </w:pPr>
            <w:r>
              <w:rPr>
                <w:rFonts w:ascii="Arial" w:eastAsia="Arial" w:hAnsi="Arial" w:cs="Arial"/>
                <w:sz w:val="18"/>
              </w:rPr>
              <w:t xml:space="preserve">1 </w:t>
            </w:r>
          </w:p>
        </w:tc>
        <w:tc>
          <w:tcPr>
            <w:tcW w:w="1201" w:type="dxa"/>
            <w:gridSpan w:val="2"/>
            <w:tcBorders>
              <w:top w:val="single" w:sz="6" w:space="0" w:color="000000"/>
              <w:left w:val="single" w:sz="6" w:space="0" w:color="000000"/>
              <w:bottom w:val="single" w:sz="6" w:space="0" w:color="000000"/>
              <w:right w:val="single" w:sz="6" w:space="0" w:color="000000"/>
            </w:tcBorders>
          </w:tcPr>
          <w:p w14:paraId="7757CE70" w14:textId="77777777" w:rsidR="00AB5503" w:rsidRDefault="00412533">
            <w:pPr>
              <w:spacing w:after="0" w:line="259" w:lineRule="auto"/>
              <w:ind w:left="2" w:right="0" w:firstLine="0"/>
              <w:jc w:val="left"/>
            </w:pPr>
            <w:r>
              <w:rPr>
                <w:rFonts w:ascii="Arial" w:eastAsia="Arial" w:hAnsi="Arial" w:cs="Arial"/>
                <w:sz w:val="18"/>
              </w:rPr>
              <w:t xml:space="preserve">CO </w:t>
            </w:r>
          </w:p>
        </w:tc>
        <w:tc>
          <w:tcPr>
            <w:tcW w:w="3498" w:type="dxa"/>
            <w:tcBorders>
              <w:top w:val="single" w:sz="6" w:space="0" w:color="000000"/>
              <w:left w:val="single" w:sz="6" w:space="0" w:color="000000"/>
              <w:bottom w:val="single" w:sz="6" w:space="0" w:color="000000"/>
              <w:right w:val="single" w:sz="6" w:space="0" w:color="000000"/>
            </w:tcBorders>
            <w:vAlign w:val="bottom"/>
          </w:tcPr>
          <w:p w14:paraId="7E979645" w14:textId="77777777" w:rsidR="00AB5503" w:rsidRDefault="00412533" w:rsidP="00C850F1">
            <w:pPr>
              <w:spacing w:after="0" w:line="239" w:lineRule="auto"/>
              <w:ind w:left="2" w:right="0" w:hanging="1"/>
            </w:pPr>
            <w:r>
              <w:rPr>
                <w:rFonts w:ascii="Arial" w:eastAsia="Arial" w:hAnsi="Arial" w:cs="Arial"/>
                <w:sz w:val="18"/>
              </w:rPr>
              <w:t xml:space="preserve">L’index de référence doit être codifié de la manière suivante : </w:t>
            </w:r>
          </w:p>
          <w:p w14:paraId="186CD160" w14:textId="77777777" w:rsidR="00AB5503" w:rsidRDefault="00412533" w:rsidP="00BD1837">
            <w:pPr>
              <w:numPr>
                <w:ilvl w:val="0"/>
                <w:numId w:val="26"/>
              </w:numPr>
              <w:spacing w:after="0" w:line="259" w:lineRule="auto"/>
              <w:ind w:right="0" w:hanging="360"/>
              <w:jc w:val="left"/>
            </w:pPr>
            <w:r>
              <w:rPr>
                <w:rFonts w:ascii="Arial" w:eastAsia="Arial" w:hAnsi="Arial" w:cs="Arial"/>
                <w:sz w:val="18"/>
              </w:rPr>
              <w:t xml:space="preserve">Taux fixe : 0 </w:t>
            </w:r>
          </w:p>
          <w:p w14:paraId="21A9108A" w14:textId="77777777" w:rsidR="00AB5503" w:rsidRDefault="00412533" w:rsidP="00BD1837">
            <w:pPr>
              <w:numPr>
                <w:ilvl w:val="0"/>
                <w:numId w:val="26"/>
              </w:numPr>
              <w:spacing w:after="0" w:line="259" w:lineRule="auto"/>
              <w:ind w:right="0" w:hanging="360"/>
              <w:jc w:val="left"/>
            </w:pPr>
            <w:r>
              <w:rPr>
                <w:rFonts w:ascii="Arial" w:eastAsia="Arial" w:hAnsi="Arial" w:cs="Arial"/>
                <w:sz w:val="18"/>
              </w:rPr>
              <w:t xml:space="preserve">Taux variable indexé sur : </w:t>
            </w:r>
          </w:p>
          <w:p w14:paraId="6DEC4E9A" w14:textId="77777777" w:rsidR="00AB5503" w:rsidRDefault="00412533" w:rsidP="00BD1837">
            <w:pPr>
              <w:numPr>
                <w:ilvl w:val="1"/>
                <w:numId w:val="26"/>
              </w:numPr>
              <w:spacing w:after="0" w:line="259" w:lineRule="auto"/>
              <w:ind w:right="0" w:hanging="360"/>
              <w:jc w:val="left"/>
            </w:pPr>
            <w:r>
              <w:rPr>
                <w:rFonts w:ascii="Arial" w:eastAsia="Arial" w:hAnsi="Arial" w:cs="Arial"/>
                <w:sz w:val="18"/>
              </w:rPr>
              <w:t xml:space="preserve">TBB : 1 </w:t>
            </w:r>
          </w:p>
          <w:p w14:paraId="7BC0D8E1" w14:textId="47967569" w:rsidR="00BD1837" w:rsidRDefault="00BD1837" w:rsidP="00BD1837">
            <w:pPr>
              <w:numPr>
                <w:ilvl w:val="1"/>
                <w:numId w:val="26"/>
              </w:numPr>
              <w:spacing w:after="0" w:line="259" w:lineRule="auto"/>
              <w:ind w:right="0" w:hanging="360"/>
              <w:jc w:val="left"/>
            </w:pPr>
            <w:r>
              <w:rPr>
                <w:rFonts w:ascii="Arial" w:eastAsia="Arial" w:hAnsi="Arial" w:cs="Arial"/>
                <w:sz w:val="18"/>
              </w:rPr>
              <w:t>€STER</w:t>
            </w:r>
            <w:r w:rsidR="00F94A9E" w:rsidRPr="00F94A9E">
              <w:rPr>
                <w:rFonts w:ascii="Arial" w:eastAsia="Arial" w:hAnsi="Arial" w:cs="Arial"/>
                <w:sz w:val="18"/>
                <w:vertAlign w:val="superscript"/>
              </w:rPr>
              <w:t>1</w:t>
            </w:r>
            <w:r>
              <w:rPr>
                <w:rFonts w:ascii="Arial" w:eastAsia="Arial" w:hAnsi="Arial" w:cs="Arial"/>
                <w:sz w:val="18"/>
              </w:rPr>
              <w:t xml:space="preserve"> : 2 </w:t>
            </w:r>
          </w:p>
          <w:p w14:paraId="48BDC01F" w14:textId="77777777" w:rsidR="00AB5503" w:rsidRDefault="00412533" w:rsidP="00BD1837">
            <w:pPr>
              <w:numPr>
                <w:ilvl w:val="1"/>
                <w:numId w:val="26"/>
              </w:numPr>
              <w:spacing w:after="0" w:line="259" w:lineRule="auto"/>
              <w:ind w:right="0" w:hanging="360"/>
              <w:jc w:val="left"/>
            </w:pPr>
            <w:r>
              <w:rPr>
                <w:rFonts w:ascii="Arial" w:eastAsia="Arial" w:hAnsi="Arial" w:cs="Arial"/>
                <w:sz w:val="18"/>
              </w:rPr>
              <w:t xml:space="preserve">EURIBOR 1 mois : 3 </w:t>
            </w:r>
          </w:p>
          <w:p w14:paraId="328031FD" w14:textId="77777777" w:rsidR="00AB5503" w:rsidRDefault="00412533" w:rsidP="00BD1837">
            <w:pPr>
              <w:numPr>
                <w:ilvl w:val="1"/>
                <w:numId w:val="26"/>
              </w:numPr>
              <w:spacing w:after="0" w:line="259" w:lineRule="auto"/>
              <w:ind w:right="0" w:hanging="360"/>
              <w:jc w:val="left"/>
            </w:pPr>
            <w:r>
              <w:rPr>
                <w:rFonts w:ascii="Arial" w:eastAsia="Arial" w:hAnsi="Arial" w:cs="Arial"/>
                <w:sz w:val="18"/>
              </w:rPr>
              <w:t xml:space="preserve">EURIBOR 3 mois : 4 </w:t>
            </w:r>
          </w:p>
          <w:p w14:paraId="7B0A90BF" w14:textId="77777777" w:rsidR="00AB5503" w:rsidRDefault="00412533" w:rsidP="00BD1837">
            <w:pPr>
              <w:numPr>
                <w:ilvl w:val="1"/>
                <w:numId w:val="26"/>
              </w:numPr>
              <w:spacing w:after="0" w:line="259" w:lineRule="auto"/>
              <w:ind w:right="0" w:hanging="360"/>
              <w:jc w:val="left"/>
            </w:pPr>
            <w:r>
              <w:rPr>
                <w:rFonts w:ascii="Arial" w:eastAsia="Arial" w:hAnsi="Arial" w:cs="Arial"/>
                <w:sz w:val="18"/>
              </w:rPr>
              <w:t xml:space="preserve">EURIBOR 1 an : 5 </w:t>
            </w:r>
          </w:p>
          <w:p w14:paraId="5F5FE76C" w14:textId="77777777" w:rsidR="00AB5503" w:rsidRDefault="00412533" w:rsidP="00BD1837">
            <w:pPr>
              <w:numPr>
                <w:ilvl w:val="1"/>
                <w:numId w:val="26"/>
              </w:numPr>
              <w:spacing w:after="0" w:line="259" w:lineRule="auto"/>
              <w:ind w:right="0" w:hanging="360"/>
              <w:jc w:val="left"/>
            </w:pPr>
            <w:r>
              <w:rPr>
                <w:rFonts w:ascii="Arial" w:eastAsia="Arial" w:hAnsi="Arial" w:cs="Arial"/>
                <w:sz w:val="18"/>
              </w:rPr>
              <w:t xml:space="preserve">TMO ou TME : 6 </w:t>
            </w:r>
          </w:p>
          <w:p w14:paraId="7D3DF3C5" w14:textId="77777777" w:rsidR="00AB5503" w:rsidRDefault="00412533" w:rsidP="00BD1837">
            <w:pPr>
              <w:numPr>
                <w:ilvl w:val="1"/>
                <w:numId w:val="26"/>
              </w:numPr>
              <w:spacing w:after="0" w:line="259" w:lineRule="auto"/>
              <w:ind w:right="0" w:hanging="360"/>
              <w:jc w:val="left"/>
            </w:pPr>
            <w:r>
              <w:rPr>
                <w:rFonts w:ascii="Arial" w:eastAsia="Arial" w:hAnsi="Arial" w:cs="Arial"/>
                <w:sz w:val="18"/>
              </w:rPr>
              <w:t xml:space="preserve">Autre formule ou mixte : 7 </w:t>
            </w:r>
          </w:p>
        </w:tc>
      </w:tr>
      <w:tr w:rsidR="00AB5503" w14:paraId="514C2869" w14:textId="77777777" w:rsidTr="0050723E">
        <w:trPr>
          <w:gridAfter w:val="1"/>
          <w:wAfter w:w="8" w:type="dxa"/>
          <w:trHeight w:val="2071"/>
        </w:trPr>
        <w:tc>
          <w:tcPr>
            <w:tcW w:w="944" w:type="dxa"/>
            <w:gridSpan w:val="2"/>
            <w:tcBorders>
              <w:top w:val="single" w:sz="6" w:space="0" w:color="000000"/>
              <w:left w:val="single" w:sz="6" w:space="0" w:color="000000"/>
              <w:bottom w:val="single" w:sz="6" w:space="0" w:color="000000"/>
              <w:right w:val="single" w:sz="6" w:space="0" w:color="000000"/>
            </w:tcBorders>
          </w:tcPr>
          <w:p w14:paraId="28BE8F61" w14:textId="77777777" w:rsidR="00AB5503" w:rsidRDefault="00412533">
            <w:pPr>
              <w:spacing w:after="0" w:line="259" w:lineRule="auto"/>
              <w:ind w:left="0" w:right="0" w:firstLine="0"/>
              <w:jc w:val="left"/>
            </w:pPr>
            <w:r>
              <w:rPr>
                <w:rFonts w:ascii="Arial" w:eastAsia="Arial" w:hAnsi="Arial" w:cs="Arial"/>
                <w:b/>
                <w:sz w:val="18"/>
              </w:rPr>
              <w:t xml:space="preserve">PFIT </w:t>
            </w:r>
          </w:p>
        </w:tc>
        <w:tc>
          <w:tcPr>
            <w:tcW w:w="1246" w:type="dxa"/>
            <w:gridSpan w:val="2"/>
            <w:tcBorders>
              <w:top w:val="single" w:sz="6" w:space="0" w:color="000000"/>
              <w:left w:val="single" w:sz="6" w:space="0" w:color="000000"/>
              <w:bottom w:val="single" w:sz="6" w:space="0" w:color="000000"/>
              <w:right w:val="single" w:sz="6" w:space="0" w:color="000000"/>
            </w:tcBorders>
          </w:tcPr>
          <w:p w14:paraId="318F56E7" w14:textId="77777777" w:rsidR="00AB5503" w:rsidRDefault="00412533">
            <w:pPr>
              <w:spacing w:after="0" w:line="259" w:lineRule="auto"/>
              <w:ind w:left="2" w:right="0" w:firstLine="0"/>
              <w:jc w:val="left"/>
            </w:pPr>
            <w:r>
              <w:rPr>
                <w:rFonts w:ascii="Arial" w:eastAsia="Arial" w:hAnsi="Arial" w:cs="Arial"/>
                <w:sz w:val="18"/>
              </w:rPr>
              <w:t xml:space="preserve">PFIT </w:t>
            </w:r>
          </w:p>
        </w:tc>
        <w:tc>
          <w:tcPr>
            <w:tcW w:w="1088" w:type="dxa"/>
            <w:gridSpan w:val="2"/>
            <w:tcBorders>
              <w:top w:val="single" w:sz="6" w:space="0" w:color="000000"/>
              <w:left w:val="single" w:sz="6" w:space="0" w:color="000000"/>
              <w:bottom w:val="single" w:sz="6" w:space="0" w:color="000000"/>
              <w:right w:val="single" w:sz="6" w:space="0" w:color="000000"/>
            </w:tcBorders>
          </w:tcPr>
          <w:p w14:paraId="6305AD83" w14:textId="77777777" w:rsidR="00AB5503" w:rsidRDefault="00412533">
            <w:pPr>
              <w:spacing w:after="0" w:line="259" w:lineRule="auto"/>
              <w:ind w:left="3" w:right="0" w:firstLine="0"/>
              <w:jc w:val="left"/>
            </w:pPr>
            <w:r>
              <w:rPr>
                <w:rFonts w:ascii="Arial" w:eastAsia="Arial" w:hAnsi="Arial" w:cs="Arial"/>
                <w:sz w:val="18"/>
              </w:rPr>
              <w:t xml:space="preserve">Numérique </w:t>
            </w:r>
          </w:p>
        </w:tc>
        <w:tc>
          <w:tcPr>
            <w:tcW w:w="1199" w:type="dxa"/>
            <w:gridSpan w:val="2"/>
            <w:tcBorders>
              <w:top w:val="single" w:sz="6" w:space="0" w:color="000000"/>
              <w:left w:val="single" w:sz="6" w:space="0" w:color="000000"/>
              <w:bottom w:val="single" w:sz="6" w:space="0" w:color="000000"/>
              <w:right w:val="single" w:sz="6" w:space="0" w:color="000000"/>
            </w:tcBorders>
          </w:tcPr>
          <w:p w14:paraId="6BDE735F" w14:textId="77777777" w:rsidR="00AB5503" w:rsidRDefault="00412533">
            <w:pPr>
              <w:spacing w:after="0" w:line="259" w:lineRule="auto"/>
              <w:ind w:left="2" w:right="0" w:firstLine="0"/>
              <w:jc w:val="left"/>
            </w:pPr>
            <w:r>
              <w:rPr>
                <w:rFonts w:ascii="Arial" w:eastAsia="Arial" w:hAnsi="Arial" w:cs="Arial"/>
                <w:sz w:val="18"/>
              </w:rPr>
              <w:t xml:space="preserve">1 </w:t>
            </w:r>
          </w:p>
        </w:tc>
        <w:tc>
          <w:tcPr>
            <w:tcW w:w="1201" w:type="dxa"/>
            <w:gridSpan w:val="2"/>
            <w:tcBorders>
              <w:top w:val="single" w:sz="6" w:space="0" w:color="000000"/>
              <w:left w:val="single" w:sz="6" w:space="0" w:color="000000"/>
              <w:bottom w:val="single" w:sz="6" w:space="0" w:color="000000"/>
              <w:right w:val="single" w:sz="6" w:space="0" w:color="000000"/>
            </w:tcBorders>
          </w:tcPr>
          <w:p w14:paraId="4FFCFC38" w14:textId="77777777" w:rsidR="00AB5503" w:rsidRDefault="00412533">
            <w:pPr>
              <w:spacing w:after="0" w:line="259" w:lineRule="auto"/>
              <w:ind w:left="2" w:right="0" w:firstLine="0"/>
              <w:jc w:val="left"/>
            </w:pPr>
            <w:r>
              <w:rPr>
                <w:rFonts w:ascii="Arial" w:eastAsia="Arial" w:hAnsi="Arial" w:cs="Arial"/>
                <w:sz w:val="18"/>
              </w:rPr>
              <w:t xml:space="preserve">CO </w:t>
            </w:r>
          </w:p>
        </w:tc>
        <w:tc>
          <w:tcPr>
            <w:tcW w:w="3498" w:type="dxa"/>
            <w:tcBorders>
              <w:top w:val="single" w:sz="6" w:space="0" w:color="000000"/>
              <w:left w:val="single" w:sz="6" w:space="0" w:color="000000"/>
              <w:bottom w:val="single" w:sz="6" w:space="0" w:color="000000"/>
              <w:right w:val="single" w:sz="6" w:space="0" w:color="000000"/>
            </w:tcBorders>
          </w:tcPr>
          <w:p w14:paraId="3764E229" w14:textId="77777777" w:rsidR="00AB5503" w:rsidRDefault="00412533">
            <w:pPr>
              <w:spacing w:after="28" w:line="240" w:lineRule="auto"/>
              <w:ind w:left="1" w:right="0" w:firstLine="0"/>
              <w:jc w:val="left"/>
            </w:pPr>
            <w:r>
              <w:rPr>
                <w:rFonts w:ascii="Arial" w:eastAsia="Arial" w:hAnsi="Arial" w:cs="Arial"/>
                <w:sz w:val="18"/>
              </w:rPr>
              <w:t xml:space="preserve">La période de fixation initiale du taux (PFIT) de l’opération, codifiée de la manière suivante : </w:t>
            </w:r>
          </w:p>
          <w:p w14:paraId="3445155D" w14:textId="77777777" w:rsidR="00AB5503" w:rsidRDefault="00412533">
            <w:pPr>
              <w:numPr>
                <w:ilvl w:val="0"/>
                <w:numId w:val="27"/>
              </w:numPr>
              <w:spacing w:after="0" w:line="259" w:lineRule="auto"/>
              <w:ind w:right="0" w:firstLine="0"/>
              <w:jc w:val="left"/>
            </w:pPr>
            <w:r>
              <w:rPr>
                <w:rFonts w:ascii="Arial" w:eastAsia="Arial" w:hAnsi="Arial" w:cs="Arial"/>
                <w:sz w:val="18"/>
              </w:rPr>
              <w:t xml:space="preserve">PFIT ≤ 3 mois : 0 </w:t>
            </w:r>
          </w:p>
          <w:p w14:paraId="59515BCA" w14:textId="77777777" w:rsidR="00AB5503" w:rsidRDefault="00412533">
            <w:pPr>
              <w:numPr>
                <w:ilvl w:val="0"/>
                <w:numId w:val="27"/>
              </w:numPr>
              <w:spacing w:after="1" w:line="241" w:lineRule="auto"/>
              <w:ind w:right="0" w:firstLine="0"/>
              <w:jc w:val="left"/>
            </w:pPr>
            <w:r>
              <w:rPr>
                <w:rFonts w:ascii="Arial" w:eastAsia="Arial" w:hAnsi="Arial" w:cs="Arial"/>
                <w:sz w:val="18"/>
              </w:rPr>
              <w:t xml:space="preserve">3 mois &lt; PFIT ≤ 1 an : 1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t xml:space="preserve">1 an &lt; PFIT ≤ 3 ans : 2 </w:t>
            </w:r>
          </w:p>
          <w:p w14:paraId="213B2768" w14:textId="77777777" w:rsidR="00AB5503" w:rsidRDefault="00412533">
            <w:pPr>
              <w:numPr>
                <w:ilvl w:val="0"/>
                <w:numId w:val="27"/>
              </w:numPr>
              <w:spacing w:after="0" w:line="259" w:lineRule="auto"/>
              <w:ind w:right="0" w:firstLine="0"/>
              <w:jc w:val="left"/>
            </w:pPr>
            <w:r>
              <w:rPr>
                <w:rFonts w:ascii="Arial" w:eastAsia="Arial" w:hAnsi="Arial" w:cs="Arial"/>
                <w:sz w:val="18"/>
              </w:rPr>
              <w:t xml:space="preserve">3 ans &lt; PFIT ≤ 5 ans : 3 </w:t>
            </w:r>
          </w:p>
          <w:p w14:paraId="75637E25" w14:textId="77777777" w:rsidR="00AB5503" w:rsidRDefault="00412533">
            <w:pPr>
              <w:numPr>
                <w:ilvl w:val="0"/>
                <w:numId w:val="27"/>
              </w:numPr>
              <w:spacing w:after="0" w:line="259" w:lineRule="auto"/>
              <w:ind w:right="0" w:firstLine="0"/>
              <w:jc w:val="left"/>
            </w:pPr>
            <w:r>
              <w:rPr>
                <w:rFonts w:ascii="Arial" w:eastAsia="Arial" w:hAnsi="Arial" w:cs="Arial"/>
                <w:sz w:val="18"/>
              </w:rPr>
              <w:t xml:space="preserve">5 ans &lt; PFIT ≤ 10 ans : 4 </w:t>
            </w:r>
          </w:p>
          <w:p w14:paraId="04EB4895" w14:textId="77777777" w:rsidR="00AB5503" w:rsidRDefault="00412533">
            <w:pPr>
              <w:numPr>
                <w:ilvl w:val="0"/>
                <w:numId w:val="27"/>
              </w:numPr>
              <w:spacing w:after="0" w:line="259" w:lineRule="auto"/>
              <w:ind w:right="0" w:firstLine="0"/>
              <w:jc w:val="left"/>
            </w:pPr>
            <w:r>
              <w:rPr>
                <w:rFonts w:ascii="Arial" w:eastAsia="Arial" w:hAnsi="Arial" w:cs="Arial"/>
                <w:sz w:val="18"/>
              </w:rPr>
              <w:t xml:space="preserve">10 ans &lt; PFIT : 5 </w:t>
            </w:r>
          </w:p>
        </w:tc>
      </w:tr>
      <w:tr w:rsidR="00AB5503" w14:paraId="3CD8FD1C" w14:textId="77777777" w:rsidTr="0050723E">
        <w:trPr>
          <w:gridAfter w:val="1"/>
          <w:wAfter w:w="8" w:type="dxa"/>
          <w:trHeight w:val="1704"/>
        </w:trPr>
        <w:tc>
          <w:tcPr>
            <w:tcW w:w="944" w:type="dxa"/>
            <w:gridSpan w:val="2"/>
            <w:tcBorders>
              <w:top w:val="single" w:sz="6" w:space="0" w:color="000000"/>
              <w:left w:val="single" w:sz="6" w:space="0" w:color="000000"/>
              <w:bottom w:val="single" w:sz="6" w:space="0" w:color="000000"/>
              <w:right w:val="single" w:sz="6" w:space="0" w:color="000000"/>
            </w:tcBorders>
          </w:tcPr>
          <w:p w14:paraId="71B72B65" w14:textId="77777777" w:rsidR="00AB5503" w:rsidRDefault="00412533">
            <w:pPr>
              <w:spacing w:after="0" w:line="259" w:lineRule="auto"/>
              <w:ind w:left="0" w:right="0" w:firstLine="0"/>
              <w:jc w:val="left"/>
            </w:pPr>
            <w:r>
              <w:rPr>
                <w:rFonts w:ascii="Arial" w:eastAsia="Arial" w:hAnsi="Arial" w:cs="Arial"/>
                <w:b/>
                <w:sz w:val="18"/>
              </w:rPr>
              <w:t xml:space="preserve">TESE </w:t>
            </w:r>
          </w:p>
        </w:tc>
        <w:tc>
          <w:tcPr>
            <w:tcW w:w="1246" w:type="dxa"/>
            <w:gridSpan w:val="2"/>
            <w:tcBorders>
              <w:top w:val="single" w:sz="6" w:space="0" w:color="000000"/>
              <w:left w:val="single" w:sz="6" w:space="0" w:color="000000"/>
              <w:bottom w:val="single" w:sz="6" w:space="0" w:color="000000"/>
              <w:right w:val="single" w:sz="6" w:space="0" w:color="000000"/>
            </w:tcBorders>
          </w:tcPr>
          <w:p w14:paraId="1B08A712" w14:textId="77777777" w:rsidR="00AB5503" w:rsidRDefault="00412533">
            <w:pPr>
              <w:spacing w:after="0" w:line="259" w:lineRule="auto"/>
              <w:ind w:left="2" w:right="0" w:firstLine="0"/>
              <w:jc w:val="left"/>
            </w:pPr>
            <w:r>
              <w:rPr>
                <w:rFonts w:ascii="Arial" w:eastAsia="Arial" w:hAnsi="Arial" w:cs="Arial"/>
                <w:sz w:val="18"/>
              </w:rPr>
              <w:t xml:space="preserve">TESE </w:t>
            </w:r>
          </w:p>
        </w:tc>
        <w:tc>
          <w:tcPr>
            <w:tcW w:w="1088" w:type="dxa"/>
            <w:gridSpan w:val="2"/>
            <w:tcBorders>
              <w:top w:val="single" w:sz="6" w:space="0" w:color="000000"/>
              <w:left w:val="single" w:sz="6" w:space="0" w:color="000000"/>
              <w:bottom w:val="single" w:sz="6" w:space="0" w:color="000000"/>
              <w:right w:val="single" w:sz="6" w:space="0" w:color="000000"/>
            </w:tcBorders>
          </w:tcPr>
          <w:p w14:paraId="35FE2E3D"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9" w:type="dxa"/>
            <w:gridSpan w:val="2"/>
            <w:tcBorders>
              <w:top w:val="single" w:sz="6" w:space="0" w:color="000000"/>
              <w:left w:val="single" w:sz="6" w:space="0" w:color="000000"/>
              <w:bottom w:val="single" w:sz="6" w:space="0" w:color="000000"/>
              <w:right w:val="single" w:sz="6" w:space="0" w:color="000000"/>
            </w:tcBorders>
          </w:tcPr>
          <w:p w14:paraId="7340A5AF" w14:textId="77777777" w:rsidR="00AB5503" w:rsidRDefault="00412533">
            <w:pPr>
              <w:spacing w:after="0" w:line="259" w:lineRule="auto"/>
              <w:ind w:left="0" w:right="0" w:firstLine="0"/>
              <w:jc w:val="left"/>
            </w:pPr>
            <w:r>
              <w:rPr>
                <w:rFonts w:ascii="Arial" w:eastAsia="Arial" w:hAnsi="Arial" w:cs="Arial"/>
                <w:sz w:val="18"/>
              </w:rPr>
              <w:t xml:space="preserve">6 </w:t>
            </w:r>
          </w:p>
        </w:tc>
        <w:tc>
          <w:tcPr>
            <w:tcW w:w="1201" w:type="dxa"/>
            <w:gridSpan w:val="2"/>
            <w:tcBorders>
              <w:top w:val="single" w:sz="6" w:space="0" w:color="000000"/>
              <w:left w:val="single" w:sz="6" w:space="0" w:color="000000"/>
              <w:bottom w:val="single" w:sz="6" w:space="0" w:color="000000"/>
              <w:right w:val="single" w:sz="6" w:space="0" w:color="000000"/>
            </w:tcBorders>
          </w:tcPr>
          <w:p w14:paraId="12212E60" w14:textId="77777777" w:rsidR="00AB5503" w:rsidRDefault="00412533">
            <w:pPr>
              <w:spacing w:after="0" w:line="259" w:lineRule="auto"/>
              <w:ind w:left="1" w:right="0" w:firstLine="0"/>
              <w:jc w:val="left"/>
            </w:pPr>
            <w:r>
              <w:rPr>
                <w:rFonts w:ascii="Arial" w:eastAsia="Arial" w:hAnsi="Arial" w:cs="Arial"/>
                <w:sz w:val="18"/>
              </w:rPr>
              <w:t xml:space="preserve">OB </w:t>
            </w:r>
          </w:p>
        </w:tc>
        <w:tc>
          <w:tcPr>
            <w:tcW w:w="3498" w:type="dxa"/>
            <w:tcBorders>
              <w:top w:val="single" w:sz="6" w:space="0" w:color="000000"/>
              <w:left w:val="single" w:sz="6" w:space="0" w:color="000000"/>
              <w:bottom w:val="single" w:sz="6" w:space="0" w:color="000000"/>
              <w:right w:val="single" w:sz="6" w:space="0" w:color="000000"/>
            </w:tcBorders>
            <w:vAlign w:val="bottom"/>
          </w:tcPr>
          <w:p w14:paraId="1DFCDFD6" w14:textId="77777777" w:rsidR="00AB5503" w:rsidRDefault="00412533">
            <w:pPr>
              <w:spacing w:after="119" w:line="240" w:lineRule="auto"/>
              <w:ind w:left="2" w:right="50" w:hanging="2"/>
            </w:pPr>
            <w:r>
              <w:rPr>
                <w:rFonts w:ascii="Arial" w:eastAsia="Arial" w:hAnsi="Arial" w:cs="Arial"/>
                <w:sz w:val="18"/>
              </w:rPr>
              <w:t xml:space="preserve">Le TESE (Taux Effectif au Sens Etroit) est renseigné sur 6 caractères (4 décimales après la virgule, même s’il s’agit de zéros) et indiqués sans virgule ni point décimal. </w:t>
            </w:r>
          </w:p>
          <w:p w14:paraId="0923C8BF" w14:textId="77777777" w:rsidR="00AB5503" w:rsidRDefault="00412533">
            <w:pPr>
              <w:spacing w:after="0" w:line="259" w:lineRule="auto"/>
              <w:ind w:left="2" w:right="50" w:firstLine="0"/>
            </w:pPr>
            <w:r>
              <w:rPr>
                <w:rFonts w:ascii="Arial" w:eastAsia="Arial" w:hAnsi="Arial" w:cs="Arial"/>
                <w:sz w:val="18"/>
              </w:rPr>
              <w:t>Précéder le TESE d’un nombre de 0 suffisant pour que la longueur de la valeur corresponde à la longueur requise.</w:t>
            </w:r>
            <w:r w:rsidR="001E4F87">
              <w:rPr>
                <w:rFonts w:ascii="Arial" w:eastAsia="Arial" w:hAnsi="Arial" w:cs="Arial"/>
                <w:sz w:val="18"/>
              </w:rPr>
              <w:br/>
              <w:t xml:space="preserve">Un TESE négatif est renseigné sur 6 caractères obligatoires sous le format </w:t>
            </w:r>
            <w:r w:rsidR="001E4F87">
              <w:rPr>
                <w:rFonts w:ascii="Arial" w:eastAsia="Arial" w:hAnsi="Arial" w:cs="Arial"/>
                <w:sz w:val="18"/>
              </w:rPr>
              <w:br/>
            </w:r>
            <w:r w:rsidR="00D704AD">
              <w:rPr>
                <w:rFonts w:ascii="Arial" w:eastAsia="Arial" w:hAnsi="Arial" w:cs="Arial"/>
                <w:sz w:val="18"/>
              </w:rPr>
              <w:t>- XXXXX, avec le sign</w:t>
            </w:r>
            <w:r w:rsidR="001E4F87">
              <w:rPr>
                <w:rFonts w:ascii="Arial" w:eastAsia="Arial" w:hAnsi="Arial" w:cs="Arial"/>
                <w:sz w:val="18"/>
              </w:rPr>
              <w:t>e moins (-) en première position.</w:t>
            </w:r>
            <w:r>
              <w:rPr>
                <w:rFonts w:ascii="Arial" w:eastAsia="Arial" w:hAnsi="Arial" w:cs="Arial"/>
                <w:sz w:val="18"/>
              </w:rPr>
              <w:t xml:space="preserve"> </w:t>
            </w:r>
          </w:p>
        </w:tc>
      </w:tr>
      <w:tr w:rsidR="00AB5503" w14:paraId="30C78E45" w14:textId="77777777" w:rsidTr="0050723E">
        <w:trPr>
          <w:gridBefore w:val="1"/>
          <w:wBefore w:w="8" w:type="dxa"/>
          <w:trHeight w:val="1703"/>
        </w:trPr>
        <w:tc>
          <w:tcPr>
            <w:tcW w:w="946" w:type="dxa"/>
            <w:gridSpan w:val="2"/>
            <w:tcBorders>
              <w:top w:val="single" w:sz="6" w:space="0" w:color="000000"/>
              <w:left w:val="single" w:sz="6" w:space="0" w:color="000000"/>
              <w:bottom w:val="single" w:sz="6" w:space="0" w:color="000000"/>
              <w:right w:val="single" w:sz="6" w:space="0" w:color="000000"/>
            </w:tcBorders>
          </w:tcPr>
          <w:p w14:paraId="0A19C128" w14:textId="77777777" w:rsidR="00AB5503" w:rsidRDefault="00412533">
            <w:pPr>
              <w:spacing w:after="0" w:line="259" w:lineRule="auto"/>
              <w:ind w:left="0" w:right="0" w:firstLine="0"/>
              <w:jc w:val="left"/>
            </w:pPr>
            <w:r>
              <w:rPr>
                <w:rFonts w:ascii="Arial" w:eastAsia="Arial" w:hAnsi="Arial" w:cs="Arial"/>
                <w:b/>
                <w:sz w:val="18"/>
              </w:rPr>
              <w:t xml:space="preserve">TEG </w:t>
            </w:r>
          </w:p>
        </w:tc>
        <w:tc>
          <w:tcPr>
            <w:tcW w:w="1247" w:type="dxa"/>
            <w:gridSpan w:val="2"/>
            <w:tcBorders>
              <w:top w:val="single" w:sz="6" w:space="0" w:color="000000"/>
              <w:left w:val="single" w:sz="6" w:space="0" w:color="000000"/>
              <w:bottom w:val="single" w:sz="6" w:space="0" w:color="000000"/>
              <w:right w:val="single" w:sz="6" w:space="0" w:color="000000"/>
            </w:tcBorders>
          </w:tcPr>
          <w:p w14:paraId="1913D155" w14:textId="77777777" w:rsidR="00AB5503" w:rsidRDefault="00412533">
            <w:pPr>
              <w:spacing w:after="0" w:line="259" w:lineRule="auto"/>
              <w:ind w:left="2" w:right="0" w:firstLine="0"/>
              <w:jc w:val="left"/>
            </w:pPr>
            <w:r>
              <w:rPr>
                <w:rFonts w:ascii="Arial" w:eastAsia="Arial" w:hAnsi="Arial" w:cs="Arial"/>
                <w:sz w:val="18"/>
              </w:rPr>
              <w:t xml:space="preserve">TEG </w:t>
            </w:r>
          </w:p>
        </w:tc>
        <w:tc>
          <w:tcPr>
            <w:tcW w:w="1088" w:type="dxa"/>
            <w:gridSpan w:val="2"/>
            <w:tcBorders>
              <w:top w:val="single" w:sz="6" w:space="0" w:color="000000"/>
              <w:left w:val="single" w:sz="6" w:space="0" w:color="000000"/>
              <w:bottom w:val="single" w:sz="6" w:space="0" w:color="000000"/>
              <w:right w:val="single" w:sz="6" w:space="0" w:color="000000"/>
            </w:tcBorders>
          </w:tcPr>
          <w:p w14:paraId="28526D64" w14:textId="77777777" w:rsidR="00AB5503" w:rsidRDefault="00412533">
            <w:pPr>
              <w:spacing w:after="0" w:line="259" w:lineRule="auto"/>
              <w:ind w:left="3" w:right="0" w:firstLine="0"/>
              <w:jc w:val="left"/>
            </w:pPr>
            <w:r>
              <w:rPr>
                <w:rFonts w:ascii="Arial" w:eastAsia="Arial" w:hAnsi="Arial" w:cs="Arial"/>
                <w:sz w:val="18"/>
              </w:rPr>
              <w:t xml:space="preserve">Numérique </w:t>
            </w:r>
          </w:p>
        </w:tc>
        <w:tc>
          <w:tcPr>
            <w:tcW w:w="1195" w:type="dxa"/>
            <w:gridSpan w:val="2"/>
            <w:tcBorders>
              <w:top w:val="single" w:sz="6" w:space="0" w:color="000000"/>
              <w:left w:val="single" w:sz="6" w:space="0" w:color="000000"/>
              <w:bottom w:val="single" w:sz="6" w:space="0" w:color="000000"/>
              <w:right w:val="single" w:sz="6" w:space="0" w:color="000000"/>
            </w:tcBorders>
          </w:tcPr>
          <w:p w14:paraId="7D3B620D" w14:textId="77777777" w:rsidR="00AB5503" w:rsidRDefault="00412533">
            <w:pPr>
              <w:spacing w:after="0" w:line="259" w:lineRule="auto"/>
              <w:ind w:left="3" w:right="0" w:firstLine="0"/>
              <w:jc w:val="left"/>
            </w:pPr>
            <w:r>
              <w:rPr>
                <w:rFonts w:ascii="Arial" w:eastAsia="Arial" w:hAnsi="Arial" w:cs="Arial"/>
                <w:sz w:val="18"/>
              </w:rPr>
              <w:t xml:space="preserve">6 </w:t>
            </w:r>
          </w:p>
        </w:tc>
        <w:tc>
          <w:tcPr>
            <w:tcW w:w="1198" w:type="dxa"/>
            <w:tcBorders>
              <w:top w:val="single" w:sz="6" w:space="0" w:color="000000"/>
              <w:left w:val="single" w:sz="6" w:space="0" w:color="000000"/>
              <w:bottom w:val="single" w:sz="6" w:space="0" w:color="000000"/>
              <w:right w:val="single" w:sz="6" w:space="0" w:color="000000"/>
            </w:tcBorders>
          </w:tcPr>
          <w:p w14:paraId="6A2D8CEC" w14:textId="77777777" w:rsidR="00AB5503" w:rsidRDefault="00412533">
            <w:pPr>
              <w:spacing w:after="0" w:line="259" w:lineRule="auto"/>
              <w:ind w:left="3" w:right="0" w:firstLine="0"/>
              <w:jc w:val="left"/>
            </w:pPr>
            <w:r>
              <w:rPr>
                <w:rFonts w:ascii="Arial" w:eastAsia="Arial" w:hAnsi="Arial" w:cs="Arial"/>
                <w:sz w:val="18"/>
              </w:rPr>
              <w:t xml:space="preserve">OB </w:t>
            </w:r>
          </w:p>
        </w:tc>
        <w:tc>
          <w:tcPr>
            <w:tcW w:w="3502" w:type="dxa"/>
            <w:gridSpan w:val="2"/>
            <w:tcBorders>
              <w:top w:val="single" w:sz="6" w:space="0" w:color="000000"/>
              <w:left w:val="single" w:sz="6" w:space="0" w:color="000000"/>
              <w:bottom w:val="single" w:sz="6" w:space="0" w:color="000000"/>
              <w:right w:val="single" w:sz="6" w:space="0" w:color="000000"/>
            </w:tcBorders>
            <w:vAlign w:val="bottom"/>
          </w:tcPr>
          <w:p w14:paraId="708431D7" w14:textId="77777777" w:rsidR="00AB5503" w:rsidRDefault="00412533">
            <w:pPr>
              <w:spacing w:after="119" w:line="240" w:lineRule="auto"/>
              <w:ind w:left="2" w:right="50" w:firstLine="1"/>
            </w:pPr>
            <w:r>
              <w:rPr>
                <w:rFonts w:ascii="Arial" w:eastAsia="Arial" w:hAnsi="Arial" w:cs="Arial"/>
                <w:sz w:val="18"/>
              </w:rPr>
              <w:t xml:space="preserve">Le TEG (Taux Effectif Global) est renseigné sur 6 caractères (4 décimales après la virgule, même s’il s’agit de zéros) et indiqués sans virgule ni point décimal. </w:t>
            </w:r>
          </w:p>
          <w:p w14:paraId="1A790BD4" w14:textId="77777777" w:rsidR="00AB5503" w:rsidRDefault="00412533">
            <w:pPr>
              <w:spacing w:after="0" w:line="259" w:lineRule="auto"/>
              <w:ind w:left="2" w:right="50" w:firstLine="0"/>
            </w:pPr>
            <w:r>
              <w:rPr>
                <w:rFonts w:ascii="Arial" w:eastAsia="Arial" w:hAnsi="Arial" w:cs="Arial"/>
                <w:sz w:val="18"/>
              </w:rPr>
              <w:t xml:space="preserve">Précéder le TEG d’un nombre de 0 suffisant pour que la longueur de la valeur corresponde à la longueur requise. </w:t>
            </w:r>
            <w:r w:rsidR="001E4F87">
              <w:rPr>
                <w:rFonts w:ascii="Arial" w:eastAsia="Arial" w:hAnsi="Arial" w:cs="Arial"/>
                <w:sz w:val="18"/>
              </w:rPr>
              <w:br/>
              <w:t xml:space="preserve">un TEG négatif est renseigné sur 6 caractères obligatoires sous le format </w:t>
            </w:r>
            <w:r w:rsidR="001E4F87">
              <w:rPr>
                <w:rFonts w:ascii="Arial" w:eastAsia="Arial" w:hAnsi="Arial" w:cs="Arial"/>
                <w:sz w:val="18"/>
              </w:rPr>
              <w:br/>
            </w:r>
            <w:r w:rsidR="00D704AD">
              <w:rPr>
                <w:rFonts w:ascii="Arial" w:eastAsia="Arial" w:hAnsi="Arial" w:cs="Arial"/>
                <w:sz w:val="18"/>
              </w:rPr>
              <w:t>- XXXXX, avec le sign</w:t>
            </w:r>
            <w:r w:rsidR="001E4F87">
              <w:rPr>
                <w:rFonts w:ascii="Arial" w:eastAsia="Arial" w:hAnsi="Arial" w:cs="Arial"/>
                <w:sz w:val="18"/>
              </w:rPr>
              <w:t>e moins (-) en première position.</w:t>
            </w:r>
          </w:p>
        </w:tc>
      </w:tr>
    </w:tbl>
    <w:p w14:paraId="57EF57DE" w14:textId="5A58E209" w:rsidR="0050723E" w:rsidRDefault="0050723E" w:rsidP="0050723E">
      <w:pPr>
        <w:rPr>
          <w:sz w:val="16"/>
          <w:szCs w:val="16"/>
        </w:rPr>
      </w:pPr>
      <w:r w:rsidRPr="002D7C57">
        <w:rPr>
          <w:sz w:val="12"/>
          <w:szCs w:val="12"/>
          <w:vertAlign w:val="superscript"/>
        </w:rPr>
        <w:t>1</w:t>
      </w:r>
      <w:r>
        <w:rPr>
          <w:sz w:val="12"/>
          <w:szCs w:val="12"/>
        </w:rPr>
        <w:t xml:space="preserve"> </w:t>
      </w:r>
      <w:r>
        <w:rPr>
          <w:sz w:val="16"/>
          <w:szCs w:val="16"/>
        </w:rPr>
        <w:t>À compter de janvier 2022, l’€STER remplace l’EONIA, il conviendra donc d’utiliser le code 2 pour les taux variable</w:t>
      </w:r>
      <w:r w:rsidR="004C17F2">
        <w:rPr>
          <w:sz w:val="16"/>
          <w:szCs w:val="16"/>
        </w:rPr>
        <w:t>s</w:t>
      </w:r>
      <w:r>
        <w:rPr>
          <w:sz w:val="16"/>
          <w:szCs w:val="16"/>
        </w:rPr>
        <w:t xml:space="preserve"> indexés sur l’€STER.</w:t>
      </w:r>
    </w:p>
    <w:p w14:paraId="1F21B34E" w14:textId="2F327749" w:rsidR="0050723E" w:rsidRDefault="0050723E">
      <w:pPr>
        <w:spacing w:after="160" w:line="259" w:lineRule="auto"/>
        <w:ind w:left="0" w:right="0" w:firstLine="0"/>
        <w:jc w:val="left"/>
      </w:pPr>
      <w:r>
        <w:br w:type="page"/>
      </w:r>
    </w:p>
    <w:p w14:paraId="3E1708A8" w14:textId="77777777" w:rsidR="0050723E" w:rsidRDefault="0050723E"/>
    <w:tbl>
      <w:tblPr>
        <w:tblStyle w:val="TableGrid"/>
        <w:tblW w:w="9184" w:type="dxa"/>
        <w:tblInd w:w="-40" w:type="dxa"/>
        <w:tblCellMar>
          <w:top w:w="8" w:type="dxa"/>
          <w:left w:w="106" w:type="dxa"/>
          <w:bottom w:w="9" w:type="dxa"/>
          <w:right w:w="56" w:type="dxa"/>
        </w:tblCellMar>
        <w:tblLook w:val="04A0" w:firstRow="1" w:lastRow="0" w:firstColumn="1" w:lastColumn="0" w:noHBand="0" w:noVBand="1"/>
      </w:tblPr>
      <w:tblGrid>
        <w:gridCol w:w="8"/>
        <w:gridCol w:w="937"/>
        <w:gridCol w:w="8"/>
        <w:gridCol w:w="1239"/>
        <w:gridCol w:w="1088"/>
        <w:gridCol w:w="8"/>
        <w:gridCol w:w="9"/>
        <w:gridCol w:w="1185"/>
        <w:gridCol w:w="1198"/>
        <w:gridCol w:w="3493"/>
        <w:gridCol w:w="11"/>
      </w:tblGrid>
      <w:tr w:rsidR="0050723E" w14:paraId="2D51EDB9" w14:textId="77777777" w:rsidTr="0050723E">
        <w:trPr>
          <w:gridBefore w:val="1"/>
          <w:wBefore w:w="8" w:type="dxa"/>
          <w:trHeight w:val="585"/>
        </w:trPr>
        <w:tc>
          <w:tcPr>
            <w:tcW w:w="945" w:type="dxa"/>
            <w:gridSpan w:val="2"/>
            <w:tcBorders>
              <w:top w:val="single" w:sz="4" w:space="0" w:color="auto"/>
              <w:left w:val="single" w:sz="6" w:space="0" w:color="000000"/>
              <w:bottom w:val="single" w:sz="6" w:space="0" w:color="000000"/>
              <w:right w:val="single" w:sz="6" w:space="0" w:color="000000"/>
            </w:tcBorders>
            <w:shd w:val="clear" w:color="auto" w:fill="E5E5E5"/>
          </w:tcPr>
          <w:p w14:paraId="6D8CD852" w14:textId="77777777" w:rsidR="0050723E" w:rsidRDefault="0050723E" w:rsidP="00856513">
            <w:pPr>
              <w:spacing w:after="0" w:line="259" w:lineRule="auto"/>
              <w:ind w:left="0" w:right="0" w:firstLine="0"/>
              <w:jc w:val="left"/>
            </w:pPr>
            <w:r>
              <w:rPr>
                <w:rFonts w:ascii="Arial" w:eastAsia="Arial" w:hAnsi="Arial" w:cs="Arial"/>
                <w:b/>
                <w:sz w:val="18"/>
              </w:rPr>
              <w:t xml:space="preserve">CODE XML </w:t>
            </w:r>
          </w:p>
        </w:tc>
        <w:tc>
          <w:tcPr>
            <w:tcW w:w="1239" w:type="dxa"/>
            <w:tcBorders>
              <w:top w:val="single" w:sz="4" w:space="0" w:color="auto"/>
              <w:left w:val="single" w:sz="6" w:space="0" w:color="000000"/>
              <w:bottom w:val="single" w:sz="6" w:space="0" w:color="000000"/>
              <w:right w:val="single" w:sz="6" w:space="0" w:color="000000"/>
            </w:tcBorders>
            <w:shd w:val="clear" w:color="auto" w:fill="E5E5E5"/>
          </w:tcPr>
          <w:p w14:paraId="4F53AC7D" w14:textId="77777777" w:rsidR="0050723E" w:rsidRDefault="0050723E" w:rsidP="00856513">
            <w:pPr>
              <w:spacing w:after="0" w:line="259" w:lineRule="auto"/>
              <w:ind w:left="2" w:right="0" w:firstLine="0"/>
              <w:jc w:val="left"/>
            </w:pPr>
            <w:r>
              <w:rPr>
                <w:rFonts w:ascii="Arial" w:eastAsia="Arial" w:hAnsi="Arial" w:cs="Arial"/>
                <w:b/>
                <w:sz w:val="18"/>
              </w:rPr>
              <w:t xml:space="preserve">LIBELLE </w:t>
            </w:r>
          </w:p>
        </w:tc>
        <w:tc>
          <w:tcPr>
            <w:tcW w:w="1096" w:type="dxa"/>
            <w:gridSpan w:val="2"/>
            <w:tcBorders>
              <w:top w:val="single" w:sz="4" w:space="0" w:color="auto"/>
              <w:left w:val="single" w:sz="6" w:space="0" w:color="000000"/>
              <w:bottom w:val="single" w:sz="6" w:space="0" w:color="000000"/>
              <w:right w:val="single" w:sz="6" w:space="0" w:color="000000"/>
            </w:tcBorders>
            <w:shd w:val="clear" w:color="auto" w:fill="E5E5E5"/>
          </w:tcPr>
          <w:p w14:paraId="580D0410" w14:textId="77777777" w:rsidR="0050723E" w:rsidRDefault="0050723E" w:rsidP="00856513">
            <w:pPr>
              <w:spacing w:after="0" w:line="259" w:lineRule="auto"/>
              <w:ind w:left="2" w:right="0" w:firstLine="0"/>
              <w:jc w:val="left"/>
            </w:pPr>
            <w:r>
              <w:rPr>
                <w:rFonts w:ascii="Arial" w:eastAsia="Arial" w:hAnsi="Arial" w:cs="Arial"/>
                <w:b/>
                <w:sz w:val="18"/>
              </w:rPr>
              <w:t xml:space="preserve">TYPE </w:t>
            </w:r>
          </w:p>
        </w:tc>
        <w:tc>
          <w:tcPr>
            <w:tcW w:w="1194" w:type="dxa"/>
            <w:gridSpan w:val="2"/>
            <w:tcBorders>
              <w:top w:val="single" w:sz="4" w:space="0" w:color="auto"/>
              <w:left w:val="single" w:sz="6" w:space="0" w:color="000000"/>
              <w:bottom w:val="single" w:sz="6" w:space="0" w:color="000000"/>
              <w:right w:val="single" w:sz="6" w:space="0" w:color="000000"/>
            </w:tcBorders>
            <w:shd w:val="clear" w:color="auto" w:fill="E5E5E5"/>
          </w:tcPr>
          <w:p w14:paraId="0661ACB0" w14:textId="77777777" w:rsidR="0050723E" w:rsidRDefault="0050723E" w:rsidP="00856513">
            <w:pPr>
              <w:spacing w:after="0" w:line="259" w:lineRule="auto"/>
              <w:ind w:left="2" w:right="0" w:firstLine="0"/>
              <w:jc w:val="left"/>
            </w:pPr>
            <w:r>
              <w:rPr>
                <w:rFonts w:ascii="Arial" w:eastAsia="Arial" w:hAnsi="Arial" w:cs="Arial"/>
                <w:b/>
                <w:sz w:val="18"/>
              </w:rPr>
              <w:t xml:space="preserve">LONGUEUR </w:t>
            </w:r>
          </w:p>
        </w:tc>
        <w:tc>
          <w:tcPr>
            <w:tcW w:w="1198" w:type="dxa"/>
            <w:tcBorders>
              <w:top w:val="single" w:sz="4" w:space="0" w:color="auto"/>
              <w:left w:val="single" w:sz="6" w:space="0" w:color="000000"/>
              <w:bottom w:val="single" w:sz="6" w:space="0" w:color="000000"/>
              <w:right w:val="single" w:sz="6" w:space="0" w:color="000000"/>
            </w:tcBorders>
            <w:shd w:val="clear" w:color="auto" w:fill="E5E5E5"/>
          </w:tcPr>
          <w:p w14:paraId="6C2A8B5D" w14:textId="3800CE58" w:rsidR="0050723E" w:rsidRDefault="0050723E" w:rsidP="00856513">
            <w:pPr>
              <w:spacing w:after="0" w:line="259" w:lineRule="auto"/>
              <w:ind w:left="2" w:right="0" w:firstLine="0"/>
            </w:pPr>
            <w:r>
              <w:rPr>
                <w:rFonts w:ascii="Arial" w:eastAsia="Arial" w:hAnsi="Arial" w:cs="Arial"/>
                <w:b/>
                <w:sz w:val="18"/>
              </w:rPr>
              <w:t>PRESENCE</w:t>
            </w:r>
            <w:r w:rsidR="00CC7B54">
              <w:rPr>
                <w:rFonts w:ascii="Arial" w:eastAsia="Arial" w:hAnsi="Arial" w:cs="Arial"/>
                <w:b/>
                <w:sz w:val="18"/>
              </w:rPr>
              <w:t xml:space="preserve"> </w:t>
            </w:r>
          </w:p>
          <w:p w14:paraId="37316E2A" w14:textId="77777777" w:rsidR="0050723E" w:rsidRDefault="0050723E" w:rsidP="00856513">
            <w:pPr>
              <w:spacing w:after="0" w:line="259" w:lineRule="auto"/>
              <w:ind w:left="2" w:right="0" w:firstLine="0"/>
              <w:jc w:val="left"/>
            </w:pPr>
            <w:r>
              <w:rPr>
                <w:rFonts w:ascii="Arial" w:eastAsia="Arial" w:hAnsi="Arial" w:cs="Arial"/>
                <w:b/>
                <w:sz w:val="18"/>
              </w:rPr>
              <w:t xml:space="preserve">OB, FA, CO </w:t>
            </w:r>
          </w:p>
        </w:tc>
        <w:tc>
          <w:tcPr>
            <w:tcW w:w="3504" w:type="dxa"/>
            <w:gridSpan w:val="2"/>
            <w:tcBorders>
              <w:top w:val="single" w:sz="4" w:space="0" w:color="auto"/>
              <w:left w:val="single" w:sz="6" w:space="0" w:color="000000"/>
              <w:bottom w:val="single" w:sz="6" w:space="0" w:color="000000"/>
              <w:right w:val="single" w:sz="6" w:space="0" w:color="000000"/>
            </w:tcBorders>
            <w:shd w:val="clear" w:color="auto" w:fill="E5E5E5"/>
          </w:tcPr>
          <w:p w14:paraId="7E5C1300" w14:textId="77777777" w:rsidR="0050723E" w:rsidRDefault="0050723E" w:rsidP="00856513">
            <w:pPr>
              <w:spacing w:after="0" w:line="259" w:lineRule="auto"/>
              <w:ind w:left="2" w:right="0" w:firstLine="0"/>
              <w:jc w:val="left"/>
            </w:pPr>
            <w:r>
              <w:rPr>
                <w:rFonts w:ascii="Arial" w:eastAsia="Arial" w:hAnsi="Arial" w:cs="Arial"/>
                <w:b/>
                <w:sz w:val="18"/>
              </w:rPr>
              <w:t>COMMENTAIRES</w:t>
            </w:r>
          </w:p>
        </w:tc>
      </w:tr>
      <w:tr w:rsidR="00AB5503" w14:paraId="1C7F284E" w14:textId="77777777" w:rsidTr="0050723E">
        <w:trPr>
          <w:gridAfter w:val="1"/>
          <w:wAfter w:w="11" w:type="dxa"/>
          <w:trHeight w:val="2359"/>
        </w:trPr>
        <w:tc>
          <w:tcPr>
            <w:tcW w:w="945" w:type="dxa"/>
            <w:gridSpan w:val="2"/>
            <w:tcBorders>
              <w:top w:val="single" w:sz="6" w:space="0" w:color="000000"/>
              <w:left w:val="single" w:sz="6" w:space="0" w:color="000000"/>
              <w:bottom w:val="single" w:sz="6" w:space="0" w:color="000000"/>
              <w:right w:val="single" w:sz="6" w:space="0" w:color="000000"/>
            </w:tcBorders>
          </w:tcPr>
          <w:p w14:paraId="72A9C721" w14:textId="77777777" w:rsidR="00AB5503" w:rsidRDefault="00412533">
            <w:pPr>
              <w:spacing w:after="0" w:line="259" w:lineRule="auto"/>
              <w:ind w:left="0" w:right="0" w:firstLine="0"/>
              <w:jc w:val="left"/>
            </w:pPr>
            <w:r>
              <w:rPr>
                <w:rFonts w:ascii="Arial" w:eastAsia="Arial" w:hAnsi="Arial" w:cs="Arial"/>
                <w:b/>
                <w:sz w:val="18"/>
              </w:rPr>
              <w:t xml:space="preserve">CAP </w:t>
            </w:r>
          </w:p>
        </w:tc>
        <w:tc>
          <w:tcPr>
            <w:tcW w:w="1247" w:type="dxa"/>
            <w:gridSpan w:val="2"/>
            <w:tcBorders>
              <w:top w:val="single" w:sz="6" w:space="0" w:color="000000"/>
              <w:left w:val="single" w:sz="6" w:space="0" w:color="000000"/>
              <w:bottom w:val="single" w:sz="6" w:space="0" w:color="000000"/>
              <w:right w:val="single" w:sz="6" w:space="0" w:color="000000"/>
            </w:tcBorders>
          </w:tcPr>
          <w:p w14:paraId="76492390" w14:textId="77777777" w:rsidR="00AB5503" w:rsidRDefault="00412533">
            <w:pPr>
              <w:spacing w:after="0" w:line="259" w:lineRule="auto"/>
              <w:ind w:left="2" w:right="0" w:firstLine="0"/>
              <w:jc w:val="left"/>
            </w:pPr>
            <w:r>
              <w:rPr>
                <w:rFonts w:ascii="Arial" w:eastAsia="Arial" w:hAnsi="Arial" w:cs="Arial"/>
                <w:sz w:val="18"/>
              </w:rPr>
              <w:t xml:space="preserve">CAP </w:t>
            </w:r>
          </w:p>
        </w:tc>
        <w:tc>
          <w:tcPr>
            <w:tcW w:w="1088" w:type="dxa"/>
            <w:tcBorders>
              <w:top w:val="single" w:sz="6" w:space="0" w:color="000000"/>
              <w:left w:val="single" w:sz="6" w:space="0" w:color="000000"/>
              <w:bottom w:val="single" w:sz="6" w:space="0" w:color="000000"/>
              <w:right w:val="single" w:sz="6" w:space="0" w:color="000000"/>
            </w:tcBorders>
          </w:tcPr>
          <w:p w14:paraId="6EE63EC6"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202" w:type="dxa"/>
            <w:gridSpan w:val="3"/>
            <w:tcBorders>
              <w:top w:val="single" w:sz="6" w:space="0" w:color="000000"/>
              <w:left w:val="single" w:sz="6" w:space="0" w:color="000000"/>
              <w:bottom w:val="single" w:sz="6" w:space="0" w:color="000000"/>
              <w:right w:val="single" w:sz="6" w:space="0" w:color="000000"/>
            </w:tcBorders>
          </w:tcPr>
          <w:p w14:paraId="12032EB0" w14:textId="77777777" w:rsidR="00AB5503" w:rsidRDefault="00412533">
            <w:pPr>
              <w:spacing w:after="0" w:line="259" w:lineRule="auto"/>
              <w:ind w:left="2" w:right="0" w:firstLine="0"/>
              <w:jc w:val="left"/>
            </w:pPr>
            <w:r>
              <w:rPr>
                <w:rFonts w:ascii="Arial" w:eastAsia="Arial" w:hAnsi="Arial" w:cs="Arial"/>
                <w:sz w:val="18"/>
              </w:rPr>
              <w:t xml:space="preserve">6 </w:t>
            </w:r>
          </w:p>
        </w:tc>
        <w:tc>
          <w:tcPr>
            <w:tcW w:w="1198" w:type="dxa"/>
            <w:tcBorders>
              <w:top w:val="single" w:sz="6" w:space="0" w:color="000000"/>
              <w:left w:val="single" w:sz="6" w:space="0" w:color="000000"/>
              <w:bottom w:val="single" w:sz="6" w:space="0" w:color="000000"/>
              <w:right w:val="single" w:sz="6" w:space="0" w:color="000000"/>
            </w:tcBorders>
          </w:tcPr>
          <w:p w14:paraId="1F22DA0D" w14:textId="77777777" w:rsidR="00AB5503" w:rsidRDefault="00412533">
            <w:pPr>
              <w:spacing w:after="0" w:line="259" w:lineRule="auto"/>
              <w:ind w:left="2" w:right="0" w:firstLine="0"/>
              <w:jc w:val="left"/>
            </w:pPr>
            <w:r>
              <w:rPr>
                <w:rFonts w:ascii="Arial" w:eastAsia="Arial" w:hAnsi="Arial" w:cs="Arial"/>
                <w:sz w:val="18"/>
              </w:rPr>
              <w:t xml:space="preserve">CO </w:t>
            </w:r>
          </w:p>
        </w:tc>
        <w:tc>
          <w:tcPr>
            <w:tcW w:w="3493" w:type="dxa"/>
            <w:tcBorders>
              <w:top w:val="single" w:sz="6" w:space="0" w:color="000000"/>
              <w:left w:val="single" w:sz="6" w:space="0" w:color="000000"/>
              <w:bottom w:val="single" w:sz="6" w:space="0" w:color="000000"/>
              <w:right w:val="single" w:sz="6" w:space="0" w:color="000000"/>
            </w:tcBorders>
          </w:tcPr>
          <w:p w14:paraId="1713DC79" w14:textId="77777777" w:rsidR="00AB5503" w:rsidRDefault="00412533">
            <w:pPr>
              <w:spacing w:after="121" w:line="240" w:lineRule="auto"/>
              <w:ind w:left="2" w:right="51" w:firstLine="0"/>
            </w:pPr>
            <w:r>
              <w:rPr>
                <w:rFonts w:ascii="Arial" w:eastAsia="Arial" w:hAnsi="Arial" w:cs="Arial"/>
                <w:sz w:val="18"/>
              </w:rPr>
              <w:t xml:space="preserve">Le CAP est renseigné sur 6 caractères (4 décimales après la virgule, même s’il s’agit de zéros) et indiqués sans virgule ni point décimal. </w:t>
            </w:r>
          </w:p>
          <w:p w14:paraId="6FFDC6D3" w14:textId="77777777" w:rsidR="00AB5503" w:rsidRDefault="00412533">
            <w:pPr>
              <w:spacing w:after="121" w:line="239" w:lineRule="auto"/>
              <w:ind w:left="2" w:right="0" w:firstLine="0"/>
            </w:pPr>
            <w:r>
              <w:rPr>
                <w:rFonts w:ascii="Arial" w:eastAsia="Arial" w:hAnsi="Arial" w:cs="Arial"/>
                <w:sz w:val="18"/>
              </w:rPr>
              <w:t xml:space="preserve">Pour les crédits à taux variable non plafonné, le CAP a pour valeur 999999. </w:t>
            </w:r>
          </w:p>
          <w:p w14:paraId="75C187AF" w14:textId="77777777" w:rsidR="00AB5503" w:rsidRDefault="00412533" w:rsidP="004E3ADA">
            <w:pPr>
              <w:spacing w:after="0" w:line="259" w:lineRule="auto"/>
              <w:ind w:left="2" w:right="0" w:firstLine="0"/>
              <w:jc w:val="left"/>
            </w:pPr>
            <w:r>
              <w:rPr>
                <w:rFonts w:ascii="Arial" w:eastAsia="Arial" w:hAnsi="Arial" w:cs="Arial"/>
                <w:sz w:val="18"/>
              </w:rPr>
              <w:t xml:space="preserve">Précéder le CAP d’un nombre de 0 suffisant pour que la longueur de la valeur corresponde à la longueur requise. </w:t>
            </w:r>
          </w:p>
        </w:tc>
      </w:tr>
      <w:tr w:rsidR="00AB5503" w14:paraId="0883DCC9" w14:textId="77777777" w:rsidTr="0050723E">
        <w:tblPrEx>
          <w:tblCellMar>
            <w:right w:w="55" w:type="dxa"/>
          </w:tblCellMar>
        </w:tblPrEx>
        <w:trPr>
          <w:gridAfter w:val="1"/>
          <w:wAfter w:w="11" w:type="dxa"/>
          <w:trHeight w:val="1950"/>
        </w:trPr>
        <w:tc>
          <w:tcPr>
            <w:tcW w:w="945" w:type="dxa"/>
            <w:gridSpan w:val="2"/>
            <w:tcBorders>
              <w:top w:val="single" w:sz="6" w:space="0" w:color="000000"/>
              <w:left w:val="single" w:sz="6" w:space="0" w:color="000000"/>
              <w:bottom w:val="single" w:sz="6" w:space="0" w:color="000000"/>
              <w:right w:val="single" w:sz="6" w:space="0" w:color="000000"/>
            </w:tcBorders>
          </w:tcPr>
          <w:p w14:paraId="553A092F" w14:textId="77777777" w:rsidR="00AB5503" w:rsidRDefault="00412533">
            <w:pPr>
              <w:spacing w:after="0" w:line="259" w:lineRule="auto"/>
              <w:ind w:left="0" w:right="0" w:firstLine="0"/>
              <w:jc w:val="left"/>
            </w:pPr>
            <w:r>
              <w:rPr>
                <w:rFonts w:ascii="Arial" w:eastAsia="Arial" w:hAnsi="Arial" w:cs="Arial"/>
                <w:b/>
                <w:sz w:val="18"/>
              </w:rPr>
              <w:t xml:space="preserve">AJUST </w:t>
            </w:r>
          </w:p>
        </w:tc>
        <w:tc>
          <w:tcPr>
            <w:tcW w:w="1247" w:type="dxa"/>
            <w:gridSpan w:val="2"/>
            <w:tcBorders>
              <w:top w:val="single" w:sz="6" w:space="0" w:color="000000"/>
              <w:left w:val="single" w:sz="6" w:space="0" w:color="000000"/>
              <w:bottom w:val="single" w:sz="6" w:space="0" w:color="000000"/>
              <w:right w:val="single" w:sz="6" w:space="0" w:color="000000"/>
            </w:tcBorders>
          </w:tcPr>
          <w:p w14:paraId="2E7F298A" w14:textId="77777777" w:rsidR="00AB5503" w:rsidRDefault="00412533">
            <w:pPr>
              <w:spacing w:after="0" w:line="259" w:lineRule="auto"/>
              <w:ind w:left="2" w:right="0" w:firstLine="0"/>
              <w:jc w:val="left"/>
            </w:pPr>
            <w:r>
              <w:rPr>
                <w:rFonts w:ascii="Arial" w:eastAsia="Arial" w:hAnsi="Arial" w:cs="Arial"/>
                <w:sz w:val="18"/>
              </w:rPr>
              <w:t xml:space="preserve">Mode </w:t>
            </w:r>
          </w:p>
          <w:p w14:paraId="5F696853" w14:textId="77777777" w:rsidR="00AB5503" w:rsidRDefault="00412533">
            <w:pPr>
              <w:spacing w:after="0" w:line="259" w:lineRule="auto"/>
              <w:ind w:left="2" w:right="0" w:firstLine="0"/>
              <w:jc w:val="left"/>
            </w:pPr>
            <w:r>
              <w:rPr>
                <w:rFonts w:ascii="Arial" w:eastAsia="Arial" w:hAnsi="Arial" w:cs="Arial"/>
                <w:sz w:val="18"/>
              </w:rPr>
              <w:t xml:space="preserve">d’ajustement </w:t>
            </w:r>
          </w:p>
        </w:tc>
        <w:tc>
          <w:tcPr>
            <w:tcW w:w="1105" w:type="dxa"/>
            <w:gridSpan w:val="3"/>
            <w:tcBorders>
              <w:top w:val="single" w:sz="6" w:space="0" w:color="000000"/>
              <w:left w:val="single" w:sz="6" w:space="0" w:color="000000"/>
              <w:bottom w:val="single" w:sz="6" w:space="0" w:color="000000"/>
              <w:right w:val="single" w:sz="6" w:space="0" w:color="000000"/>
            </w:tcBorders>
          </w:tcPr>
          <w:p w14:paraId="69D42625"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85" w:type="dxa"/>
            <w:tcBorders>
              <w:top w:val="single" w:sz="6" w:space="0" w:color="000000"/>
              <w:left w:val="single" w:sz="6" w:space="0" w:color="000000"/>
              <w:bottom w:val="single" w:sz="6" w:space="0" w:color="000000"/>
              <w:right w:val="single" w:sz="6" w:space="0" w:color="000000"/>
            </w:tcBorders>
          </w:tcPr>
          <w:p w14:paraId="0AC84C29" w14:textId="77777777" w:rsidR="00AB5503" w:rsidRDefault="00412533">
            <w:pPr>
              <w:spacing w:after="0" w:line="259" w:lineRule="auto"/>
              <w:ind w:left="1" w:right="0" w:firstLine="0"/>
              <w:jc w:val="left"/>
            </w:pPr>
            <w:r>
              <w:rPr>
                <w:rFonts w:ascii="Arial" w:eastAsia="Arial" w:hAnsi="Arial" w:cs="Arial"/>
                <w:sz w:val="18"/>
              </w:rPr>
              <w:t xml:space="preserve">1 </w:t>
            </w:r>
          </w:p>
        </w:tc>
        <w:tc>
          <w:tcPr>
            <w:tcW w:w="1198" w:type="dxa"/>
            <w:tcBorders>
              <w:top w:val="single" w:sz="6" w:space="0" w:color="000000"/>
              <w:left w:val="single" w:sz="6" w:space="0" w:color="000000"/>
              <w:bottom w:val="single" w:sz="6" w:space="0" w:color="000000"/>
              <w:right w:val="single" w:sz="6" w:space="0" w:color="000000"/>
            </w:tcBorders>
          </w:tcPr>
          <w:p w14:paraId="411E77E4" w14:textId="77777777" w:rsidR="00AB5503" w:rsidRDefault="00412533">
            <w:pPr>
              <w:spacing w:after="0" w:line="259" w:lineRule="auto"/>
              <w:ind w:left="1" w:right="0" w:firstLine="0"/>
              <w:jc w:val="left"/>
            </w:pPr>
            <w:r>
              <w:rPr>
                <w:rFonts w:ascii="Arial" w:eastAsia="Arial" w:hAnsi="Arial" w:cs="Arial"/>
                <w:sz w:val="18"/>
              </w:rPr>
              <w:t>CO</w:t>
            </w:r>
            <w:r>
              <w:t xml:space="preserve"> </w:t>
            </w:r>
          </w:p>
        </w:tc>
        <w:tc>
          <w:tcPr>
            <w:tcW w:w="3493" w:type="dxa"/>
            <w:tcBorders>
              <w:top w:val="single" w:sz="6" w:space="0" w:color="000000"/>
              <w:left w:val="single" w:sz="6" w:space="0" w:color="000000"/>
              <w:bottom w:val="single" w:sz="6" w:space="0" w:color="000000"/>
              <w:right w:val="single" w:sz="6" w:space="0" w:color="000000"/>
            </w:tcBorders>
          </w:tcPr>
          <w:p w14:paraId="48EA4C1B" w14:textId="77777777" w:rsidR="00AB5503" w:rsidRDefault="00412533">
            <w:pPr>
              <w:spacing w:after="147" w:line="240" w:lineRule="auto"/>
              <w:ind w:left="2" w:right="50" w:firstLine="0"/>
            </w:pPr>
            <w:r>
              <w:rPr>
                <w:rFonts w:ascii="Arial" w:eastAsia="Arial" w:hAnsi="Arial" w:cs="Arial"/>
                <w:sz w:val="18"/>
              </w:rPr>
              <w:t xml:space="preserve">Pour les crédits à taux variable, le mode d’ajustement du remboursement du crédit prévu dans les conditions du contrat est codifié de la manière suivante :  </w:t>
            </w:r>
          </w:p>
          <w:p w14:paraId="5F767F53" w14:textId="77777777" w:rsidR="00AB5503" w:rsidRDefault="00412533">
            <w:pPr>
              <w:numPr>
                <w:ilvl w:val="0"/>
                <w:numId w:val="28"/>
              </w:numPr>
              <w:spacing w:after="0" w:line="259" w:lineRule="auto"/>
              <w:ind w:right="0" w:hanging="360"/>
              <w:jc w:val="left"/>
            </w:pPr>
            <w:r>
              <w:rPr>
                <w:rFonts w:ascii="Arial" w:eastAsia="Arial" w:hAnsi="Arial" w:cs="Arial"/>
                <w:sz w:val="18"/>
              </w:rPr>
              <w:t xml:space="preserve">Ajustement par la durée : 0 </w:t>
            </w:r>
          </w:p>
          <w:p w14:paraId="5FFF72FC" w14:textId="77777777" w:rsidR="00AB5503" w:rsidRDefault="00412533">
            <w:pPr>
              <w:numPr>
                <w:ilvl w:val="0"/>
                <w:numId w:val="28"/>
              </w:numPr>
              <w:spacing w:after="0" w:line="259" w:lineRule="auto"/>
              <w:ind w:right="0" w:hanging="360"/>
              <w:jc w:val="left"/>
            </w:pPr>
            <w:r>
              <w:rPr>
                <w:rFonts w:ascii="Arial" w:eastAsia="Arial" w:hAnsi="Arial" w:cs="Arial"/>
                <w:sz w:val="18"/>
              </w:rPr>
              <w:t xml:space="preserve">Ajustement par la mensualité : 1 </w:t>
            </w:r>
          </w:p>
          <w:p w14:paraId="65EB1399" w14:textId="77777777" w:rsidR="00AB5503" w:rsidRDefault="00412533">
            <w:pPr>
              <w:numPr>
                <w:ilvl w:val="0"/>
                <w:numId w:val="28"/>
              </w:numPr>
              <w:spacing w:after="0" w:line="259" w:lineRule="auto"/>
              <w:ind w:right="0" w:hanging="360"/>
              <w:jc w:val="left"/>
            </w:pPr>
            <w:r>
              <w:rPr>
                <w:rFonts w:ascii="Arial" w:eastAsia="Arial" w:hAnsi="Arial" w:cs="Arial"/>
                <w:sz w:val="18"/>
              </w:rPr>
              <w:t xml:space="preserve">Ajustement </w:t>
            </w:r>
            <w:r>
              <w:rPr>
                <w:rFonts w:ascii="Arial" w:eastAsia="Arial" w:hAnsi="Arial" w:cs="Arial"/>
                <w:sz w:val="18"/>
              </w:rPr>
              <w:tab/>
              <w:t xml:space="preserve">par la durée et la </w:t>
            </w:r>
          </w:p>
          <w:p w14:paraId="065BBD8F" w14:textId="77777777" w:rsidR="00AB5503" w:rsidRDefault="00412533">
            <w:pPr>
              <w:spacing w:after="0" w:line="259" w:lineRule="auto"/>
              <w:ind w:left="362" w:right="0" w:firstLine="0"/>
              <w:jc w:val="left"/>
            </w:pPr>
            <w:r>
              <w:rPr>
                <w:rFonts w:ascii="Arial" w:eastAsia="Arial" w:hAnsi="Arial" w:cs="Arial"/>
                <w:sz w:val="18"/>
              </w:rPr>
              <w:t xml:space="preserve">mensualité : 2 </w:t>
            </w:r>
          </w:p>
        </w:tc>
      </w:tr>
      <w:tr w:rsidR="00AB5503" w14:paraId="129BCD05" w14:textId="77777777" w:rsidTr="0050723E">
        <w:tblPrEx>
          <w:tblCellMar>
            <w:right w:w="55" w:type="dxa"/>
          </w:tblCellMar>
        </w:tblPrEx>
        <w:trPr>
          <w:gridAfter w:val="1"/>
          <w:wAfter w:w="11" w:type="dxa"/>
          <w:trHeight w:val="4430"/>
        </w:trPr>
        <w:tc>
          <w:tcPr>
            <w:tcW w:w="945" w:type="dxa"/>
            <w:gridSpan w:val="2"/>
            <w:tcBorders>
              <w:top w:val="single" w:sz="6" w:space="0" w:color="000000"/>
              <w:left w:val="single" w:sz="6" w:space="0" w:color="000000"/>
              <w:bottom w:val="single" w:sz="6" w:space="0" w:color="000000"/>
              <w:right w:val="single" w:sz="6" w:space="0" w:color="000000"/>
            </w:tcBorders>
          </w:tcPr>
          <w:p w14:paraId="45B9C996" w14:textId="77777777" w:rsidR="00AB5503" w:rsidRDefault="00412533">
            <w:pPr>
              <w:spacing w:after="0" w:line="259" w:lineRule="auto"/>
              <w:ind w:left="0" w:right="0" w:firstLine="0"/>
              <w:jc w:val="left"/>
            </w:pPr>
            <w:r>
              <w:rPr>
                <w:rFonts w:ascii="Arial" w:eastAsia="Arial" w:hAnsi="Arial" w:cs="Arial"/>
                <w:b/>
                <w:sz w:val="18"/>
              </w:rPr>
              <w:t>PRT_RG</w:t>
            </w:r>
          </w:p>
          <w:p w14:paraId="03774CAC" w14:textId="77777777" w:rsidR="00AB5503" w:rsidRDefault="00412533">
            <w:pPr>
              <w:spacing w:after="0" w:line="259" w:lineRule="auto"/>
              <w:ind w:left="0" w:right="0" w:firstLine="0"/>
              <w:jc w:val="left"/>
            </w:pPr>
            <w:r>
              <w:rPr>
                <w:rFonts w:ascii="Arial" w:eastAsia="Arial" w:hAnsi="Arial" w:cs="Arial"/>
                <w:b/>
                <w:sz w:val="18"/>
              </w:rPr>
              <w:t xml:space="preserve">LT </w:t>
            </w:r>
          </w:p>
        </w:tc>
        <w:tc>
          <w:tcPr>
            <w:tcW w:w="1247" w:type="dxa"/>
            <w:gridSpan w:val="2"/>
            <w:tcBorders>
              <w:top w:val="single" w:sz="6" w:space="0" w:color="000000"/>
              <w:left w:val="single" w:sz="6" w:space="0" w:color="000000"/>
              <w:bottom w:val="single" w:sz="6" w:space="0" w:color="000000"/>
              <w:right w:val="single" w:sz="6" w:space="0" w:color="000000"/>
            </w:tcBorders>
          </w:tcPr>
          <w:p w14:paraId="12C51969" w14:textId="77777777" w:rsidR="00AB5503" w:rsidRDefault="00412533">
            <w:pPr>
              <w:spacing w:after="0" w:line="259" w:lineRule="auto"/>
              <w:ind w:left="2" w:right="0" w:firstLine="0"/>
              <w:jc w:val="left"/>
            </w:pPr>
            <w:r>
              <w:rPr>
                <w:rFonts w:ascii="Arial" w:eastAsia="Arial" w:hAnsi="Arial" w:cs="Arial"/>
                <w:sz w:val="18"/>
              </w:rPr>
              <w:t xml:space="preserve">Prêt réglementé ou aide </w:t>
            </w:r>
          </w:p>
        </w:tc>
        <w:tc>
          <w:tcPr>
            <w:tcW w:w="1105" w:type="dxa"/>
            <w:gridSpan w:val="3"/>
            <w:tcBorders>
              <w:top w:val="single" w:sz="6" w:space="0" w:color="000000"/>
              <w:left w:val="single" w:sz="6" w:space="0" w:color="000000"/>
              <w:bottom w:val="single" w:sz="6" w:space="0" w:color="000000"/>
              <w:right w:val="single" w:sz="6" w:space="0" w:color="000000"/>
            </w:tcBorders>
          </w:tcPr>
          <w:p w14:paraId="2E6C8A17"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85" w:type="dxa"/>
            <w:tcBorders>
              <w:top w:val="single" w:sz="6" w:space="0" w:color="000000"/>
              <w:left w:val="single" w:sz="6" w:space="0" w:color="000000"/>
              <w:bottom w:val="single" w:sz="6" w:space="0" w:color="000000"/>
              <w:right w:val="single" w:sz="6" w:space="0" w:color="000000"/>
            </w:tcBorders>
          </w:tcPr>
          <w:p w14:paraId="14FA6FFF" w14:textId="77777777" w:rsidR="00AB5503" w:rsidRDefault="00412533">
            <w:pPr>
              <w:spacing w:after="0" w:line="259" w:lineRule="auto"/>
              <w:ind w:left="1" w:right="0" w:firstLine="0"/>
              <w:jc w:val="left"/>
            </w:pPr>
            <w:r>
              <w:rPr>
                <w:rFonts w:ascii="Arial" w:eastAsia="Arial" w:hAnsi="Arial" w:cs="Arial"/>
                <w:sz w:val="18"/>
              </w:rPr>
              <w:t xml:space="preserve">1 </w:t>
            </w:r>
          </w:p>
        </w:tc>
        <w:tc>
          <w:tcPr>
            <w:tcW w:w="1198" w:type="dxa"/>
            <w:tcBorders>
              <w:top w:val="single" w:sz="6" w:space="0" w:color="000000"/>
              <w:left w:val="single" w:sz="6" w:space="0" w:color="000000"/>
              <w:bottom w:val="single" w:sz="6" w:space="0" w:color="000000"/>
              <w:right w:val="single" w:sz="6" w:space="0" w:color="000000"/>
            </w:tcBorders>
          </w:tcPr>
          <w:p w14:paraId="66A742BB" w14:textId="77777777" w:rsidR="00AB5503" w:rsidRDefault="00412533">
            <w:pPr>
              <w:spacing w:after="0" w:line="259" w:lineRule="auto"/>
              <w:ind w:left="1" w:right="0" w:firstLine="0"/>
              <w:jc w:val="left"/>
            </w:pPr>
            <w:r>
              <w:rPr>
                <w:rFonts w:ascii="Arial" w:eastAsia="Arial" w:hAnsi="Arial" w:cs="Arial"/>
                <w:sz w:val="18"/>
              </w:rPr>
              <w:t>CO</w:t>
            </w:r>
            <w:r>
              <w:t xml:space="preserve"> </w:t>
            </w:r>
          </w:p>
        </w:tc>
        <w:tc>
          <w:tcPr>
            <w:tcW w:w="3493" w:type="dxa"/>
            <w:tcBorders>
              <w:top w:val="single" w:sz="6" w:space="0" w:color="000000"/>
              <w:left w:val="single" w:sz="6" w:space="0" w:color="000000"/>
              <w:bottom w:val="single" w:sz="6" w:space="0" w:color="000000"/>
              <w:right w:val="single" w:sz="6" w:space="0" w:color="000000"/>
            </w:tcBorders>
          </w:tcPr>
          <w:p w14:paraId="39B7E982" w14:textId="77777777" w:rsidR="00AB5503" w:rsidRDefault="00412533">
            <w:pPr>
              <w:spacing w:after="11" w:line="241" w:lineRule="auto"/>
              <w:ind w:left="2" w:right="0" w:firstLine="0"/>
            </w:pPr>
            <w:r>
              <w:rPr>
                <w:rFonts w:ascii="Arial" w:eastAsia="Arial" w:hAnsi="Arial" w:cs="Arial"/>
                <w:sz w:val="18"/>
              </w:rPr>
              <w:t xml:space="preserve">Cette rubrique est codifiée de la façon suivante : </w:t>
            </w:r>
          </w:p>
          <w:p w14:paraId="5F85F771" w14:textId="77777777" w:rsidR="00AB5503" w:rsidRDefault="00412533">
            <w:pPr>
              <w:numPr>
                <w:ilvl w:val="0"/>
                <w:numId w:val="29"/>
              </w:numPr>
              <w:spacing w:after="0" w:line="241" w:lineRule="auto"/>
              <w:ind w:right="52" w:hanging="360"/>
            </w:pPr>
            <w:r>
              <w:rPr>
                <w:rFonts w:ascii="Arial" w:eastAsia="Arial" w:hAnsi="Arial" w:cs="Arial"/>
                <w:sz w:val="18"/>
              </w:rPr>
              <w:t xml:space="preserve">Crédit réglementé ou aidé bénéficiant d’une aide publique directe ou indirecte, ou crédit au personnel des </w:t>
            </w:r>
          </w:p>
          <w:p w14:paraId="31729460" w14:textId="77777777" w:rsidR="00AB5503" w:rsidRDefault="00412533">
            <w:pPr>
              <w:spacing w:after="0" w:line="259" w:lineRule="auto"/>
              <w:ind w:left="362" w:right="0" w:firstLine="0"/>
              <w:jc w:val="left"/>
            </w:pPr>
            <w:r>
              <w:rPr>
                <w:rFonts w:ascii="Arial" w:eastAsia="Arial" w:hAnsi="Arial" w:cs="Arial"/>
                <w:sz w:val="18"/>
              </w:rPr>
              <w:t xml:space="preserve">établissements de crédit : 1  </w:t>
            </w:r>
          </w:p>
          <w:p w14:paraId="13B2F70D" w14:textId="77777777" w:rsidR="00AB5503" w:rsidRDefault="00412533">
            <w:pPr>
              <w:numPr>
                <w:ilvl w:val="0"/>
                <w:numId w:val="29"/>
              </w:numPr>
              <w:spacing w:after="27" w:line="240" w:lineRule="auto"/>
              <w:ind w:right="52" w:hanging="360"/>
            </w:pPr>
            <w:r>
              <w:rPr>
                <w:rFonts w:ascii="Arial" w:eastAsia="Arial" w:hAnsi="Arial" w:cs="Arial"/>
                <w:sz w:val="18"/>
              </w:rPr>
              <w:t xml:space="preserve">Crédit bénéficiant d’une subvention directe ou indirecte de la part d’une société non financière (par exemple, prise en charge partielle ou totale des intérêts débiteurs) transitant par les comptes de l’établissement financier : 2 </w:t>
            </w:r>
          </w:p>
          <w:p w14:paraId="53BC6ED6" w14:textId="77777777" w:rsidR="00AB5503" w:rsidRDefault="00412533">
            <w:pPr>
              <w:numPr>
                <w:ilvl w:val="0"/>
                <w:numId w:val="29"/>
              </w:numPr>
              <w:spacing w:after="75" w:line="259" w:lineRule="auto"/>
              <w:ind w:right="52" w:hanging="360"/>
            </w:pPr>
            <w:r>
              <w:rPr>
                <w:rFonts w:ascii="Arial" w:eastAsia="Arial" w:hAnsi="Arial" w:cs="Arial"/>
                <w:sz w:val="18"/>
              </w:rPr>
              <w:t xml:space="preserve">Autre cas : 0 </w:t>
            </w:r>
          </w:p>
          <w:p w14:paraId="7EF4DBA9" w14:textId="77777777" w:rsidR="00AB5503" w:rsidRDefault="00412533">
            <w:pPr>
              <w:spacing w:after="0" w:line="259" w:lineRule="auto"/>
              <w:ind w:left="2" w:right="51" w:firstLine="0"/>
            </w:pPr>
            <w:r>
              <w:rPr>
                <w:rFonts w:ascii="Arial" w:eastAsia="Arial" w:hAnsi="Arial" w:cs="Arial"/>
                <w:sz w:val="18"/>
              </w:rPr>
              <w:t xml:space="preserve">Il convient de saisir la valeur 0 si le prêt concerné ne bénéficie d’aucune aide ou si son taux n’est régi par aucune réglementation. Il convient également de saisir la valeur 0 si le crédit concerné bénéficie d’une aide dont la nature diffère des deux premiers cas. </w:t>
            </w:r>
          </w:p>
        </w:tc>
      </w:tr>
    </w:tbl>
    <w:p w14:paraId="7E14FE92" w14:textId="77777777" w:rsidR="00F81099" w:rsidRDefault="00F81099">
      <w:pPr>
        <w:spacing w:after="99" w:line="259" w:lineRule="auto"/>
        <w:ind w:left="66" w:right="0" w:firstLine="0"/>
        <w:jc w:val="left"/>
      </w:pPr>
    </w:p>
    <w:p w14:paraId="06772B5E" w14:textId="77777777" w:rsidR="00F81099" w:rsidRDefault="00F81099">
      <w:pPr>
        <w:spacing w:after="160" w:line="259" w:lineRule="auto"/>
        <w:ind w:left="0" w:right="0" w:firstLine="0"/>
        <w:jc w:val="left"/>
      </w:pPr>
      <w:r>
        <w:br w:type="page"/>
      </w:r>
    </w:p>
    <w:tbl>
      <w:tblPr>
        <w:tblStyle w:val="TableGrid"/>
        <w:tblW w:w="9176" w:type="dxa"/>
        <w:tblInd w:w="-40" w:type="dxa"/>
        <w:tblCellMar>
          <w:top w:w="8" w:type="dxa"/>
          <w:left w:w="106" w:type="dxa"/>
          <w:bottom w:w="9" w:type="dxa"/>
          <w:right w:w="55" w:type="dxa"/>
        </w:tblCellMar>
        <w:tblLook w:val="04A0" w:firstRow="1" w:lastRow="0" w:firstColumn="1" w:lastColumn="0" w:noHBand="0" w:noVBand="1"/>
      </w:tblPr>
      <w:tblGrid>
        <w:gridCol w:w="946"/>
        <w:gridCol w:w="1262"/>
        <w:gridCol w:w="1087"/>
        <w:gridCol w:w="1193"/>
        <w:gridCol w:w="1197"/>
        <w:gridCol w:w="3491"/>
      </w:tblGrid>
      <w:tr w:rsidR="00F81099" w14:paraId="00B97B39" w14:textId="77777777" w:rsidTr="00A01934">
        <w:trPr>
          <w:trHeight w:val="585"/>
        </w:trPr>
        <w:tc>
          <w:tcPr>
            <w:tcW w:w="946" w:type="dxa"/>
            <w:tcBorders>
              <w:top w:val="single" w:sz="6" w:space="0" w:color="000000"/>
              <w:left w:val="single" w:sz="6" w:space="0" w:color="000000"/>
              <w:bottom w:val="single" w:sz="6" w:space="0" w:color="000000"/>
              <w:right w:val="single" w:sz="6" w:space="0" w:color="000000"/>
            </w:tcBorders>
            <w:shd w:val="clear" w:color="auto" w:fill="E5E5E5"/>
          </w:tcPr>
          <w:p w14:paraId="24C7603C" w14:textId="77777777" w:rsidR="00F81099" w:rsidRDefault="00412533" w:rsidP="00A01934">
            <w:pPr>
              <w:spacing w:after="0" w:line="259" w:lineRule="auto"/>
              <w:ind w:left="0" w:right="0" w:firstLine="0"/>
              <w:jc w:val="left"/>
            </w:pPr>
            <w:r>
              <w:lastRenderedPageBreak/>
              <w:t xml:space="preserve"> </w:t>
            </w:r>
            <w:r w:rsidR="00F81099">
              <w:rPr>
                <w:rFonts w:ascii="Arial" w:eastAsia="Arial" w:hAnsi="Arial" w:cs="Arial"/>
                <w:b/>
                <w:sz w:val="18"/>
              </w:rPr>
              <w:t xml:space="preserve">CODE XML </w:t>
            </w:r>
          </w:p>
        </w:tc>
        <w:tc>
          <w:tcPr>
            <w:tcW w:w="1262" w:type="dxa"/>
            <w:tcBorders>
              <w:top w:val="single" w:sz="6" w:space="0" w:color="000000"/>
              <w:left w:val="single" w:sz="6" w:space="0" w:color="000000"/>
              <w:bottom w:val="single" w:sz="6" w:space="0" w:color="000000"/>
              <w:right w:val="single" w:sz="6" w:space="0" w:color="000000"/>
            </w:tcBorders>
            <w:shd w:val="clear" w:color="auto" w:fill="E5E5E5"/>
          </w:tcPr>
          <w:p w14:paraId="0FC3A249" w14:textId="77777777" w:rsidR="00F81099" w:rsidRDefault="00F81099" w:rsidP="00A01934">
            <w:pPr>
              <w:spacing w:after="0" w:line="259" w:lineRule="auto"/>
              <w:ind w:left="2" w:right="0" w:firstLine="0"/>
              <w:jc w:val="left"/>
            </w:pPr>
            <w:r>
              <w:rPr>
                <w:rFonts w:ascii="Arial" w:eastAsia="Arial" w:hAnsi="Arial" w:cs="Arial"/>
                <w:b/>
                <w:sz w:val="18"/>
              </w:rPr>
              <w:t xml:space="preserve">LIBELLE </w:t>
            </w:r>
          </w:p>
        </w:tc>
        <w:tc>
          <w:tcPr>
            <w:tcW w:w="1087" w:type="dxa"/>
            <w:tcBorders>
              <w:top w:val="single" w:sz="6" w:space="0" w:color="000000"/>
              <w:left w:val="single" w:sz="6" w:space="0" w:color="000000"/>
              <w:bottom w:val="single" w:sz="6" w:space="0" w:color="000000"/>
              <w:right w:val="single" w:sz="6" w:space="0" w:color="000000"/>
            </w:tcBorders>
            <w:shd w:val="clear" w:color="auto" w:fill="E5E5E5"/>
          </w:tcPr>
          <w:p w14:paraId="5F357EBE" w14:textId="77777777" w:rsidR="00F81099" w:rsidRDefault="00F81099" w:rsidP="00A01934">
            <w:pPr>
              <w:spacing w:after="0" w:line="259" w:lineRule="auto"/>
              <w:ind w:left="2" w:right="0" w:firstLine="0"/>
              <w:jc w:val="left"/>
            </w:pPr>
            <w:r>
              <w:rPr>
                <w:rFonts w:ascii="Arial" w:eastAsia="Arial" w:hAnsi="Arial" w:cs="Arial"/>
                <w:b/>
                <w:sz w:val="18"/>
              </w:rPr>
              <w:t xml:space="preserve">TYPE </w:t>
            </w:r>
          </w:p>
        </w:tc>
        <w:tc>
          <w:tcPr>
            <w:tcW w:w="1193" w:type="dxa"/>
            <w:tcBorders>
              <w:top w:val="single" w:sz="6" w:space="0" w:color="000000"/>
              <w:left w:val="single" w:sz="6" w:space="0" w:color="000000"/>
              <w:bottom w:val="single" w:sz="6" w:space="0" w:color="000000"/>
              <w:right w:val="single" w:sz="6" w:space="0" w:color="000000"/>
            </w:tcBorders>
            <w:shd w:val="clear" w:color="auto" w:fill="E5E5E5"/>
          </w:tcPr>
          <w:p w14:paraId="224C3004" w14:textId="77777777" w:rsidR="00F81099" w:rsidRDefault="00F81099" w:rsidP="00A01934">
            <w:pPr>
              <w:spacing w:after="0" w:line="259" w:lineRule="auto"/>
              <w:ind w:left="2" w:right="0" w:firstLine="0"/>
              <w:jc w:val="left"/>
            </w:pPr>
            <w:r>
              <w:rPr>
                <w:rFonts w:ascii="Arial" w:eastAsia="Arial" w:hAnsi="Arial" w:cs="Arial"/>
                <w:b/>
                <w:sz w:val="18"/>
              </w:rPr>
              <w:t xml:space="preserve">LONGUEUR </w:t>
            </w:r>
          </w:p>
        </w:tc>
        <w:tc>
          <w:tcPr>
            <w:tcW w:w="1197" w:type="dxa"/>
            <w:tcBorders>
              <w:top w:val="single" w:sz="6" w:space="0" w:color="000000"/>
              <w:left w:val="single" w:sz="6" w:space="0" w:color="000000"/>
              <w:bottom w:val="single" w:sz="6" w:space="0" w:color="000000"/>
              <w:right w:val="single" w:sz="6" w:space="0" w:color="000000"/>
            </w:tcBorders>
            <w:shd w:val="clear" w:color="auto" w:fill="E5E5E5"/>
          </w:tcPr>
          <w:p w14:paraId="5FDADFFE" w14:textId="77777777" w:rsidR="00F81099" w:rsidRDefault="00F81099" w:rsidP="00A01934">
            <w:pPr>
              <w:spacing w:after="0" w:line="259" w:lineRule="auto"/>
              <w:ind w:left="2" w:right="0" w:firstLine="0"/>
            </w:pPr>
            <w:r>
              <w:rPr>
                <w:rFonts w:ascii="Arial" w:eastAsia="Arial" w:hAnsi="Arial" w:cs="Arial"/>
                <w:b/>
                <w:sz w:val="18"/>
              </w:rPr>
              <w:t xml:space="preserve">PRESENCE </w:t>
            </w:r>
          </w:p>
          <w:p w14:paraId="6AD00B9B" w14:textId="77777777" w:rsidR="00F81099" w:rsidRDefault="00F81099" w:rsidP="00A01934">
            <w:pPr>
              <w:spacing w:after="0" w:line="259" w:lineRule="auto"/>
              <w:ind w:left="2" w:right="0" w:firstLine="0"/>
              <w:jc w:val="left"/>
            </w:pPr>
            <w:r>
              <w:rPr>
                <w:rFonts w:ascii="Arial" w:eastAsia="Arial" w:hAnsi="Arial" w:cs="Arial"/>
                <w:b/>
                <w:sz w:val="18"/>
              </w:rPr>
              <w:t xml:space="preserve">OB, FA, CO </w:t>
            </w:r>
          </w:p>
        </w:tc>
        <w:tc>
          <w:tcPr>
            <w:tcW w:w="3491" w:type="dxa"/>
            <w:tcBorders>
              <w:top w:val="single" w:sz="6" w:space="0" w:color="000000"/>
              <w:left w:val="single" w:sz="6" w:space="0" w:color="000000"/>
              <w:bottom w:val="single" w:sz="6" w:space="0" w:color="000000"/>
              <w:right w:val="single" w:sz="6" w:space="0" w:color="000000"/>
            </w:tcBorders>
            <w:shd w:val="clear" w:color="auto" w:fill="E5E5E5"/>
          </w:tcPr>
          <w:p w14:paraId="4A5A2E92" w14:textId="77777777" w:rsidR="00F81099" w:rsidRDefault="00F81099" w:rsidP="00A01934">
            <w:pPr>
              <w:spacing w:after="0" w:line="259" w:lineRule="auto"/>
              <w:ind w:left="2" w:right="0" w:firstLine="0"/>
              <w:jc w:val="left"/>
            </w:pPr>
            <w:r>
              <w:rPr>
                <w:rFonts w:ascii="Arial" w:eastAsia="Arial" w:hAnsi="Arial" w:cs="Arial"/>
                <w:b/>
                <w:sz w:val="18"/>
              </w:rPr>
              <w:t>COMMENTAIRES</w:t>
            </w:r>
          </w:p>
        </w:tc>
      </w:tr>
      <w:tr w:rsidR="00F81099" w14:paraId="78034822" w14:textId="77777777" w:rsidTr="00A01934">
        <w:trPr>
          <w:trHeight w:val="6634"/>
        </w:trPr>
        <w:tc>
          <w:tcPr>
            <w:tcW w:w="946" w:type="dxa"/>
            <w:tcBorders>
              <w:top w:val="single" w:sz="6" w:space="0" w:color="000000"/>
              <w:left w:val="single" w:sz="6" w:space="0" w:color="000000"/>
              <w:bottom w:val="single" w:sz="6" w:space="0" w:color="000000"/>
              <w:right w:val="single" w:sz="6" w:space="0" w:color="000000"/>
            </w:tcBorders>
          </w:tcPr>
          <w:p w14:paraId="66B8E790" w14:textId="77777777" w:rsidR="00F81099" w:rsidRDefault="00F81099" w:rsidP="00A01934">
            <w:pPr>
              <w:spacing w:after="0" w:line="259" w:lineRule="auto"/>
              <w:ind w:left="0" w:right="0" w:firstLine="0"/>
              <w:jc w:val="left"/>
            </w:pPr>
            <w:r>
              <w:rPr>
                <w:rFonts w:ascii="Arial" w:eastAsia="Arial" w:hAnsi="Arial" w:cs="Arial"/>
                <w:b/>
                <w:sz w:val="18"/>
              </w:rPr>
              <w:t>PRT_RL</w:t>
            </w:r>
          </w:p>
          <w:p w14:paraId="5E985F72" w14:textId="77777777" w:rsidR="00F81099" w:rsidRDefault="00F81099" w:rsidP="00A01934">
            <w:pPr>
              <w:spacing w:after="0" w:line="259" w:lineRule="auto"/>
              <w:ind w:left="0" w:right="0" w:firstLine="0"/>
              <w:jc w:val="left"/>
            </w:pPr>
            <w:r>
              <w:rPr>
                <w:rFonts w:ascii="Arial" w:eastAsia="Arial" w:hAnsi="Arial" w:cs="Arial"/>
                <w:b/>
                <w:sz w:val="18"/>
              </w:rPr>
              <w:t xml:space="preserve">S </w:t>
            </w:r>
          </w:p>
        </w:tc>
        <w:tc>
          <w:tcPr>
            <w:tcW w:w="1262" w:type="dxa"/>
            <w:tcBorders>
              <w:top w:val="single" w:sz="6" w:space="0" w:color="000000"/>
              <w:left w:val="single" w:sz="6" w:space="0" w:color="000000"/>
              <w:bottom w:val="single" w:sz="6" w:space="0" w:color="000000"/>
              <w:right w:val="single" w:sz="6" w:space="0" w:color="000000"/>
            </w:tcBorders>
          </w:tcPr>
          <w:p w14:paraId="16927F71" w14:textId="77777777" w:rsidR="00F81099" w:rsidRDefault="00F81099" w:rsidP="00A01934">
            <w:pPr>
              <w:spacing w:after="0" w:line="259" w:lineRule="auto"/>
              <w:ind w:left="2" w:right="0" w:firstLine="0"/>
              <w:jc w:val="left"/>
            </w:pPr>
            <w:r>
              <w:rPr>
                <w:rFonts w:ascii="Arial" w:eastAsia="Arial" w:hAnsi="Arial" w:cs="Arial"/>
                <w:sz w:val="18"/>
              </w:rPr>
              <w:t xml:space="preserve">Prêt relais et travaux </w:t>
            </w:r>
          </w:p>
        </w:tc>
        <w:tc>
          <w:tcPr>
            <w:tcW w:w="1087" w:type="dxa"/>
            <w:tcBorders>
              <w:top w:val="single" w:sz="6" w:space="0" w:color="000000"/>
              <w:left w:val="single" w:sz="6" w:space="0" w:color="000000"/>
              <w:bottom w:val="single" w:sz="6" w:space="0" w:color="000000"/>
              <w:right w:val="single" w:sz="6" w:space="0" w:color="000000"/>
            </w:tcBorders>
          </w:tcPr>
          <w:p w14:paraId="0D2FE287" w14:textId="77777777" w:rsidR="00F81099" w:rsidRDefault="00F81099" w:rsidP="00A01934">
            <w:pPr>
              <w:spacing w:after="0" w:line="259" w:lineRule="auto"/>
              <w:ind w:left="2" w:right="0" w:firstLine="0"/>
              <w:jc w:val="left"/>
            </w:pPr>
            <w:r>
              <w:rPr>
                <w:rFonts w:ascii="Arial" w:eastAsia="Arial" w:hAnsi="Arial" w:cs="Arial"/>
                <w:sz w:val="18"/>
              </w:rPr>
              <w:t xml:space="preserve">Alphanum </w:t>
            </w:r>
          </w:p>
        </w:tc>
        <w:tc>
          <w:tcPr>
            <w:tcW w:w="1193" w:type="dxa"/>
            <w:tcBorders>
              <w:top w:val="single" w:sz="6" w:space="0" w:color="000000"/>
              <w:left w:val="single" w:sz="6" w:space="0" w:color="000000"/>
              <w:bottom w:val="single" w:sz="6" w:space="0" w:color="000000"/>
              <w:right w:val="single" w:sz="6" w:space="0" w:color="000000"/>
            </w:tcBorders>
          </w:tcPr>
          <w:p w14:paraId="01120BAB" w14:textId="77777777" w:rsidR="00F81099" w:rsidRDefault="00F81099" w:rsidP="00A01934">
            <w:pPr>
              <w:spacing w:after="0" w:line="259" w:lineRule="auto"/>
              <w:ind w:left="2" w:right="0" w:firstLine="0"/>
              <w:jc w:val="left"/>
            </w:pPr>
            <w:r>
              <w:rPr>
                <w:rFonts w:ascii="Arial" w:eastAsia="Arial" w:hAnsi="Arial" w:cs="Arial"/>
                <w:sz w:val="18"/>
              </w:rPr>
              <w:t xml:space="preserve">2 </w:t>
            </w:r>
          </w:p>
        </w:tc>
        <w:tc>
          <w:tcPr>
            <w:tcW w:w="1197" w:type="dxa"/>
            <w:tcBorders>
              <w:top w:val="single" w:sz="6" w:space="0" w:color="000000"/>
              <w:left w:val="single" w:sz="6" w:space="0" w:color="000000"/>
              <w:bottom w:val="single" w:sz="6" w:space="0" w:color="000000"/>
              <w:right w:val="single" w:sz="6" w:space="0" w:color="000000"/>
            </w:tcBorders>
          </w:tcPr>
          <w:p w14:paraId="2C56628F" w14:textId="77777777" w:rsidR="00F81099" w:rsidRDefault="00F81099" w:rsidP="00A01934">
            <w:pPr>
              <w:spacing w:after="0" w:line="259" w:lineRule="auto"/>
              <w:ind w:left="2" w:right="0" w:firstLine="0"/>
              <w:jc w:val="left"/>
            </w:pPr>
            <w:r>
              <w:rPr>
                <w:rFonts w:ascii="Arial" w:eastAsia="Arial" w:hAnsi="Arial" w:cs="Arial"/>
                <w:sz w:val="18"/>
              </w:rPr>
              <w:t>CO</w:t>
            </w:r>
            <w:r>
              <w:t xml:space="preserve"> </w:t>
            </w:r>
          </w:p>
        </w:tc>
        <w:tc>
          <w:tcPr>
            <w:tcW w:w="3491" w:type="dxa"/>
            <w:tcBorders>
              <w:top w:val="single" w:sz="6" w:space="0" w:color="000000"/>
              <w:left w:val="single" w:sz="6" w:space="0" w:color="000000"/>
              <w:bottom w:val="single" w:sz="6" w:space="0" w:color="000000"/>
              <w:right w:val="single" w:sz="6" w:space="0" w:color="000000"/>
            </w:tcBorders>
            <w:vAlign w:val="bottom"/>
          </w:tcPr>
          <w:p w14:paraId="090FCDB6" w14:textId="77777777" w:rsidR="00F81099" w:rsidRDefault="00F81099" w:rsidP="00A01934">
            <w:pPr>
              <w:spacing w:after="147" w:line="240" w:lineRule="auto"/>
              <w:ind w:left="2" w:right="51" w:firstLine="0"/>
            </w:pPr>
            <w:r>
              <w:rPr>
                <w:rFonts w:ascii="Arial" w:eastAsia="Arial" w:hAnsi="Arial" w:cs="Arial"/>
                <w:sz w:val="18"/>
              </w:rPr>
              <w:t xml:space="preserve">La variable « prêts relais et travaux » permet de qualifier l’objet des contrats de crédits immobiliers, selon la codification suivante : </w:t>
            </w:r>
          </w:p>
          <w:p w14:paraId="3E538237" w14:textId="77777777" w:rsidR="00F81099" w:rsidRDefault="00F81099" w:rsidP="00A01934">
            <w:pPr>
              <w:numPr>
                <w:ilvl w:val="0"/>
                <w:numId w:val="30"/>
              </w:numPr>
              <w:spacing w:after="0" w:line="259" w:lineRule="auto"/>
              <w:ind w:right="0" w:hanging="360"/>
              <w:jc w:val="left"/>
            </w:pPr>
            <w:r>
              <w:rPr>
                <w:rFonts w:ascii="Arial" w:eastAsia="Arial" w:hAnsi="Arial" w:cs="Arial"/>
                <w:sz w:val="18"/>
              </w:rPr>
              <w:t xml:space="preserve">Prêt relais – financement de travaux : 00 </w:t>
            </w:r>
          </w:p>
          <w:p w14:paraId="24B757EE" w14:textId="77777777" w:rsidR="00F81099" w:rsidRDefault="00F81099" w:rsidP="00A01934">
            <w:pPr>
              <w:numPr>
                <w:ilvl w:val="0"/>
                <w:numId w:val="30"/>
              </w:numPr>
              <w:spacing w:after="0" w:line="259" w:lineRule="auto"/>
              <w:ind w:right="0" w:hanging="360"/>
              <w:jc w:val="left"/>
            </w:pPr>
            <w:r>
              <w:rPr>
                <w:rFonts w:ascii="Arial" w:eastAsia="Arial" w:hAnsi="Arial" w:cs="Arial"/>
                <w:sz w:val="18"/>
              </w:rPr>
              <w:t xml:space="preserve">Prêt relais </w:t>
            </w:r>
            <w:r>
              <w:rPr>
                <w:rFonts w:ascii="Arial" w:eastAsia="Arial" w:hAnsi="Arial" w:cs="Arial"/>
                <w:sz w:val="18"/>
              </w:rPr>
              <w:tab/>
              <w:t xml:space="preserve">– acquisition ancien </w:t>
            </w:r>
          </w:p>
          <w:p w14:paraId="28B4FC76" w14:textId="77777777" w:rsidR="00F81099" w:rsidRDefault="00F81099" w:rsidP="00A01934">
            <w:pPr>
              <w:spacing w:after="12" w:line="259" w:lineRule="auto"/>
              <w:ind w:left="362" w:right="0" w:firstLine="0"/>
              <w:jc w:val="left"/>
            </w:pPr>
            <w:r>
              <w:rPr>
                <w:rFonts w:ascii="Arial" w:eastAsia="Arial" w:hAnsi="Arial" w:cs="Arial"/>
                <w:sz w:val="18"/>
              </w:rPr>
              <w:t xml:space="preserve">résidence principale : 01 </w:t>
            </w:r>
          </w:p>
          <w:p w14:paraId="4245FAC8" w14:textId="77777777" w:rsidR="00F81099" w:rsidRDefault="00F81099" w:rsidP="00A01934">
            <w:pPr>
              <w:numPr>
                <w:ilvl w:val="0"/>
                <w:numId w:val="30"/>
              </w:numPr>
              <w:spacing w:after="0" w:line="259" w:lineRule="auto"/>
              <w:ind w:right="0" w:hanging="360"/>
              <w:jc w:val="left"/>
            </w:pPr>
            <w:r>
              <w:rPr>
                <w:rFonts w:ascii="Arial" w:eastAsia="Arial" w:hAnsi="Arial" w:cs="Arial"/>
                <w:sz w:val="18"/>
              </w:rPr>
              <w:t xml:space="preserve">Prêt relais </w:t>
            </w:r>
            <w:r>
              <w:rPr>
                <w:rFonts w:ascii="Arial" w:eastAsia="Arial" w:hAnsi="Arial" w:cs="Arial"/>
                <w:sz w:val="18"/>
              </w:rPr>
              <w:tab/>
              <w:t xml:space="preserve">– acquisition ancien </w:t>
            </w:r>
          </w:p>
          <w:p w14:paraId="11B2A22D" w14:textId="77777777" w:rsidR="00F81099" w:rsidRDefault="00F81099" w:rsidP="00A01934">
            <w:pPr>
              <w:spacing w:after="12" w:line="259" w:lineRule="auto"/>
              <w:ind w:left="362" w:right="0" w:firstLine="0"/>
              <w:jc w:val="left"/>
            </w:pPr>
            <w:r>
              <w:rPr>
                <w:rFonts w:ascii="Arial" w:eastAsia="Arial" w:hAnsi="Arial" w:cs="Arial"/>
                <w:sz w:val="18"/>
              </w:rPr>
              <w:t xml:space="preserve">résidence secondaire : 02 </w:t>
            </w:r>
          </w:p>
          <w:p w14:paraId="0D0451D2" w14:textId="77777777" w:rsidR="00F81099" w:rsidRDefault="00F81099" w:rsidP="00A01934">
            <w:pPr>
              <w:numPr>
                <w:ilvl w:val="0"/>
                <w:numId w:val="30"/>
              </w:numPr>
              <w:spacing w:after="0" w:line="259" w:lineRule="auto"/>
              <w:ind w:right="0" w:hanging="360"/>
              <w:jc w:val="left"/>
            </w:pPr>
            <w:r>
              <w:rPr>
                <w:rFonts w:ascii="Arial" w:eastAsia="Arial" w:hAnsi="Arial" w:cs="Arial"/>
                <w:sz w:val="18"/>
              </w:rPr>
              <w:t xml:space="preserve">Prêt relais </w:t>
            </w:r>
            <w:r>
              <w:rPr>
                <w:rFonts w:ascii="Arial" w:eastAsia="Arial" w:hAnsi="Arial" w:cs="Arial"/>
                <w:sz w:val="18"/>
              </w:rPr>
              <w:tab/>
              <w:t xml:space="preserve">– acquisition ancien </w:t>
            </w:r>
          </w:p>
          <w:p w14:paraId="79C3A4FA" w14:textId="77777777" w:rsidR="00F81099" w:rsidRDefault="00F81099" w:rsidP="00A01934">
            <w:pPr>
              <w:spacing w:after="0" w:line="259" w:lineRule="auto"/>
              <w:ind w:left="362" w:right="0" w:firstLine="0"/>
              <w:jc w:val="left"/>
            </w:pPr>
            <w:r>
              <w:rPr>
                <w:rFonts w:ascii="Arial" w:eastAsia="Arial" w:hAnsi="Arial" w:cs="Arial"/>
                <w:sz w:val="18"/>
              </w:rPr>
              <w:t xml:space="preserve">investissement locatif : 03 </w:t>
            </w:r>
          </w:p>
          <w:p w14:paraId="619CF3CB" w14:textId="77777777" w:rsidR="00F81099" w:rsidRDefault="00F81099" w:rsidP="00A01934">
            <w:pPr>
              <w:numPr>
                <w:ilvl w:val="0"/>
                <w:numId w:val="30"/>
              </w:numPr>
              <w:spacing w:after="12" w:line="241" w:lineRule="auto"/>
              <w:ind w:right="0" w:hanging="360"/>
              <w:jc w:val="left"/>
            </w:pPr>
            <w:r>
              <w:rPr>
                <w:rFonts w:ascii="Arial" w:eastAsia="Arial" w:hAnsi="Arial" w:cs="Arial"/>
                <w:sz w:val="18"/>
              </w:rPr>
              <w:t xml:space="preserve">Prêt relais – acquisition neuf résidence principale : 04 </w:t>
            </w:r>
          </w:p>
          <w:p w14:paraId="5D419F04" w14:textId="77777777" w:rsidR="00F81099" w:rsidRDefault="00F81099" w:rsidP="00A01934">
            <w:pPr>
              <w:numPr>
                <w:ilvl w:val="0"/>
                <w:numId w:val="30"/>
              </w:numPr>
              <w:spacing w:after="25" w:line="242" w:lineRule="auto"/>
              <w:ind w:right="0" w:hanging="360"/>
              <w:jc w:val="left"/>
            </w:pPr>
            <w:r>
              <w:rPr>
                <w:rFonts w:ascii="Arial" w:eastAsia="Arial" w:hAnsi="Arial" w:cs="Arial"/>
                <w:sz w:val="18"/>
              </w:rPr>
              <w:t xml:space="preserve">Prêt relais – acquisition neuf résidence secondaire : 05 </w:t>
            </w:r>
          </w:p>
          <w:p w14:paraId="397E485A" w14:textId="77777777" w:rsidR="00F81099" w:rsidRDefault="00F81099" w:rsidP="00A01934">
            <w:pPr>
              <w:numPr>
                <w:ilvl w:val="0"/>
                <w:numId w:val="30"/>
              </w:numPr>
              <w:spacing w:after="0" w:line="259" w:lineRule="auto"/>
              <w:ind w:right="0" w:hanging="360"/>
              <w:jc w:val="left"/>
            </w:pPr>
            <w:r>
              <w:rPr>
                <w:rFonts w:ascii="Arial" w:eastAsia="Arial" w:hAnsi="Arial" w:cs="Arial"/>
                <w:sz w:val="18"/>
              </w:rPr>
              <w:t xml:space="preserve">Prêt relais </w:t>
            </w:r>
            <w:r>
              <w:rPr>
                <w:rFonts w:ascii="Arial" w:eastAsia="Arial" w:hAnsi="Arial" w:cs="Arial"/>
                <w:sz w:val="18"/>
              </w:rPr>
              <w:tab/>
              <w:t xml:space="preserve">– acquisition neuf </w:t>
            </w:r>
          </w:p>
          <w:p w14:paraId="3CAA6DC0" w14:textId="77777777" w:rsidR="00F81099" w:rsidRDefault="00F81099" w:rsidP="00A01934">
            <w:pPr>
              <w:spacing w:after="11" w:line="259" w:lineRule="auto"/>
              <w:ind w:left="362" w:right="0" w:firstLine="0"/>
              <w:jc w:val="left"/>
            </w:pPr>
            <w:r>
              <w:rPr>
                <w:rFonts w:ascii="Arial" w:eastAsia="Arial" w:hAnsi="Arial" w:cs="Arial"/>
                <w:sz w:val="18"/>
              </w:rPr>
              <w:t xml:space="preserve">investissement locatif : 06 </w:t>
            </w:r>
          </w:p>
          <w:p w14:paraId="71413C68" w14:textId="77777777" w:rsidR="00F81099" w:rsidRDefault="00F81099" w:rsidP="00A01934">
            <w:pPr>
              <w:numPr>
                <w:ilvl w:val="0"/>
                <w:numId w:val="30"/>
              </w:numPr>
              <w:spacing w:after="0" w:line="259" w:lineRule="auto"/>
              <w:ind w:right="0" w:hanging="360"/>
              <w:jc w:val="left"/>
            </w:pPr>
            <w:r>
              <w:rPr>
                <w:rFonts w:ascii="Arial" w:eastAsia="Arial" w:hAnsi="Arial" w:cs="Arial"/>
                <w:sz w:val="18"/>
              </w:rPr>
              <w:t xml:space="preserve">Prêt classique – financement de </w:t>
            </w:r>
          </w:p>
          <w:p w14:paraId="6EB763EE" w14:textId="77777777" w:rsidR="00F81099" w:rsidRDefault="00F81099" w:rsidP="00A01934">
            <w:pPr>
              <w:spacing w:after="11" w:line="259" w:lineRule="auto"/>
              <w:ind w:left="362" w:right="0" w:firstLine="0"/>
              <w:jc w:val="left"/>
            </w:pPr>
            <w:r>
              <w:rPr>
                <w:rFonts w:ascii="Arial" w:eastAsia="Arial" w:hAnsi="Arial" w:cs="Arial"/>
                <w:sz w:val="18"/>
              </w:rPr>
              <w:t xml:space="preserve">travaux : 07  </w:t>
            </w:r>
          </w:p>
          <w:p w14:paraId="0C818EEF" w14:textId="77777777" w:rsidR="00F81099" w:rsidRDefault="00F81099" w:rsidP="00A01934">
            <w:pPr>
              <w:numPr>
                <w:ilvl w:val="0"/>
                <w:numId w:val="30"/>
              </w:numPr>
              <w:spacing w:after="0" w:line="259" w:lineRule="auto"/>
              <w:ind w:right="0" w:hanging="360"/>
              <w:jc w:val="left"/>
            </w:pPr>
            <w:r>
              <w:rPr>
                <w:rFonts w:ascii="Arial" w:eastAsia="Arial" w:hAnsi="Arial" w:cs="Arial"/>
                <w:sz w:val="18"/>
              </w:rPr>
              <w:t xml:space="preserve">Prêt classique – acquisition ancien </w:t>
            </w:r>
          </w:p>
          <w:p w14:paraId="615528D6" w14:textId="77777777" w:rsidR="00F81099" w:rsidRDefault="00F81099" w:rsidP="00A01934">
            <w:pPr>
              <w:spacing w:after="0" w:line="259" w:lineRule="auto"/>
              <w:ind w:left="362" w:right="0" w:firstLine="0"/>
              <w:jc w:val="left"/>
            </w:pPr>
            <w:r>
              <w:rPr>
                <w:rFonts w:ascii="Arial" w:eastAsia="Arial" w:hAnsi="Arial" w:cs="Arial"/>
                <w:sz w:val="18"/>
              </w:rPr>
              <w:t xml:space="preserve">résidence principale : 08 </w:t>
            </w:r>
          </w:p>
          <w:p w14:paraId="1B0C748F" w14:textId="77777777" w:rsidR="00F81099" w:rsidRDefault="00F81099" w:rsidP="00A01934">
            <w:pPr>
              <w:numPr>
                <w:ilvl w:val="0"/>
                <w:numId w:val="30"/>
              </w:numPr>
              <w:spacing w:after="25" w:line="242" w:lineRule="auto"/>
              <w:ind w:right="0" w:hanging="360"/>
              <w:jc w:val="left"/>
            </w:pPr>
            <w:r>
              <w:rPr>
                <w:rFonts w:ascii="Arial" w:eastAsia="Arial" w:hAnsi="Arial" w:cs="Arial"/>
                <w:sz w:val="18"/>
              </w:rPr>
              <w:t xml:space="preserve">Prêt classique – acquisition ancien résidence secondaire : 09 </w:t>
            </w:r>
          </w:p>
          <w:p w14:paraId="47E04B1F" w14:textId="77777777" w:rsidR="00F81099" w:rsidRDefault="00F81099" w:rsidP="00A01934">
            <w:pPr>
              <w:numPr>
                <w:ilvl w:val="0"/>
                <w:numId w:val="30"/>
              </w:numPr>
              <w:spacing w:after="0" w:line="259" w:lineRule="auto"/>
              <w:ind w:right="0" w:hanging="360"/>
              <w:jc w:val="left"/>
            </w:pPr>
            <w:r>
              <w:rPr>
                <w:rFonts w:ascii="Arial" w:eastAsia="Arial" w:hAnsi="Arial" w:cs="Arial"/>
                <w:sz w:val="18"/>
              </w:rPr>
              <w:t xml:space="preserve">Prêt classique – acquisition ancien </w:t>
            </w:r>
          </w:p>
          <w:p w14:paraId="02AEAE72" w14:textId="77777777" w:rsidR="00F81099" w:rsidRDefault="00F81099" w:rsidP="00A01934">
            <w:pPr>
              <w:spacing w:after="11" w:line="259" w:lineRule="auto"/>
              <w:ind w:left="362" w:right="0" w:firstLine="0"/>
              <w:jc w:val="left"/>
            </w:pPr>
            <w:r>
              <w:rPr>
                <w:rFonts w:ascii="Arial" w:eastAsia="Arial" w:hAnsi="Arial" w:cs="Arial"/>
                <w:sz w:val="18"/>
              </w:rPr>
              <w:t xml:space="preserve">investissement locatif : 10 </w:t>
            </w:r>
          </w:p>
          <w:p w14:paraId="0266F826" w14:textId="77777777" w:rsidR="00F81099" w:rsidRDefault="00F81099" w:rsidP="00A01934">
            <w:pPr>
              <w:numPr>
                <w:ilvl w:val="0"/>
                <w:numId w:val="30"/>
              </w:numPr>
              <w:spacing w:after="0" w:line="259" w:lineRule="auto"/>
              <w:ind w:right="0" w:hanging="360"/>
              <w:jc w:val="left"/>
            </w:pPr>
            <w:r>
              <w:rPr>
                <w:rFonts w:ascii="Arial" w:eastAsia="Arial" w:hAnsi="Arial" w:cs="Arial"/>
                <w:sz w:val="18"/>
              </w:rPr>
              <w:t xml:space="preserve">Prêt classique – acquisition neuf </w:t>
            </w:r>
          </w:p>
          <w:p w14:paraId="434A8E24" w14:textId="77777777" w:rsidR="00F81099" w:rsidRDefault="00F81099" w:rsidP="00A01934">
            <w:pPr>
              <w:spacing w:after="11" w:line="259" w:lineRule="auto"/>
              <w:ind w:left="362" w:right="0" w:firstLine="0"/>
              <w:jc w:val="left"/>
            </w:pPr>
            <w:r>
              <w:rPr>
                <w:rFonts w:ascii="Arial" w:eastAsia="Arial" w:hAnsi="Arial" w:cs="Arial"/>
                <w:sz w:val="18"/>
              </w:rPr>
              <w:t xml:space="preserve">résidence principale : 11 </w:t>
            </w:r>
          </w:p>
          <w:p w14:paraId="1E3BDEBB" w14:textId="77777777" w:rsidR="00F81099" w:rsidRDefault="00F81099" w:rsidP="00A01934">
            <w:pPr>
              <w:numPr>
                <w:ilvl w:val="0"/>
                <w:numId w:val="30"/>
              </w:numPr>
              <w:spacing w:after="0" w:line="259" w:lineRule="auto"/>
              <w:ind w:right="0" w:hanging="360"/>
              <w:jc w:val="left"/>
            </w:pPr>
            <w:r>
              <w:rPr>
                <w:rFonts w:ascii="Arial" w:eastAsia="Arial" w:hAnsi="Arial" w:cs="Arial"/>
                <w:sz w:val="18"/>
              </w:rPr>
              <w:t xml:space="preserve">Prêt classique – acquisition neuf </w:t>
            </w:r>
          </w:p>
          <w:p w14:paraId="79DC6E18" w14:textId="77777777" w:rsidR="00F81099" w:rsidRDefault="00F81099" w:rsidP="00A01934">
            <w:pPr>
              <w:spacing w:after="12" w:line="259" w:lineRule="auto"/>
              <w:ind w:left="362" w:right="0" w:firstLine="0"/>
              <w:jc w:val="left"/>
            </w:pPr>
            <w:r>
              <w:rPr>
                <w:rFonts w:ascii="Arial" w:eastAsia="Arial" w:hAnsi="Arial" w:cs="Arial"/>
                <w:sz w:val="18"/>
              </w:rPr>
              <w:t xml:space="preserve">résidence secondaire : 12 </w:t>
            </w:r>
          </w:p>
          <w:p w14:paraId="18787779" w14:textId="77777777" w:rsidR="00F81099" w:rsidRDefault="00F81099" w:rsidP="00A01934">
            <w:pPr>
              <w:numPr>
                <w:ilvl w:val="0"/>
                <w:numId w:val="30"/>
              </w:numPr>
              <w:spacing w:after="0" w:line="259" w:lineRule="auto"/>
              <w:ind w:right="0" w:hanging="360"/>
              <w:jc w:val="left"/>
            </w:pPr>
            <w:r>
              <w:rPr>
                <w:rFonts w:ascii="Arial" w:eastAsia="Arial" w:hAnsi="Arial" w:cs="Arial"/>
                <w:sz w:val="18"/>
              </w:rPr>
              <w:t xml:space="preserve">Prêt classique – acquisition neuf </w:t>
            </w:r>
          </w:p>
          <w:p w14:paraId="3362109C" w14:textId="77777777" w:rsidR="00F81099" w:rsidRDefault="00F81099" w:rsidP="00A01934">
            <w:pPr>
              <w:spacing w:after="0" w:line="259" w:lineRule="auto"/>
              <w:ind w:left="362" w:right="0" w:firstLine="0"/>
              <w:jc w:val="left"/>
              <w:rPr>
                <w:rFonts w:ascii="Arial" w:eastAsia="Arial" w:hAnsi="Arial" w:cs="Arial"/>
                <w:sz w:val="18"/>
              </w:rPr>
            </w:pPr>
            <w:r>
              <w:rPr>
                <w:rFonts w:ascii="Arial" w:eastAsia="Arial" w:hAnsi="Arial" w:cs="Arial"/>
                <w:sz w:val="18"/>
              </w:rPr>
              <w:t xml:space="preserve">investissement locatif : 13 </w:t>
            </w:r>
          </w:p>
          <w:p w14:paraId="608C0E09" w14:textId="7528238E" w:rsidR="0084598F" w:rsidRDefault="0084598F" w:rsidP="004C17F2">
            <w:pPr>
              <w:numPr>
                <w:ilvl w:val="0"/>
                <w:numId w:val="30"/>
              </w:numPr>
              <w:spacing w:after="0" w:line="259" w:lineRule="auto"/>
              <w:ind w:right="0" w:hanging="360"/>
              <w:jc w:val="left"/>
            </w:pPr>
            <w:r w:rsidRPr="0084598F">
              <w:rPr>
                <w:rFonts w:ascii="Arial" w:eastAsia="Arial" w:hAnsi="Arial" w:cs="Arial"/>
                <w:sz w:val="18"/>
              </w:rPr>
              <w:t>Prêt classique –</w:t>
            </w:r>
            <w:r w:rsidR="000336FA" w:rsidRPr="000336FA">
              <w:rPr>
                <w:rFonts w:ascii="Arial" w:eastAsia="Arial" w:hAnsi="Arial" w:cs="Arial"/>
                <w:sz w:val="18"/>
              </w:rPr>
              <w:t xml:space="preserve"> financement de travaux aux copropriétés</w:t>
            </w:r>
            <w:r w:rsidR="004C17F2">
              <w:rPr>
                <w:rFonts w:ascii="Arial" w:eastAsia="Arial" w:hAnsi="Arial" w:cs="Arial"/>
                <w:sz w:val="18"/>
              </w:rPr>
              <w:t xml:space="preserve"> </w:t>
            </w:r>
            <w:r w:rsidR="000336FA" w:rsidRPr="000336FA">
              <w:rPr>
                <w:rFonts w:ascii="Arial" w:eastAsia="Arial" w:hAnsi="Arial" w:cs="Arial"/>
                <w:sz w:val="18"/>
              </w:rPr>
              <w:t>: 14</w:t>
            </w:r>
          </w:p>
        </w:tc>
      </w:tr>
      <w:tr w:rsidR="00F81099" w14:paraId="3BC33C0A" w14:textId="77777777" w:rsidTr="0027547C">
        <w:trPr>
          <w:trHeight w:val="1316"/>
        </w:trPr>
        <w:tc>
          <w:tcPr>
            <w:tcW w:w="946" w:type="dxa"/>
            <w:tcBorders>
              <w:top w:val="single" w:sz="6" w:space="0" w:color="000000"/>
              <w:left w:val="single" w:sz="6" w:space="0" w:color="000000"/>
              <w:bottom w:val="single" w:sz="6" w:space="0" w:color="000000"/>
              <w:right w:val="single" w:sz="6" w:space="0" w:color="000000"/>
            </w:tcBorders>
          </w:tcPr>
          <w:p w14:paraId="30F32A87" w14:textId="77777777" w:rsidR="00F81099" w:rsidRDefault="00F81099" w:rsidP="00A01934">
            <w:pPr>
              <w:spacing w:after="0" w:line="259" w:lineRule="auto"/>
              <w:ind w:left="0" w:right="0" w:firstLine="0"/>
              <w:jc w:val="left"/>
            </w:pPr>
            <w:r>
              <w:rPr>
                <w:rFonts w:ascii="Arial" w:eastAsia="Arial" w:hAnsi="Arial" w:cs="Arial"/>
                <w:b/>
                <w:sz w:val="18"/>
              </w:rPr>
              <w:t>PRT_RS</w:t>
            </w:r>
          </w:p>
          <w:p w14:paraId="7BB33F5A" w14:textId="77777777" w:rsidR="00F81099" w:rsidRDefault="00F81099" w:rsidP="00A01934">
            <w:pPr>
              <w:spacing w:after="0" w:line="259" w:lineRule="auto"/>
              <w:ind w:left="0" w:right="0" w:firstLine="0"/>
              <w:jc w:val="left"/>
            </w:pPr>
            <w:r>
              <w:rPr>
                <w:rFonts w:ascii="Arial" w:eastAsia="Arial" w:hAnsi="Arial" w:cs="Arial"/>
                <w:b/>
                <w:sz w:val="18"/>
              </w:rPr>
              <w:t xml:space="preserve">TR </w:t>
            </w:r>
          </w:p>
        </w:tc>
        <w:tc>
          <w:tcPr>
            <w:tcW w:w="1262" w:type="dxa"/>
            <w:tcBorders>
              <w:top w:val="single" w:sz="6" w:space="0" w:color="000000"/>
              <w:left w:val="single" w:sz="6" w:space="0" w:color="000000"/>
              <w:bottom w:val="single" w:sz="6" w:space="0" w:color="000000"/>
              <w:right w:val="single" w:sz="6" w:space="0" w:color="000000"/>
            </w:tcBorders>
          </w:tcPr>
          <w:p w14:paraId="26925662" w14:textId="77777777" w:rsidR="00F81099" w:rsidRDefault="00F81099" w:rsidP="00A01934">
            <w:pPr>
              <w:spacing w:after="0" w:line="259" w:lineRule="auto"/>
              <w:ind w:left="2" w:right="0" w:firstLine="0"/>
              <w:jc w:val="left"/>
            </w:pPr>
            <w:r>
              <w:rPr>
                <w:rFonts w:ascii="Arial" w:eastAsia="Arial" w:hAnsi="Arial" w:cs="Arial"/>
                <w:sz w:val="18"/>
              </w:rPr>
              <w:t xml:space="preserve">Prêt restructuré </w:t>
            </w:r>
          </w:p>
        </w:tc>
        <w:tc>
          <w:tcPr>
            <w:tcW w:w="1087" w:type="dxa"/>
            <w:tcBorders>
              <w:top w:val="single" w:sz="6" w:space="0" w:color="000000"/>
              <w:left w:val="single" w:sz="6" w:space="0" w:color="000000"/>
              <w:bottom w:val="single" w:sz="6" w:space="0" w:color="000000"/>
              <w:right w:val="single" w:sz="6" w:space="0" w:color="000000"/>
            </w:tcBorders>
          </w:tcPr>
          <w:p w14:paraId="5708BCA6" w14:textId="77777777" w:rsidR="00F81099" w:rsidRDefault="00F81099" w:rsidP="00A01934">
            <w:pPr>
              <w:spacing w:after="0" w:line="259" w:lineRule="auto"/>
              <w:ind w:left="2" w:right="0" w:firstLine="0"/>
              <w:jc w:val="left"/>
            </w:pPr>
            <w:r>
              <w:rPr>
                <w:rFonts w:ascii="Arial" w:eastAsia="Arial" w:hAnsi="Arial" w:cs="Arial"/>
                <w:sz w:val="18"/>
              </w:rPr>
              <w:t xml:space="preserve">Booléen </w:t>
            </w:r>
          </w:p>
        </w:tc>
        <w:tc>
          <w:tcPr>
            <w:tcW w:w="1193" w:type="dxa"/>
            <w:tcBorders>
              <w:top w:val="single" w:sz="6" w:space="0" w:color="000000"/>
              <w:left w:val="single" w:sz="6" w:space="0" w:color="000000"/>
              <w:bottom w:val="single" w:sz="6" w:space="0" w:color="000000"/>
              <w:right w:val="single" w:sz="6" w:space="0" w:color="000000"/>
            </w:tcBorders>
          </w:tcPr>
          <w:p w14:paraId="053A1E59" w14:textId="77777777" w:rsidR="00F81099" w:rsidRDefault="00F81099" w:rsidP="00A01934">
            <w:pPr>
              <w:spacing w:after="0" w:line="259" w:lineRule="auto"/>
              <w:ind w:left="1" w:right="0" w:firstLine="0"/>
              <w:jc w:val="left"/>
            </w:pPr>
            <w:r>
              <w:rPr>
                <w:rFonts w:ascii="Arial" w:eastAsia="Arial" w:hAnsi="Arial" w:cs="Arial"/>
                <w:sz w:val="18"/>
              </w:rPr>
              <w:t xml:space="preserve">1 </w:t>
            </w:r>
          </w:p>
        </w:tc>
        <w:tc>
          <w:tcPr>
            <w:tcW w:w="1197" w:type="dxa"/>
            <w:tcBorders>
              <w:top w:val="single" w:sz="6" w:space="0" w:color="000000"/>
              <w:left w:val="single" w:sz="6" w:space="0" w:color="000000"/>
              <w:bottom w:val="single" w:sz="6" w:space="0" w:color="000000"/>
              <w:right w:val="single" w:sz="6" w:space="0" w:color="000000"/>
            </w:tcBorders>
          </w:tcPr>
          <w:p w14:paraId="21AB0158" w14:textId="77777777" w:rsidR="00F81099" w:rsidRDefault="00F81099" w:rsidP="00A01934">
            <w:pPr>
              <w:spacing w:after="0" w:line="259" w:lineRule="auto"/>
              <w:ind w:left="2" w:right="0" w:firstLine="0"/>
              <w:jc w:val="left"/>
            </w:pPr>
            <w:r>
              <w:rPr>
                <w:rFonts w:ascii="Arial" w:eastAsia="Arial" w:hAnsi="Arial" w:cs="Arial"/>
                <w:sz w:val="18"/>
              </w:rPr>
              <w:t>CO</w:t>
            </w:r>
            <w:r>
              <w:t xml:space="preserve"> </w:t>
            </w:r>
          </w:p>
        </w:tc>
        <w:tc>
          <w:tcPr>
            <w:tcW w:w="3491" w:type="dxa"/>
            <w:tcBorders>
              <w:top w:val="single" w:sz="6" w:space="0" w:color="000000"/>
              <w:left w:val="single" w:sz="6" w:space="0" w:color="000000"/>
              <w:bottom w:val="single" w:sz="6" w:space="0" w:color="000000"/>
              <w:right w:val="single" w:sz="6" w:space="0" w:color="000000"/>
            </w:tcBorders>
          </w:tcPr>
          <w:p w14:paraId="385F4B9C" w14:textId="77777777" w:rsidR="00F81099" w:rsidRDefault="00F81099" w:rsidP="00A01934">
            <w:pPr>
              <w:spacing w:after="149" w:line="240" w:lineRule="auto"/>
              <w:ind w:left="2" w:right="52" w:firstLine="0"/>
            </w:pPr>
            <w:r>
              <w:rPr>
                <w:rFonts w:ascii="Arial" w:eastAsia="Arial" w:hAnsi="Arial" w:cs="Arial"/>
                <w:sz w:val="18"/>
              </w:rPr>
              <w:t xml:space="preserve">La variable « Prêt restructuré » identifie les crédits octroyés dans le cadre d’un rachat de crédit : </w:t>
            </w:r>
          </w:p>
          <w:p w14:paraId="3AE473D1" w14:textId="77777777" w:rsidR="00F81099" w:rsidRDefault="00F81099" w:rsidP="00A01934">
            <w:pPr>
              <w:numPr>
                <w:ilvl w:val="0"/>
                <w:numId w:val="31"/>
              </w:numPr>
              <w:spacing w:after="0" w:line="259" w:lineRule="auto"/>
              <w:ind w:right="0" w:hanging="360"/>
              <w:jc w:val="left"/>
            </w:pPr>
            <w:r>
              <w:rPr>
                <w:rFonts w:ascii="Arial" w:eastAsia="Arial" w:hAnsi="Arial" w:cs="Arial"/>
                <w:sz w:val="18"/>
              </w:rPr>
              <w:t xml:space="preserve">Rachat de crédit : 1 </w:t>
            </w:r>
          </w:p>
          <w:p w14:paraId="693BF217" w14:textId="77777777" w:rsidR="00F81099" w:rsidRDefault="00F81099" w:rsidP="00A01934">
            <w:pPr>
              <w:numPr>
                <w:ilvl w:val="0"/>
                <w:numId w:val="31"/>
              </w:numPr>
              <w:spacing w:after="0" w:line="259" w:lineRule="auto"/>
              <w:ind w:right="0" w:hanging="360"/>
              <w:jc w:val="left"/>
            </w:pPr>
            <w:r>
              <w:rPr>
                <w:rFonts w:ascii="Arial" w:eastAsia="Arial" w:hAnsi="Arial" w:cs="Arial"/>
                <w:sz w:val="18"/>
              </w:rPr>
              <w:t xml:space="preserve">Autre objet : 0 </w:t>
            </w:r>
          </w:p>
        </w:tc>
      </w:tr>
      <w:tr w:rsidR="00F81099" w14:paraId="097DF9B3" w14:textId="77777777" w:rsidTr="0027547C">
        <w:trPr>
          <w:trHeight w:val="1522"/>
        </w:trPr>
        <w:tc>
          <w:tcPr>
            <w:tcW w:w="946" w:type="dxa"/>
            <w:tcBorders>
              <w:top w:val="single" w:sz="6" w:space="0" w:color="000000"/>
              <w:left w:val="single" w:sz="6" w:space="0" w:color="000000"/>
              <w:bottom w:val="single" w:sz="6" w:space="0" w:color="000000"/>
              <w:right w:val="single" w:sz="6" w:space="0" w:color="000000"/>
            </w:tcBorders>
          </w:tcPr>
          <w:p w14:paraId="4BE323C0" w14:textId="77777777" w:rsidR="00F81099" w:rsidRDefault="00F81099" w:rsidP="00A01934">
            <w:pPr>
              <w:spacing w:after="0" w:line="259" w:lineRule="auto"/>
              <w:ind w:left="0" w:right="0" w:firstLine="0"/>
            </w:pPr>
            <w:r>
              <w:rPr>
                <w:rFonts w:ascii="Arial" w:eastAsia="Arial" w:hAnsi="Arial" w:cs="Arial"/>
                <w:b/>
                <w:sz w:val="18"/>
              </w:rPr>
              <w:t>ZONE_R</w:t>
            </w:r>
          </w:p>
          <w:p w14:paraId="63DF479A" w14:textId="77777777" w:rsidR="00F81099" w:rsidRDefault="00F81099" w:rsidP="00A01934">
            <w:pPr>
              <w:spacing w:after="0" w:line="259" w:lineRule="auto"/>
              <w:ind w:left="0" w:right="0" w:firstLine="0"/>
              <w:jc w:val="left"/>
            </w:pPr>
            <w:r>
              <w:rPr>
                <w:rFonts w:ascii="Arial" w:eastAsia="Arial" w:hAnsi="Arial" w:cs="Arial"/>
                <w:b/>
                <w:sz w:val="18"/>
              </w:rPr>
              <w:t xml:space="preserve">D </w:t>
            </w:r>
          </w:p>
        </w:tc>
        <w:tc>
          <w:tcPr>
            <w:tcW w:w="1262" w:type="dxa"/>
            <w:tcBorders>
              <w:top w:val="single" w:sz="6" w:space="0" w:color="000000"/>
              <w:left w:val="single" w:sz="6" w:space="0" w:color="000000"/>
              <w:bottom w:val="single" w:sz="6" w:space="0" w:color="000000"/>
              <w:right w:val="single" w:sz="6" w:space="0" w:color="000000"/>
            </w:tcBorders>
          </w:tcPr>
          <w:p w14:paraId="07CACA65" w14:textId="77777777" w:rsidR="00F81099" w:rsidRDefault="00F81099" w:rsidP="00A01934">
            <w:pPr>
              <w:spacing w:after="0" w:line="259" w:lineRule="auto"/>
              <w:ind w:left="2" w:right="0" w:firstLine="0"/>
              <w:jc w:val="left"/>
            </w:pPr>
            <w:r>
              <w:rPr>
                <w:rFonts w:ascii="Arial" w:eastAsia="Arial" w:hAnsi="Arial" w:cs="Arial"/>
                <w:sz w:val="18"/>
              </w:rPr>
              <w:t xml:space="preserve">Zone de résidence </w:t>
            </w:r>
          </w:p>
        </w:tc>
        <w:tc>
          <w:tcPr>
            <w:tcW w:w="1087" w:type="dxa"/>
            <w:tcBorders>
              <w:top w:val="single" w:sz="6" w:space="0" w:color="000000"/>
              <w:left w:val="single" w:sz="6" w:space="0" w:color="000000"/>
              <w:bottom w:val="single" w:sz="6" w:space="0" w:color="000000"/>
              <w:right w:val="single" w:sz="6" w:space="0" w:color="000000"/>
            </w:tcBorders>
          </w:tcPr>
          <w:p w14:paraId="09C34A4E" w14:textId="77777777" w:rsidR="00F81099" w:rsidRDefault="00F81099"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24063C00" w14:textId="77777777" w:rsidR="00F81099" w:rsidRDefault="00F81099" w:rsidP="00A01934">
            <w:pPr>
              <w:spacing w:after="0" w:line="259" w:lineRule="auto"/>
              <w:ind w:left="2" w:right="0" w:firstLine="0"/>
              <w:jc w:val="left"/>
            </w:pPr>
            <w:r>
              <w:rPr>
                <w:rFonts w:ascii="Arial" w:eastAsia="Arial" w:hAnsi="Arial" w:cs="Arial"/>
                <w:sz w:val="18"/>
              </w:rPr>
              <w:t xml:space="preserve">1 </w:t>
            </w:r>
          </w:p>
        </w:tc>
        <w:tc>
          <w:tcPr>
            <w:tcW w:w="1197" w:type="dxa"/>
            <w:tcBorders>
              <w:top w:val="single" w:sz="6" w:space="0" w:color="000000"/>
              <w:left w:val="single" w:sz="6" w:space="0" w:color="000000"/>
              <w:bottom w:val="single" w:sz="6" w:space="0" w:color="000000"/>
              <w:right w:val="single" w:sz="6" w:space="0" w:color="000000"/>
            </w:tcBorders>
          </w:tcPr>
          <w:p w14:paraId="1E387F2E" w14:textId="77777777" w:rsidR="00F81099" w:rsidRDefault="00F81099" w:rsidP="00A01934">
            <w:pPr>
              <w:spacing w:after="0" w:line="259" w:lineRule="auto"/>
              <w:ind w:left="2" w:right="0" w:firstLine="0"/>
              <w:jc w:val="left"/>
            </w:pPr>
            <w:r>
              <w:rPr>
                <w:rFonts w:ascii="Arial" w:eastAsia="Arial" w:hAnsi="Arial" w:cs="Arial"/>
                <w:sz w:val="18"/>
              </w:rPr>
              <w:t>OB</w:t>
            </w:r>
            <w:r>
              <w:t xml:space="preserve"> </w:t>
            </w:r>
          </w:p>
        </w:tc>
        <w:tc>
          <w:tcPr>
            <w:tcW w:w="3491" w:type="dxa"/>
            <w:tcBorders>
              <w:top w:val="single" w:sz="6" w:space="0" w:color="000000"/>
              <w:left w:val="single" w:sz="6" w:space="0" w:color="000000"/>
              <w:bottom w:val="single" w:sz="6" w:space="0" w:color="000000"/>
              <w:right w:val="single" w:sz="6" w:space="0" w:color="000000"/>
            </w:tcBorders>
          </w:tcPr>
          <w:p w14:paraId="7873BD82" w14:textId="77777777" w:rsidR="00F81099" w:rsidRDefault="00F81099" w:rsidP="00A01934">
            <w:pPr>
              <w:spacing w:after="147" w:line="241" w:lineRule="auto"/>
              <w:ind w:left="2" w:right="0" w:firstLine="0"/>
            </w:pPr>
            <w:r>
              <w:rPr>
                <w:rFonts w:ascii="Arial" w:eastAsia="Arial" w:hAnsi="Arial" w:cs="Arial"/>
                <w:sz w:val="18"/>
              </w:rPr>
              <w:t xml:space="preserve">La zone de résidence du client codifiée de la façon suivante : </w:t>
            </w:r>
          </w:p>
          <w:p w14:paraId="0B3A0E1B" w14:textId="77777777" w:rsidR="00F81099" w:rsidRDefault="00F81099" w:rsidP="00A01934">
            <w:pPr>
              <w:numPr>
                <w:ilvl w:val="0"/>
                <w:numId w:val="32"/>
              </w:numPr>
              <w:spacing w:after="0" w:line="259" w:lineRule="auto"/>
              <w:ind w:right="25" w:hanging="360"/>
              <w:jc w:val="left"/>
            </w:pPr>
            <w:r>
              <w:rPr>
                <w:rFonts w:ascii="Arial" w:eastAsia="Arial" w:hAnsi="Arial" w:cs="Arial"/>
                <w:sz w:val="18"/>
              </w:rPr>
              <w:t xml:space="preserve">Bénéficiaire résident : 1 </w:t>
            </w:r>
          </w:p>
          <w:p w14:paraId="4D3BC83F" w14:textId="77777777" w:rsidR="00F81099" w:rsidRDefault="00F81099" w:rsidP="00A01934">
            <w:pPr>
              <w:numPr>
                <w:ilvl w:val="0"/>
                <w:numId w:val="32"/>
              </w:numPr>
              <w:spacing w:after="0" w:line="259" w:lineRule="auto"/>
              <w:ind w:right="25" w:hanging="360"/>
              <w:jc w:val="left"/>
            </w:pPr>
            <w:r>
              <w:rPr>
                <w:rFonts w:ascii="Arial" w:eastAsia="Arial" w:hAnsi="Arial" w:cs="Arial"/>
                <w:sz w:val="18"/>
              </w:rPr>
              <w:t xml:space="preserve">Bénéficiaire non résident mais appartenant à l’un des pays de la zone euro : 0 </w:t>
            </w:r>
          </w:p>
        </w:tc>
      </w:tr>
      <w:tr w:rsidR="00F81099" w14:paraId="0F130689" w14:textId="77777777" w:rsidTr="0027547C">
        <w:trPr>
          <w:trHeight w:val="876"/>
        </w:trPr>
        <w:tc>
          <w:tcPr>
            <w:tcW w:w="946" w:type="dxa"/>
            <w:tcBorders>
              <w:top w:val="single" w:sz="6" w:space="0" w:color="000000"/>
              <w:left w:val="single" w:sz="6" w:space="0" w:color="000000"/>
              <w:bottom w:val="single" w:sz="6" w:space="0" w:color="000000"/>
              <w:right w:val="single" w:sz="6" w:space="0" w:color="000000"/>
            </w:tcBorders>
          </w:tcPr>
          <w:p w14:paraId="40E0EF37" w14:textId="77777777" w:rsidR="00F81099" w:rsidRDefault="00F81099" w:rsidP="00A01934">
            <w:pPr>
              <w:spacing w:after="0" w:line="259" w:lineRule="auto"/>
              <w:ind w:left="0" w:right="0" w:firstLine="0"/>
              <w:jc w:val="left"/>
            </w:pPr>
            <w:r>
              <w:rPr>
                <w:rFonts w:ascii="Arial" w:eastAsia="Arial" w:hAnsi="Arial" w:cs="Arial"/>
                <w:b/>
                <w:sz w:val="18"/>
              </w:rPr>
              <w:t xml:space="preserve">MT_RE MBRST </w:t>
            </w:r>
          </w:p>
        </w:tc>
        <w:tc>
          <w:tcPr>
            <w:tcW w:w="1262" w:type="dxa"/>
            <w:tcBorders>
              <w:top w:val="single" w:sz="6" w:space="0" w:color="000000"/>
              <w:left w:val="single" w:sz="6" w:space="0" w:color="000000"/>
              <w:bottom w:val="single" w:sz="6" w:space="0" w:color="000000"/>
              <w:right w:val="single" w:sz="6" w:space="0" w:color="000000"/>
            </w:tcBorders>
          </w:tcPr>
          <w:p w14:paraId="1045EABF" w14:textId="77777777" w:rsidR="00F81099" w:rsidRDefault="00F81099" w:rsidP="00A01934">
            <w:pPr>
              <w:spacing w:after="0" w:line="259" w:lineRule="auto"/>
              <w:ind w:left="2" w:right="0" w:firstLine="0"/>
              <w:jc w:val="left"/>
            </w:pPr>
            <w:r>
              <w:rPr>
                <w:rFonts w:ascii="Arial" w:eastAsia="Arial" w:hAnsi="Arial" w:cs="Arial"/>
                <w:sz w:val="18"/>
              </w:rPr>
              <w:t xml:space="preserve">Montant du </w:t>
            </w:r>
          </w:p>
          <w:p w14:paraId="654B6C17" w14:textId="77777777" w:rsidR="00F81099" w:rsidRDefault="00F81099" w:rsidP="00A01934">
            <w:pPr>
              <w:spacing w:after="0" w:line="259" w:lineRule="auto"/>
              <w:ind w:left="2" w:right="0" w:firstLine="0"/>
              <w:jc w:val="left"/>
            </w:pPr>
            <w:r>
              <w:rPr>
                <w:rFonts w:ascii="Arial" w:eastAsia="Arial" w:hAnsi="Arial" w:cs="Arial"/>
                <w:sz w:val="18"/>
              </w:rPr>
              <w:t>remboursem</w:t>
            </w:r>
          </w:p>
          <w:p w14:paraId="197E8BDE" w14:textId="77777777" w:rsidR="00F81099" w:rsidRDefault="00F81099" w:rsidP="00A01934">
            <w:pPr>
              <w:spacing w:after="0" w:line="259" w:lineRule="auto"/>
              <w:ind w:left="2" w:right="0" w:firstLine="0"/>
              <w:jc w:val="left"/>
            </w:pPr>
            <w:r>
              <w:rPr>
                <w:rFonts w:ascii="Arial" w:eastAsia="Arial" w:hAnsi="Arial" w:cs="Arial"/>
                <w:sz w:val="18"/>
              </w:rPr>
              <w:t xml:space="preserve">ent </w:t>
            </w:r>
          </w:p>
        </w:tc>
        <w:tc>
          <w:tcPr>
            <w:tcW w:w="1087" w:type="dxa"/>
            <w:tcBorders>
              <w:top w:val="single" w:sz="6" w:space="0" w:color="000000"/>
              <w:left w:val="single" w:sz="6" w:space="0" w:color="000000"/>
              <w:bottom w:val="single" w:sz="6" w:space="0" w:color="000000"/>
              <w:right w:val="single" w:sz="6" w:space="0" w:color="000000"/>
            </w:tcBorders>
          </w:tcPr>
          <w:p w14:paraId="26C89180" w14:textId="77777777" w:rsidR="00F81099" w:rsidRDefault="00F81099"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7782AAC5" w14:textId="77777777" w:rsidR="00F81099" w:rsidRDefault="00F81099" w:rsidP="00A01934">
            <w:pPr>
              <w:spacing w:after="0" w:line="259" w:lineRule="auto"/>
              <w:ind w:left="2" w:right="0" w:firstLine="0"/>
              <w:jc w:val="left"/>
            </w:pPr>
            <w:r>
              <w:rPr>
                <w:rFonts w:ascii="Arial" w:eastAsia="Arial" w:hAnsi="Arial" w:cs="Arial"/>
                <w:sz w:val="18"/>
              </w:rPr>
              <w:t xml:space="preserve">11 </w:t>
            </w:r>
          </w:p>
        </w:tc>
        <w:tc>
          <w:tcPr>
            <w:tcW w:w="1197" w:type="dxa"/>
            <w:tcBorders>
              <w:top w:val="single" w:sz="6" w:space="0" w:color="000000"/>
              <w:left w:val="single" w:sz="6" w:space="0" w:color="000000"/>
              <w:bottom w:val="single" w:sz="6" w:space="0" w:color="000000"/>
              <w:right w:val="single" w:sz="6" w:space="0" w:color="000000"/>
            </w:tcBorders>
          </w:tcPr>
          <w:p w14:paraId="6ADE4E83" w14:textId="77777777" w:rsidR="00F81099" w:rsidRDefault="00F81099" w:rsidP="00A01934">
            <w:pPr>
              <w:spacing w:after="0" w:line="259" w:lineRule="auto"/>
              <w:ind w:left="1" w:right="0" w:firstLine="0"/>
              <w:jc w:val="left"/>
            </w:pPr>
            <w:r>
              <w:rPr>
                <w:rFonts w:ascii="Arial" w:eastAsia="Arial" w:hAnsi="Arial" w:cs="Arial"/>
                <w:sz w:val="18"/>
              </w:rPr>
              <w:t>CO</w:t>
            </w:r>
            <w:r>
              <w:t xml:space="preserve"> </w:t>
            </w:r>
          </w:p>
        </w:tc>
        <w:tc>
          <w:tcPr>
            <w:tcW w:w="3491" w:type="dxa"/>
            <w:tcBorders>
              <w:top w:val="single" w:sz="6" w:space="0" w:color="000000"/>
              <w:left w:val="single" w:sz="6" w:space="0" w:color="000000"/>
              <w:bottom w:val="single" w:sz="6" w:space="0" w:color="000000"/>
              <w:right w:val="single" w:sz="6" w:space="0" w:color="000000"/>
            </w:tcBorders>
          </w:tcPr>
          <w:p w14:paraId="6D76D6AC" w14:textId="77777777" w:rsidR="00F81099" w:rsidRDefault="00F81099" w:rsidP="00A01934">
            <w:pPr>
              <w:spacing w:after="119" w:line="241" w:lineRule="auto"/>
              <w:ind w:left="2" w:right="0" w:firstLine="0"/>
            </w:pPr>
            <w:r>
              <w:rPr>
                <w:rFonts w:ascii="Arial" w:eastAsia="Arial" w:hAnsi="Arial" w:cs="Arial"/>
                <w:sz w:val="18"/>
              </w:rPr>
              <w:t xml:space="preserve">Le montant du remboursement est exprimé en euros, sans décimale </w:t>
            </w:r>
          </w:p>
          <w:p w14:paraId="031671A9" w14:textId="77777777" w:rsidR="00F81099" w:rsidRDefault="00F81099" w:rsidP="00A01934">
            <w:pPr>
              <w:spacing w:after="0" w:line="259" w:lineRule="auto"/>
              <w:ind w:left="2" w:right="0" w:firstLine="0"/>
              <w:jc w:val="left"/>
            </w:pPr>
            <w:r>
              <w:rPr>
                <w:rFonts w:ascii="Arial" w:eastAsia="Arial" w:hAnsi="Arial" w:cs="Arial"/>
                <w:sz w:val="18"/>
              </w:rPr>
              <w:t xml:space="preserve">La valeur est strictement positive. </w:t>
            </w:r>
          </w:p>
        </w:tc>
      </w:tr>
      <w:tr w:rsidR="00F81099" w14:paraId="2036C644" w14:textId="77777777" w:rsidTr="0027547C">
        <w:trPr>
          <w:trHeight w:val="1326"/>
        </w:trPr>
        <w:tc>
          <w:tcPr>
            <w:tcW w:w="946" w:type="dxa"/>
            <w:tcBorders>
              <w:top w:val="single" w:sz="6" w:space="0" w:color="000000"/>
              <w:left w:val="single" w:sz="6" w:space="0" w:color="000000"/>
              <w:bottom w:val="single" w:sz="6" w:space="0" w:color="000000"/>
              <w:right w:val="single" w:sz="6" w:space="0" w:color="000000"/>
            </w:tcBorders>
          </w:tcPr>
          <w:p w14:paraId="67EE7AB4" w14:textId="77777777" w:rsidR="00F81099" w:rsidRDefault="00F81099" w:rsidP="00A01934">
            <w:pPr>
              <w:spacing w:after="0" w:line="259" w:lineRule="auto"/>
              <w:ind w:left="0" w:right="0" w:firstLine="0"/>
              <w:jc w:val="left"/>
            </w:pPr>
            <w:r>
              <w:rPr>
                <w:rFonts w:ascii="Arial" w:eastAsia="Arial" w:hAnsi="Arial" w:cs="Arial"/>
                <w:b/>
                <w:sz w:val="18"/>
              </w:rPr>
              <w:t xml:space="preserve">PERIOD _RBRST </w:t>
            </w:r>
          </w:p>
        </w:tc>
        <w:tc>
          <w:tcPr>
            <w:tcW w:w="1262" w:type="dxa"/>
            <w:tcBorders>
              <w:top w:val="single" w:sz="6" w:space="0" w:color="000000"/>
              <w:left w:val="single" w:sz="6" w:space="0" w:color="000000"/>
              <w:bottom w:val="single" w:sz="6" w:space="0" w:color="000000"/>
              <w:right w:val="single" w:sz="6" w:space="0" w:color="000000"/>
            </w:tcBorders>
          </w:tcPr>
          <w:p w14:paraId="42E6406E" w14:textId="77777777" w:rsidR="00F81099" w:rsidRDefault="00F81099" w:rsidP="00A01934">
            <w:pPr>
              <w:spacing w:after="0" w:line="259" w:lineRule="auto"/>
              <w:ind w:left="2" w:right="0" w:firstLine="0"/>
              <w:jc w:val="left"/>
            </w:pPr>
            <w:r>
              <w:rPr>
                <w:rFonts w:ascii="Arial" w:eastAsia="Arial" w:hAnsi="Arial" w:cs="Arial"/>
                <w:sz w:val="18"/>
              </w:rPr>
              <w:t xml:space="preserve">Périodicité </w:t>
            </w:r>
          </w:p>
          <w:p w14:paraId="16428B2A" w14:textId="77777777" w:rsidR="00F81099" w:rsidRDefault="00F81099" w:rsidP="00A01934">
            <w:pPr>
              <w:spacing w:after="0" w:line="259" w:lineRule="auto"/>
              <w:ind w:left="2" w:right="0" w:firstLine="0"/>
              <w:jc w:val="left"/>
            </w:pPr>
            <w:r>
              <w:rPr>
                <w:rFonts w:ascii="Arial" w:eastAsia="Arial" w:hAnsi="Arial" w:cs="Arial"/>
                <w:sz w:val="18"/>
              </w:rPr>
              <w:t>remboursem</w:t>
            </w:r>
          </w:p>
          <w:p w14:paraId="11E17D83" w14:textId="77777777" w:rsidR="00F81099" w:rsidRDefault="00F81099" w:rsidP="00A01934">
            <w:pPr>
              <w:spacing w:after="0" w:line="259" w:lineRule="auto"/>
              <w:ind w:left="2" w:right="0" w:firstLine="0"/>
              <w:jc w:val="left"/>
            </w:pPr>
            <w:r>
              <w:rPr>
                <w:rFonts w:ascii="Arial" w:eastAsia="Arial" w:hAnsi="Arial" w:cs="Arial"/>
                <w:sz w:val="18"/>
              </w:rPr>
              <w:t xml:space="preserve">ent </w:t>
            </w:r>
          </w:p>
        </w:tc>
        <w:tc>
          <w:tcPr>
            <w:tcW w:w="1087" w:type="dxa"/>
            <w:tcBorders>
              <w:top w:val="single" w:sz="6" w:space="0" w:color="000000"/>
              <w:left w:val="single" w:sz="6" w:space="0" w:color="000000"/>
              <w:bottom w:val="single" w:sz="6" w:space="0" w:color="000000"/>
              <w:right w:val="single" w:sz="6" w:space="0" w:color="000000"/>
            </w:tcBorders>
          </w:tcPr>
          <w:p w14:paraId="1298C75C" w14:textId="77777777" w:rsidR="00F81099" w:rsidRDefault="00F81099"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0A24D3D1" w14:textId="77777777" w:rsidR="00F81099" w:rsidRDefault="00F81099" w:rsidP="00A01934">
            <w:pPr>
              <w:spacing w:after="0" w:line="259" w:lineRule="auto"/>
              <w:ind w:left="2" w:right="0" w:firstLine="0"/>
              <w:jc w:val="left"/>
            </w:pPr>
            <w:r>
              <w:rPr>
                <w:rFonts w:ascii="Arial" w:eastAsia="Arial" w:hAnsi="Arial" w:cs="Arial"/>
                <w:sz w:val="18"/>
              </w:rPr>
              <w:t xml:space="preserve">1 </w:t>
            </w:r>
          </w:p>
        </w:tc>
        <w:tc>
          <w:tcPr>
            <w:tcW w:w="1197" w:type="dxa"/>
            <w:tcBorders>
              <w:top w:val="single" w:sz="6" w:space="0" w:color="000000"/>
              <w:left w:val="single" w:sz="6" w:space="0" w:color="000000"/>
              <w:bottom w:val="single" w:sz="6" w:space="0" w:color="000000"/>
              <w:right w:val="single" w:sz="6" w:space="0" w:color="000000"/>
            </w:tcBorders>
          </w:tcPr>
          <w:p w14:paraId="41DE9FAA" w14:textId="77777777" w:rsidR="00F81099" w:rsidRDefault="00F81099" w:rsidP="00A01934">
            <w:pPr>
              <w:spacing w:after="0" w:line="259" w:lineRule="auto"/>
              <w:ind w:left="2" w:right="0" w:firstLine="0"/>
              <w:jc w:val="left"/>
            </w:pPr>
            <w:r>
              <w:rPr>
                <w:rFonts w:ascii="Arial" w:eastAsia="Arial" w:hAnsi="Arial" w:cs="Arial"/>
                <w:sz w:val="18"/>
              </w:rPr>
              <w:t xml:space="preserve">CO </w:t>
            </w:r>
          </w:p>
        </w:tc>
        <w:tc>
          <w:tcPr>
            <w:tcW w:w="3491" w:type="dxa"/>
            <w:tcBorders>
              <w:top w:val="single" w:sz="6" w:space="0" w:color="000000"/>
              <w:left w:val="single" w:sz="6" w:space="0" w:color="000000"/>
              <w:bottom w:val="single" w:sz="6" w:space="0" w:color="000000"/>
              <w:right w:val="single" w:sz="6" w:space="0" w:color="000000"/>
            </w:tcBorders>
          </w:tcPr>
          <w:p w14:paraId="14A01314" w14:textId="77777777" w:rsidR="00F81099" w:rsidRDefault="00F81099" w:rsidP="00A01934">
            <w:pPr>
              <w:spacing w:after="147" w:line="241" w:lineRule="auto"/>
              <w:ind w:left="2" w:right="0" w:firstLine="0"/>
            </w:pPr>
            <w:r>
              <w:rPr>
                <w:rFonts w:ascii="Arial" w:eastAsia="Arial" w:hAnsi="Arial" w:cs="Arial"/>
                <w:sz w:val="18"/>
              </w:rPr>
              <w:t xml:space="preserve">La périodicité de remboursement est codifiée de la façon suivante : </w:t>
            </w:r>
          </w:p>
          <w:p w14:paraId="5C08A355" w14:textId="77777777" w:rsidR="00F81099" w:rsidRDefault="00F81099" w:rsidP="00A01934">
            <w:pPr>
              <w:numPr>
                <w:ilvl w:val="0"/>
                <w:numId w:val="33"/>
              </w:numPr>
              <w:spacing w:after="0" w:line="259" w:lineRule="auto"/>
              <w:ind w:right="0" w:hanging="360"/>
              <w:jc w:val="left"/>
            </w:pPr>
            <w:r>
              <w:rPr>
                <w:rFonts w:ascii="Arial" w:eastAsia="Arial" w:hAnsi="Arial" w:cs="Arial"/>
                <w:sz w:val="18"/>
              </w:rPr>
              <w:t xml:space="preserve">Mensuelle : 0 </w:t>
            </w:r>
          </w:p>
          <w:p w14:paraId="526ECF24" w14:textId="77777777" w:rsidR="00F81099" w:rsidRDefault="00F81099" w:rsidP="00A01934">
            <w:pPr>
              <w:numPr>
                <w:ilvl w:val="0"/>
                <w:numId w:val="33"/>
              </w:numPr>
              <w:spacing w:after="0" w:line="259" w:lineRule="auto"/>
              <w:ind w:right="0" w:hanging="360"/>
              <w:jc w:val="left"/>
            </w:pPr>
            <w:r>
              <w:rPr>
                <w:rFonts w:ascii="Arial" w:eastAsia="Arial" w:hAnsi="Arial" w:cs="Arial"/>
                <w:sz w:val="18"/>
              </w:rPr>
              <w:t xml:space="preserve">Trimestrielle : 1 </w:t>
            </w:r>
          </w:p>
          <w:p w14:paraId="000D7B10" w14:textId="77777777" w:rsidR="00F81099" w:rsidRDefault="00F81099" w:rsidP="00A01934">
            <w:pPr>
              <w:numPr>
                <w:ilvl w:val="0"/>
                <w:numId w:val="33"/>
              </w:numPr>
              <w:spacing w:after="0" w:line="259" w:lineRule="auto"/>
              <w:ind w:right="0" w:hanging="360"/>
              <w:jc w:val="left"/>
            </w:pPr>
            <w:r>
              <w:rPr>
                <w:rFonts w:ascii="Arial" w:eastAsia="Arial" w:hAnsi="Arial" w:cs="Arial"/>
                <w:sz w:val="18"/>
              </w:rPr>
              <w:t xml:space="preserve">Autre : 2 </w:t>
            </w:r>
          </w:p>
        </w:tc>
      </w:tr>
    </w:tbl>
    <w:p w14:paraId="7060F40C" w14:textId="77777777" w:rsidR="00AB5503" w:rsidRDefault="00AB5503">
      <w:pPr>
        <w:spacing w:after="99" w:line="259" w:lineRule="auto"/>
        <w:ind w:left="66" w:right="0" w:firstLine="0"/>
        <w:jc w:val="left"/>
      </w:pPr>
    </w:p>
    <w:tbl>
      <w:tblPr>
        <w:tblStyle w:val="TableGrid"/>
        <w:tblW w:w="9176" w:type="dxa"/>
        <w:tblInd w:w="-40" w:type="dxa"/>
        <w:tblCellMar>
          <w:top w:w="8" w:type="dxa"/>
          <w:left w:w="106" w:type="dxa"/>
          <w:bottom w:w="9" w:type="dxa"/>
          <w:right w:w="55" w:type="dxa"/>
        </w:tblCellMar>
        <w:tblLook w:val="04A0" w:firstRow="1" w:lastRow="0" w:firstColumn="1" w:lastColumn="0" w:noHBand="0" w:noVBand="1"/>
      </w:tblPr>
      <w:tblGrid>
        <w:gridCol w:w="946"/>
        <w:gridCol w:w="1262"/>
        <w:gridCol w:w="1087"/>
        <w:gridCol w:w="1193"/>
        <w:gridCol w:w="1197"/>
        <w:gridCol w:w="3491"/>
      </w:tblGrid>
      <w:tr w:rsidR="00F81099" w14:paraId="5EB01EB7" w14:textId="77777777" w:rsidTr="00A01934">
        <w:trPr>
          <w:trHeight w:val="585"/>
        </w:trPr>
        <w:tc>
          <w:tcPr>
            <w:tcW w:w="946" w:type="dxa"/>
            <w:tcBorders>
              <w:top w:val="single" w:sz="6" w:space="0" w:color="000000"/>
              <w:left w:val="single" w:sz="6" w:space="0" w:color="000000"/>
              <w:bottom w:val="single" w:sz="6" w:space="0" w:color="000000"/>
              <w:right w:val="single" w:sz="6" w:space="0" w:color="000000"/>
            </w:tcBorders>
            <w:shd w:val="clear" w:color="auto" w:fill="E5E5E5"/>
          </w:tcPr>
          <w:p w14:paraId="527F5390" w14:textId="77777777" w:rsidR="00F81099" w:rsidRDefault="00F81099" w:rsidP="00A01934">
            <w:pPr>
              <w:spacing w:after="0" w:line="259" w:lineRule="auto"/>
              <w:ind w:left="0" w:right="0" w:firstLine="0"/>
              <w:jc w:val="left"/>
            </w:pPr>
            <w:r>
              <w:rPr>
                <w:rFonts w:ascii="Arial" w:eastAsia="Arial" w:hAnsi="Arial" w:cs="Arial"/>
                <w:b/>
                <w:sz w:val="18"/>
              </w:rPr>
              <w:lastRenderedPageBreak/>
              <w:t xml:space="preserve">CODE XML </w:t>
            </w:r>
          </w:p>
        </w:tc>
        <w:tc>
          <w:tcPr>
            <w:tcW w:w="1262" w:type="dxa"/>
            <w:tcBorders>
              <w:top w:val="single" w:sz="6" w:space="0" w:color="000000"/>
              <w:left w:val="single" w:sz="6" w:space="0" w:color="000000"/>
              <w:bottom w:val="single" w:sz="6" w:space="0" w:color="000000"/>
              <w:right w:val="single" w:sz="6" w:space="0" w:color="000000"/>
            </w:tcBorders>
            <w:shd w:val="clear" w:color="auto" w:fill="E5E5E5"/>
          </w:tcPr>
          <w:p w14:paraId="79B5A808" w14:textId="77777777" w:rsidR="00F81099" w:rsidRDefault="00F81099" w:rsidP="00A01934">
            <w:pPr>
              <w:spacing w:after="0" w:line="259" w:lineRule="auto"/>
              <w:ind w:left="2" w:right="0" w:firstLine="0"/>
              <w:jc w:val="left"/>
            </w:pPr>
            <w:r>
              <w:rPr>
                <w:rFonts w:ascii="Arial" w:eastAsia="Arial" w:hAnsi="Arial" w:cs="Arial"/>
                <w:b/>
                <w:sz w:val="18"/>
              </w:rPr>
              <w:t xml:space="preserve">LIBELLE </w:t>
            </w:r>
          </w:p>
        </w:tc>
        <w:tc>
          <w:tcPr>
            <w:tcW w:w="1087" w:type="dxa"/>
            <w:tcBorders>
              <w:top w:val="single" w:sz="6" w:space="0" w:color="000000"/>
              <w:left w:val="single" w:sz="6" w:space="0" w:color="000000"/>
              <w:bottom w:val="single" w:sz="6" w:space="0" w:color="000000"/>
              <w:right w:val="single" w:sz="6" w:space="0" w:color="000000"/>
            </w:tcBorders>
            <w:shd w:val="clear" w:color="auto" w:fill="E5E5E5"/>
          </w:tcPr>
          <w:p w14:paraId="48FC2A40" w14:textId="77777777" w:rsidR="00F81099" w:rsidRDefault="00F81099" w:rsidP="00A01934">
            <w:pPr>
              <w:spacing w:after="0" w:line="259" w:lineRule="auto"/>
              <w:ind w:left="2" w:right="0" w:firstLine="0"/>
              <w:jc w:val="left"/>
            </w:pPr>
            <w:r>
              <w:rPr>
                <w:rFonts w:ascii="Arial" w:eastAsia="Arial" w:hAnsi="Arial" w:cs="Arial"/>
                <w:b/>
                <w:sz w:val="18"/>
              </w:rPr>
              <w:t xml:space="preserve">TYPE </w:t>
            </w:r>
          </w:p>
        </w:tc>
        <w:tc>
          <w:tcPr>
            <w:tcW w:w="1193" w:type="dxa"/>
            <w:tcBorders>
              <w:top w:val="single" w:sz="6" w:space="0" w:color="000000"/>
              <w:left w:val="single" w:sz="6" w:space="0" w:color="000000"/>
              <w:bottom w:val="single" w:sz="6" w:space="0" w:color="000000"/>
              <w:right w:val="single" w:sz="6" w:space="0" w:color="000000"/>
            </w:tcBorders>
            <w:shd w:val="clear" w:color="auto" w:fill="E5E5E5"/>
          </w:tcPr>
          <w:p w14:paraId="0CEDB018" w14:textId="77777777" w:rsidR="00F81099" w:rsidRDefault="00F81099" w:rsidP="00A01934">
            <w:pPr>
              <w:spacing w:after="0" w:line="259" w:lineRule="auto"/>
              <w:ind w:left="2" w:right="0" w:firstLine="0"/>
              <w:jc w:val="left"/>
            </w:pPr>
            <w:r>
              <w:rPr>
                <w:rFonts w:ascii="Arial" w:eastAsia="Arial" w:hAnsi="Arial" w:cs="Arial"/>
                <w:b/>
                <w:sz w:val="18"/>
              </w:rPr>
              <w:t xml:space="preserve">LONGUEUR </w:t>
            </w:r>
          </w:p>
        </w:tc>
        <w:tc>
          <w:tcPr>
            <w:tcW w:w="1197" w:type="dxa"/>
            <w:tcBorders>
              <w:top w:val="single" w:sz="6" w:space="0" w:color="000000"/>
              <w:left w:val="single" w:sz="6" w:space="0" w:color="000000"/>
              <w:bottom w:val="single" w:sz="6" w:space="0" w:color="000000"/>
              <w:right w:val="single" w:sz="6" w:space="0" w:color="000000"/>
            </w:tcBorders>
            <w:shd w:val="clear" w:color="auto" w:fill="E5E5E5"/>
          </w:tcPr>
          <w:p w14:paraId="15895034" w14:textId="77777777" w:rsidR="00F81099" w:rsidRDefault="00F81099" w:rsidP="00A01934">
            <w:pPr>
              <w:spacing w:after="0" w:line="259" w:lineRule="auto"/>
              <w:ind w:left="2" w:right="0" w:firstLine="0"/>
            </w:pPr>
            <w:r>
              <w:rPr>
                <w:rFonts w:ascii="Arial" w:eastAsia="Arial" w:hAnsi="Arial" w:cs="Arial"/>
                <w:b/>
                <w:sz w:val="18"/>
              </w:rPr>
              <w:t xml:space="preserve">PRESENCE </w:t>
            </w:r>
          </w:p>
          <w:p w14:paraId="4FD6994E" w14:textId="77777777" w:rsidR="00F81099" w:rsidRDefault="00F81099" w:rsidP="00A01934">
            <w:pPr>
              <w:spacing w:after="0" w:line="259" w:lineRule="auto"/>
              <w:ind w:left="2" w:right="0" w:firstLine="0"/>
              <w:jc w:val="left"/>
            </w:pPr>
            <w:r>
              <w:rPr>
                <w:rFonts w:ascii="Arial" w:eastAsia="Arial" w:hAnsi="Arial" w:cs="Arial"/>
                <w:b/>
                <w:sz w:val="18"/>
              </w:rPr>
              <w:t xml:space="preserve">OB, FA, CO </w:t>
            </w:r>
          </w:p>
        </w:tc>
        <w:tc>
          <w:tcPr>
            <w:tcW w:w="3491" w:type="dxa"/>
            <w:tcBorders>
              <w:top w:val="single" w:sz="6" w:space="0" w:color="000000"/>
              <w:left w:val="single" w:sz="6" w:space="0" w:color="000000"/>
              <w:bottom w:val="single" w:sz="6" w:space="0" w:color="000000"/>
              <w:right w:val="single" w:sz="6" w:space="0" w:color="000000"/>
            </w:tcBorders>
            <w:shd w:val="clear" w:color="auto" w:fill="E5E5E5"/>
          </w:tcPr>
          <w:p w14:paraId="76C42AF0" w14:textId="77777777" w:rsidR="00F81099" w:rsidRDefault="00F81099" w:rsidP="00A01934">
            <w:pPr>
              <w:spacing w:after="0" w:line="259" w:lineRule="auto"/>
              <w:ind w:left="2" w:right="0" w:firstLine="0"/>
              <w:jc w:val="left"/>
            </w:pPr>
            <w:r>
              <w:rPr>
                <w:rFonts w:ascii="Arial" w:eastAsia="Arial" w:hAnsi="Arial" w:cs="Arial"/>
                <w:b/>
                <w:sz w:val="18"/>
              </w:rPr>
              <w:t>COMMENTAIRES</w:t>
            </w:r>
          </w:p>
        </w:tc>
      </w:tr>
      <w:tr w:rsidR="00F81099" w14:paraId="68418581" w14:textId="77777777" w:rsidTr="00A01934">
        <w:trPr>
          <w:trHeight w:val="2434"/>
        </w:trPr>
        <w:tc>
          <w:tcPr>
            <w:tcW w:w="946" w:type="dxa"/>
            <w:tcBorders>
              <w:top w:val="single" w:sz="6" w:space="0" w:color="000000"/>
              <w:left w:val="single" w:sz="6" w:space="0" w:color="000000"/>
              <w:bottom w:val="single" w:sz="6" w:space="0" w:color="000000"/>
              <w:right w:val="single" w:sz="6" w:space="0" w:color="000000"/>
            </w:tcBorders>
          </w:tcPr>
          <w:p w14:paraId="2597311E" w14:textId="77777777" w:rsidR="00F81099" w:rsidRDefault="00F81099" w:rsidP="00A01934">
            <w:pPr>
              <w:spacing w:after="0" w:line="259" w:lineRule="auto"/>
              <w:ind w:left="0" w:right="0" w:firstLine="0"/>
            </w:pPr>
            <w:r>
              <w:rPr>
                <w:rFonts w:ascii="Arial" w:eastAsia="Arial" w:hAnsi="Arial" w:cs="Arial"/>
                <w:b/>
                <w:sz w:val="18"/>
              </w:rPr>
              <w:t xml:space="preserve">SURETE </w:t>
            </w:r>
          </w:p>
        </w:tc>
        <w:tc>
          <w:tcPr>
            <w:tcW w:w="1262" w:type="dxa"/>
            <w:tcBorders>
              <w:top w:val="single" w:sz="6" w:space="0" w:color="000000"/>
              <w:left w:val="single" w:sz="6" w:space="0" w:color="000000"/>
              <w:bottom w:val="single" w:sz="6" w:space="0" w:color="000000"/>
              <w:right w:val="single" w:sz="6" w:space="0" w:color="000000"/>
            </w:tcBorders>
          </w:tcPr>
          <w:p w14:paraId="34440F2F" w14:textId="77777777" w:rsidR="00F81099" w:rsidRDefault="00F81099" w:rsidP="00A01934">
            <w:pPr>
              <w:spacing w:after="0" w:line="259" w:lineRule="auto"/>
              <w:ind w:left="2" w:right="0" w:firstLine="0"/>
              <w:jc w:val="left"/>
            </w:pPr>
            <w:r>
              <w:rPr>
                <w:rFonts w:ascii="Arial" w:eastAsia="Arial" w:hAnsi="Arial" w:cs="Arial"/>
                <w:sz w:val="18"/>
              </w:rPr>
              <w:t xml:space="preserve">Type de sûreté </w:t>
            </w:r>
          </w:p>
        </w:tc>
        <w:tc>
          <w:tcPr>
            <w:tcW w:w="1087" w:type="dxa"/>
            <w:tcBorders>
              <w:top w:val="single" w:sz="6" w:space="0" w:color="000000"/>
              <w:left w:val="single" w:sz="6" w:space="0" w:color="000000"/>
              <w:bottom w:val="single" w:sz="6" w:space="0" w:color="000000"/>
              <w:right w:val="single" w:sz="6" w:space="0" w:color="000000"/>
            </w:tcBorders>
          </w:tcPr>
          <w:p w14:paraId="32075C43" w14:textId="77777777" w:rsidR="00F81099" w:rsidRDefault="00F81099"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5F6B362D" w14:textId="77777777" w:rsidR="00F81099" w:rsidRDefault="00F81099" w:rsidP="00A01934">
            <w:pPr>
              <w:spacing w:after="0" w:line="259" w:lineRule="auto"/>
              <w:ind w:left="2" w:right="0" w:firstLine="0"/>
              <w:jc w:val="left"/>
            </w:pPr>
            <w:r>
              <w:rPr>
                <w:rFonts w:ascii="Arial" w:eastAsia="Arial" w:hAnsi="Arial" w:cs="Arial"/>
                <w:sz w:val="18"/>
              </w:rPr>
              <w:t xml:space="preserve">1 </w:t>
            </w:r>
          </w:p>
        </w:tc>
        <w:tc>
          <w:tcPr>
            <w:tcW w:w="1197" w:type="dxa"/>
            <w:tcBorders>
              <w:top w:val="single" w:sz="6" w:space="0" w:color="000000"/>
              <w:left w:val="single" w:sz="6" w:space="0" w:color="000000"/>
              <w:bottom w:val="single" w:sz="6" w:space="0" w:color="000000"/>
              <w:right w:val="single" w:sz="6" w:space="0" w:color="000000"/>
            </w:tcBorders>
          </w:tcPr>
          <w:p w14:paraId="2F0A5343" w14:textId="77777777" w:rsidR="00F81099" w:rsidRDefault="00F81099" w:rsidP="00A01934">
            <w:pPr>
              <w:spacing w:after="0" w:line="259" w:lineRule="auto"/>
              <w:ind w:left="2" w:right="0" w:firstLine="0"/>
              <w:jc w:val="left"/>
            </w:pPr>
            <w:r>
              <w:rPr>
                <w:rFonts w:ascii="Arial" w:eastAsia="Arial" w:hAnsi="Arial" w:cs="Arial"/>
                <w:sz w:val="18"/>
              </w:rPr>
              <w:t>OB</w:t>
            </w:r>
            <w:r>
              <w:t xml:space="preserve"> </w:t>
            </w:r>
          </w:p>
        </w:tc>
        <w:tc>
          <w:tcPr>
            <w:tcW w:w="3491" w:type="dxa"/>
            <w:tcBorders>
              <w:top w:val="single" w:sz="6" w:space="0" w:color="000000"/>
              <w:left w:val="single" w:sz="6" w:space="0" w:color="000000"/>
              <w:bottom w:val="single" w:sz="6" w:space="0" w:color="000000"/>
              <w:right w:val="single" w:sz="6" w:space="0" w:color="000000"/>
            </w:tcBorders>
            <w:vAlign w:val="bottom"/>
          </w:tcPr>
          <w:p w14:paraId="3A28EEEE" w14:textId="77777777" w:rsidR="00F81099" w:rsidRDefault="00F81099" w:rsidP="00A01934">
            <w:pPr>
              <w:spacing w:after="141" w:line="247" w:lineRule="auto"/>
              <w:ind w:left="2" w:right="0" w:firstLine="0"/>
              <w:jc w:val="left"/>
            </w:pPr>
            <w:r>
              <w:rPr>
                <w:rFonts w:ascii="Arial" w:eastAsia="Arial" w:hAnsi="Arial" w:cs="Arial"/>
                <w:sz w:val="18"/>
              </w:rPr>
              <w:t xml:space="preserve">Le type </w:t>
            </w:r>
            <w:r>
              <w:rPr>
                <w:rFonts w:ascii="Arial" w:eastAsia="Arial" w:hAnsi="Arial" w:cs="Arial"/>
                <w:sz w:val="18"/>
              </w:rPr>
              <w:tab/>
              <w:t xml:space="preserve">de sûreté garantissant éventuellement le contrat de crédit : </w:t>
            </w:r>
          </w:p>
          <w:p w14:paraId="4F630623" w14:textId="77777777" w:rsidR="00F81099" w:rsidRDefault="00F81099" w:rsidP="00A01934">
            <w:pPr>
              <w:numPr>
                <w:ilvl w:val="0"/>
                <w:numId w:val="34"/>
              </w:numPr>
              <w:spacing w:after="0" w:line="259" w:lineRule="auto"/>
              <w:ind w:right="0" w:hanging="360"/>
              <w:jc w:val="left"/>
            </w:pPr>
            <w:r>
              <w:rPr>
                <w:rFonts w:ascii="Arial" w:eastAsia="Arial" w:hAnsi="Arial" w:cs="Arial"/>
                <w:sz w:val="18"/>
              </w:rPr>
              <w:t xml:space="preserve">Crédits garantis par des sûretés </w:t>
            </w:r>
          </w:p>
          <w:p w14:paraId="24EF5937" w14:textId="77777777" w:rsidR="00F81099" w:rsidRDefault="00F81099" w:rsidP="00A01934">
            <w:pPr>
              <w:spacing w:after="0" w:line="259" w:lineRule="auto"/>
              <w:ind w:left="362" w:right="0" w:firstLine="0"/>
              <w:jc w:val="left"/>
            </w:pPr>
            <w:r>
              <w:rPr>
                <w:rFonts w:ascii="Arial" w:eastAsia="Arial" w:hAnsi="Arial" w:cs="Arial"/>
                <w:sz w:val="18"/>
              </w:rPr>
              <w:t xml:space="preserve">immobilières : 1 </w:t>
            </w:r>
          </w:p>
          <w:p w14:paraId="0D3E470F" w14:textId="77777777" w:rsidR="00F81099" w:rsidRDefault="00F81099" w:rsidP="00A01934">
            <w:pPr>
              <w:numPr>
                <w:ilvl w:val="0"/>
                <w:numId w:val="34"/>
              </w:numPr>
              <w:spacing w:after="10" w:line="242" w:lineRule="auto"/>
              <w:ind w:right="0" w:hanging="360"/>
              <w:jc w:val="left"/>
            </w:pPr>
            <w:r>
              <w:rPr>
                <w:rFonts w:ascii="Arial" w:eastAsia="Arial" w:hAnsi="Arial" w:cs="Arial"/>
                <w:sz w:val="18"/>
              </w:rPr>
              <w:t xml:space="preserve">Crédits garantis par des sûretés autres qu’immobilières : 2 </w:t>
            </w:r>
          </w:p>
          <w:p w14:paraId="2938C725" w14:textId="77777777" w:rsidR="00F81099" w:rsidRDefault="00F81099" w:rsidP="00A01934">
            <w:pPr>
              <w:numPr>
                <w:ilvl w:val="0"/>
                <w:numId w:val="34"/>
              </w:numPr>
              <w:spacing w:after="149" w:line="242" w:lineRule="auto"/>
              <w:ind w:right="0" w:hanging="360"/>
              <w:jc w:val="left"/>
            </w:pPr>
            <w:r>
              <w:rPr>
                <w:rFonts w:ascii="Arial" w:eastAsia="Arial" w:hAnsi="Arial" w:cs="Arial"/>
                <w:sz w:val="18"/>
              </w:rPr>
              <w:t xml:space="preserve">Crédits garantis par des sûretés immobilières et autres qu’immobilières : 3 </w:t>
            </w:r>
          </w:p>
          <w:p w14:paraId="023C8EDE" w14:textId="77777777" w:rsidR="00F81099" w:rsidRDefault="00F81099" w:rsidP="00A01934">
            <w:pPr>
              <w:numPr>
                <w:ilvl w:val="0"/>
                <w:numId w:val="34"/>
              </w:numPr>
              <w:spacing w:after="0" w:line="259" w:lineRule="auto"/>
              <w:ind w:right="0" w:hanging="360"/>
              <w:jc w:val="left"/>
            </w:pPr>
            <w:r>
              <w:rPr>
                <w:rFonts w:ascii="Arial" w:eastAsia="Arial" w:hAnsi="Arial" w:cs="Arial"/>
                <w:sz w:val="18"/>
              </w:rPr>
              <w:t>Crédits non garantis : 0</w:t>
            </w:r>
            <w:r>
              <w:t xml:space="preserve"> </w:t>
            </w:r>
          </w:p>
        </w:tc>
      </w:tr>
      <w:tr w:rsidR="00F81099" w14:paraId="40775B38" w14:textId="77777777" w:rsidTr="0027547C">
        <w:trPr>
          <w:trHeight w:val="1409"/>
        </w:trPr>
        <w:tc>
          <w:tcPr>
            <w:tcW w:w="946" w:type="dxa"/>
            <w:tcBorders>
              <w:top w:val="single" w:sz="6" w:space="0" w:color="000000"/>
              <w:left w:val="single" w:sz="6" w:space="0" w:color="000000"/>
              <w:bottom w:val="single" w:sz="6" w:space="0" w:color="000000"/>
              <w:right w:val="single" w:sz="6" w:space="0" w:color="000000"/>
            </w:tcBorders>
          </w:tcPr>
          <w:p w14:paraId="34ABA22C" w14:textId="77777777" w:rsidR="00F81099" w:rsidRDefault="00F81099" w:rsidP="00A01934">
            <w:pPr>
              <w:spacing w:after="0" w:line="259" w:lineRule="auto"/>
              <w:ind w:left="0" w:right="0" w:firstLine="0"/>
              <w:jc w:val="left"/>
            </w:pPr>
            <w:r>
              <w:rPr>
                <w:rFonts w:ascii="Arial" w:eastAsia="Arial" w:hAnsi="Arial" w:cs="Arial"/>
                <w:b/>
                <w:sz w:val="18"/>
              </w:rPr>
              <w:t xml:space="preserve">REVEN U_ANN </w:t>
            </w:r>
          </w:p>
        </w:tc>
        <w:tc>
          <w:tcPr>
            <w:tcW w:w="1262" w:type="dxa"/>
            <w:tcBorders>
              <w:top w:val="single" w:sz="6" w:space="0" w:color="000000"/>
              <w:left w:val="single" w:sz="6" w:space="0" w:color="000000"/>
              <w:bottom w:val="single" w:sz="6" w:space="0" w:color="000000"/>
              <w:right w:val="single" w:sz="6" w:space="0" w:color="000000"/>
            </w:tcBorders>
          </w:tcPr>
          <w:p w14:paraId="37794994" w14:textId="77777777" w:rsidR="00F81099" w:rsidRDefault="00F81099" w:rsidP="00A01934">
            <w:pPr>
              <w:spacing w:after="0" w:line="259" w:lineRule="auto"/>
              <w:ind w:left="2" w:right="0" w:firstLine="0"/>
              <w:jc w:val="left"/>
            </w:pPr>
            <w:r>
              <w:rPr>
                <w:rFonts w:ascii="Arial" w:eastAsia="Arial" w:hAnsi="Arial" w:cs="Arial"/>
                <w:sz w:val="18"/>
              </w:rPr>
              <w:t xml:space="preserve">Revenu annuel </w:t>
            </w:r>
          </w:p>
        </w:tc>
        <w:tc>
          <w:tcPr>
            <w:tcW w:w="1087" w:type="dxa"/>
            <w:tcBorders>
              <w:top w:val="single" w:sz="6" w:space="0" w:color="000000"/>
              <w:left w:val="single" w:sz="6" w:space="0" w:color="000000"/>
              <w:bottom w:val="single" w:sz="6" w:space="0" w:color="000000"/>
              <w:right w:val="single" w:sz="6" w:space="0" w:color="000000"/>
            </w:tcBorders>
          </w:tcPr>
          <w:p w14:paraId="43087334" w14:textId="77777777" w:rsidR="00F81099" w:rsidRDefault="00F81099"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363873D3" w14:textId="77777777" w:rsidR="00F81099" w:rsidRDefault="00F81099" w:rsidP="00A01934">
            <w:pPr>
              <w:spacing w:after="0" w:line="259" w:lineRule="auto"/>
              <w:ind w:left="2" w:right="0" w:firstLine="0"/>
              <w:jc w:val="left"/>
            </w:pPr>
            <w:r>
              <w:rPr>
                <w:rFonts w:ascii="Arial" w:eastAsia="Arial" w:hAnsi="Arial" w:cs="Arial"/>
                <w:sz w:val="18"/>
              </w:rPr>
              <w:t xml:space="preserve">10 </w:t>
            </w:r>
          </w:p>
        </w:tc>
        <w:tc>
          <w:tcPr>
            <w:tcW w:w="1197" w:type="dxa"/>
            <w:tcBorders>
              <w:top w:val="single" w:sz="6" w:space="0" w:color="000000"/>
              <w:left w:val="single" w:sz="6" w:space="0" w:color="000000"/>
              <w:bottom w:val="single" w:sz="6" w:space="0" w:color="000000"/>
              <w:right w:val="single" w:sz="6" w:space="0" w:color="000000"/>
            </w:tcBorders>
          </w:tcPr>
          <w:p w14:paraId="2EC028A4" w14:textId="77777777" w:rsidR="00F81099" w:rsidRDefault="00F81099" w:rsidP="00A01934">
            <w:pPr>
              <w:spacing w:after="0" w:line="259" w:lineRule="auto"/>
              <w:ind w:left="1" w:right="0" w:firstLine="0"/>
              <w:jc w:val="left"/>
            </w:pPr>
            <w:r>
              <w:rPr>
                <w:rFonts w:ascii="Arial" w:eastAsia="Arial" w:hAnsi="Arial" w:cs="Arial"/>
                <w:sz w:val="18"/>
              </w:rPr>
              <w:t>CO</w:t>
            </w:r>
            <w:r>
              <w:t xml:space="preserve"> </w:t>
            </w:r>
          </w:p>
        </w:tc>
        <w:tc>
          <w:tcPr>
            <w:tcW w:w="3491" w:type="dxa"/>
            <w:tcBorders>
              <w:top w:val="single" w:sz="6" w:space="0" w:color="000000"/>
              <w:left w:val="single" w:sz="6" w:space="0" w:color="000000"/>
              <w:bottom w:val="single" w:sz="6" w:space="0" w:color="000000"/>
              <w:right w:val="single" w:sz="6" w:space="0" w:color="000000"/>
            </w:tcBorders>
          </w:tcPr>
          <w:p w14:paraId="1CE3DDE4" w14:textId="77777777" w:rsidR="00F81099" w:rsidRDefault="00F81099" w:rsidP="00A01934">
            <w:pPr>
              <w:spacing w:after="119" w:line="240" w:lineRule="auto"/>
              <w:ind w:left="2" w:right="50" w:firstLine="0"/>
            </w:pPr>
            <w:r>
              <w:rPr>
                <w:rFonts w:ascii="Arial" w:eastAsia="Arial" w:hAnsi="Arial" w:cs="Arial"/>
                <w:sz w:val="18"/>
              </w:rPr>
              <w:t xml:space="preserve">Le montant du revenu du ménage, sous forme annualisée, utilisé dans le cadre du dossier d’octroi de crédit, est exprimé en euros, sans décimale. </w:t>
            </w:r>
          </w:p>
          <w:p w14:paraId="6CC44426" w14:textId="77777777" w:rsidR="00F81099" w:rsidRDefault="00F81099" w:rsidP="00A01934">
            <w:pPr>
              <w:spacing w:after="0" w:line="259" w:lineRule="auto"/>
              <w:ind w:left="2" w:right="0" w:firstLine="0"/>
              <w:jc w:val="left"/>
            </w:pPr>
            <w:r>
              <w:rPr>
                <w:rFonts w:ascii="Arial" w:eastAsia="Arial" w:hAnsi="Arial" w:cs="Arial"/>
                <w:sz w:val="18"/>
              </w:rPr>
              <w:t xml:space="preserve">La valeur est strictement positive. </w:t>
            </w:r>
          </w:p>
        </w:tc>
      </w:tr>
    </w:tbl>
    <w:p w14:paraId="3DF33F19" w14:textId="77777777" w:rsidR="00F81099" w:rsidRDefault="00F81099">
      <w:pPr>
        <w:spacing w:after="99" w:line="259" w:lineRule="auto"/>
        <w:ind w:left="66" w:right="0" w:firstLine="0"/>
        <w:jc w:val="left"/>
      </w:pPr>
    </w:p>
    <w:p w14:paraId="37C86E0F" w14:textId="77777777" w:rsidR="00AB5503" w:rsidRDefault="00412533">
      <w:pPr>
        <w:spacing w:after="0" w:line="266" w:lineRule="auto"/>
        <w:ind w:left="1195" w:right="0" w:hanging="1144"/>
        <w:jc w:val="left"/>
      </w:pPr>
      <w:r>
        <w:rPr>
          <w:rFonts w:ascii="Arial" w:eastAsia="Arial" w:hAnsi="Arial" w:cs="Arial"/>
          <w:b/>
          <w:i/>
          <w:sz w:val="22"/>
        </w:rPr>
        <w:t xml:space="preserve">6.5.2.2. Description des champs du formulaire « MCO2 » : opérations avec les sociétés non financières </w:t>
      </w:r>
    </w:p>
    <w:tbl>
      <w:tblPr>
        <w:tblStyle w:val="TableGrid"/>
        <w:tblW w:w="9176" w:type="dxa"/>
        <w:tblInd w:w="-40" w:type="dxa"/>
        <w:tblCellMar>
          <w:top w:w="8" w:type="dxa"/>
          <w:left w:w="106" w:type="dxa"/>
          <w:bottom w:w="9" w:type="dxa"/>
          <w:right w:w="56" w:type="dxa"/>
        </w:tblCellMar>
        <w:tblLook w:val="04A0" w:firstRow="1" w:lastRow="0" w:firstColumn="1" w:lastColumn="0" w:noHBand="0" w:noVBand="1"/>
      </w:tblPr>
      <w:tblGrid>
        <w:gridCol w:w="933"/>
        <w:gridCol w:w="1236"/>
        <w:gridCol w:w="9"/>
        <w:gridCol w:w="1075"/>
        <w:gridCol w:w="15"/>
        <w:gridCol w:w="1179"/>
        <w:gridCol w:w="15"/>
        <w:gridCol w:w="1168"/>
        <w:gridCol w:w="8"/>
        <w:gridCol w:w="3538"/>
      </w:tblGrid>
      <w:tr w:rsidR="00AB5503" w14:paraId="3999C340" w14:textId="77777777" w:rsidTr="00F81099">
        <w:trPr>
          <w:trHeight w:val="633"/>
        </w:trPr>
        <w:tc>
          <w:tcPr>
            <w:tcW w:w="933" w:type="dxa"/>
            <w:tcBorders>
              <w:top w:val="single" w:sz="6" w:space="0" w:color="000000"/>
              <w:left w:val="single" w:sz="6" w:space="0" w:color="000000"/>
              <w:bottom w:val="single" w:sz="6" w:space="0" w:color="000000"/>
              <w:right w:val="single" w:sz="6" w:space="0" w:color="000000"/>
            </w:tcBorders>
            <w:shd w:val="clear" w:color="auto" w:fill="E5E5E5"/>
          </w:tcPr>
          <w:p w14:paraId="1F331655" w14:textId="77777777" w:rsidR="00AB5503" w:rsidRDefault="00412533">
            <w:pPr>
              <w:spacing w:after="0" w:line="259" w:lineRule="auto"/>
              <w:ind w:left="0" w:right="0" w:firstLine="0"/>
              <w:jc w:val="left"/>
            </w:pPr>
            <w:r>
              <w:rPr>
                <w:rFonts w:ascii="Arial" w:eastAsia="Arial" w:hAnsi="Arial" w:cs="Arial"/>
                <w:b/>
                <w:sz w:val="18"/>
              </w:rPr>
              <w:t xml:space="preserve">CODE XML </w:t>
            </w:r>
          </w:p>
        </w:tc>
        <w:tc>
          <w:tcPr>
            <w:tcW w:w="1236" w:type="dxa"/>
            <w:tcBorders>
              <w:top w:val="single" w:sz="6" w:space="0" w:color="000000"/>
              <w:left w:val="single" w:sz="6" w:space="0" w:color="000000"/>
              <w:bottom w:val="single" w:sz="6" w:space="0" w:color="000000"/>
              <w:right w:val="single" w:sz="6" w:space="0" w:color="000000"/>
            </w:tcBorders>
            <w:shd w:val="clear" w:color="auto" w:fill="E5E5E5"/>
          </w:tcPr>
          <w:p w14:paraId="05EC8F67" w14:textId="77777777" w:rsidR="00AB5503" w:rsidRDefault="00412533">
            <w:pPr>
              <w:spacing w:after="0" w:line="259" w:lineRule="auto"/>
              <w:ind w:left="2" w:right="0" w:firstLine="0"/>
              <w:jc w:val="left"/>
            </w:pPr>
            <w:r>
              <w:rPr>
                <w:rFonts w:ascii="Arial" w:eastAsia="Arial" w:hAnsi="Arial" w:cs="Arial"/>
                <w:b/>
                <w:sz w:val="18"/>
              </w:rPr>
              <w:t xml:space="preserve">LIBELLE </w:t>
            </w:r>
          </w:p>
        </w:tc>
        <w:tc>
          <w:tcPr>
            <w:tcW w:w="1084" w:type="dxa"/>
            <w:gridSpan w:val="2"/>
            <w:tcBorders>
              <w:top w:val="single" w:sz="6" w:space="0" w:color="000000"/>
              <w:left w:val="single" w:sz="6" w:space="0" w:color="000000"/>
              <w:bottom w:val="single" w:sz="6" w:space="0" w:color="000000"/>
              <w:right w:val="single" w:sz="6" w:space="0" w:color="000000"/>
            </w:tcBorders>
            <w:shd w:val="clear" w:color="auto" w:fill="E5E5E5"/>
          </w:tcPr>
          <w:p w14:paraId="5F4611B2" w14:textId="77777777" w:rsidR="00AB5503" w:rsidRDefault="00412533">
            <w:pPr>
              <w:spacing w:after="0" w:line="259" w:lineRule="auto"/>
              <w:ind w:left="2" w:right="0" w:firstLine="0"/>
              <w:jc w:val="left"/>
            </w:pPr>
            <w:r>
              <w:rPr>
                <w:rFonts w:ascii="Arial" w:eastAsia="Arial" w:hAnsi="Arial" w:cs="Arial"/>
                <w:b/>
                <w:sz w:val="18"/>
              </w:rPr>
              <w:t xml:space="preserve">TYPE </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E5E5E5"/>
          </w:tcPr>
          <w:p w14:paraId="1E21CB1C" w14:textId="77777777" w:rsidR="00AB5503" w:rsidRDefault="00412533">
            <w:pPr>
              <w:spacing w:after="0" w:line="259" w:lineRule="auto"/>
              <w:ind w:left="2" w:right="0" w:firstLine="0"/>
              <w:jc w:val="left"/>
            </w:pPr>
            <w:r>
              <w:rPr>
                <w:rFonts w:ascii="Arial" w:eastAsia="Arial" w:hAnsi="Arial" w:cs="Arial"/>
                <w:b/>
                <w:sz w:val="18"/>
              </w:rPr>
              <w:t xml:space="preserve">LONGUEUR </w:t>
            </w:r>
          </w:p>
        </w:tc>
        <w:tc>
          <w:tcPr>
            <w:tcW w:w="1183" w:type="dxa"/>
            <w:gridSpan w:val="2"/>
            <w:tcBorders>
              <w:top w:val="single" w:sz="6" w:space="0" w:color="000000"/>
              <w:left w:val="single" w:sz="6" w:space="0" w:color="000000"/>
              <w:bottom w:val="single" w:sz="6" w:space="0" w:color="000000"/>
              <w:right w:val="single" w:sz="6" w:space="0" w:color="000000"/>
            </w:tcBorders>
            <w:shd w:val="clear" w:color="auto" w:fill="E5E5E5"/>
          </w:tcPr>
          <w:p w14:paraId="02B405B9" w14:textId="7C4C7313" w:rsidR="00AB5503" w:rsidRPr="007C62AC" w:rsidRDefault="00412533" w:rsidP="00186537">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546" w:type="dxa"/>
            <w:gridSpan w:val="2"/>
            <w:tcBorders>
              <w:top w:val="single" w:sz="6" w:space="0" w:color="000000"/>
              <w:left w:val="single" w:sz="6" w:space="0" w:color="000000"/>
              <w:bottom w:val="single" w:sz="6" w:space="0" w:color="000000"/>
              <w:right w:val="single" w:sz="6" w:space="0" w:color="000000"/>
            </w:tcBorders>
            <w:shd w:val="clear" w:color="auto" w:fill="E5E5E5"/>
          </w:tcPr>
          <w:p w14:paraId="4F4C34FE" w14:textId="77777777" w:rsidR="00AB5503" w:rsidRDefault="00412533">
            <w:pPr>
              <w:spacing w:after="0" w:line="259" w:lineRule="auto"/>
              <w:ind w:left="2" w:right="0" w:firstLine="0"/>
              <w:jc w:val="left"/>
            </w:pPr>
            <w:r>
              <w:rPr>
                <w:rFonts w:ascii="Arial" w:eastAsia="Arial" w:hAnsi="Arial" w:cs="Arial"/>
                <w:b/>
                <w:sz w:val="18"/>
              </w:rPr>
              <w:t>COMMENTAIRES</w:t>
            </w:r>
          </w:p>
        </w:tc>
      </w:tr>
      <w:tr w:rsidR="00AB5503" w14:paraId="121B82CA" w14:textId="77777777" w:rsidTr="0027547C">
        <w:trPr>
          <w:trHeight w:val="550"/>
        </w:trPr>
        <w:tc>
          <w:tcPr>
            <w:tcW w:w="933" w:type="dxa"/>
            <w:tcBorders>
              <w:top w:val="single" w:sz="6" w:space="0" w:color="000000"/>
              <w:left w:val="single" w:sz="6" w:space="0" w:color="000000"/>
              <w:bottom w:val="single" w:sz="6" w:space="0" w:color="000000"/>
              <w:right w:val="single" w:sz="6" w:space="0" w:color="000000"/>
            </w:tcBorders>
          </w:tcPr>
          <w:p w14:paraId="5AE449F6" w14:textId="77777777" w:rsidR="00AB5503" w:rsidRDefault="00412533">
            <w:pPr>
              <w:spacing w:after="0" w:line="259" w:lineRule="auto"/>
              <w:ind w:left="0" w:right="0" w:firstLine="0"/>
              <w:jc w:val="left"/>
            </w:pPr>
            <w:r>
              <w:rPr>
                <w:rFonts w:ascii="Arial" w:eastAsia="Arial" w:hAnsi="Arial" w:cs="Arial"/>
                <w:b/>
                <w:sz w:val="18"/>
              </w:rPr>
              <w:t xml:space="preserve">SCT </w:t>
            </w:r>
          </w:p>
        </w:tc>
        <w:tc>
          <w:tcPr>
            <w:tcW w:w="1236" w:type="dxa"/>
            <w:tcBorders>
              <w:top w:val="single" w:sz="6" w:space="0" w:color="000000"/>
              <w:left w:val="single" w:sz="6" w:space="0" w:color="000000"/>
              <w:bottom w:val="single" w:sz="6" w:space="0" w:color="000000"/>
              <w:right w:val="single" w:sz="6" w:space="0" w:color="000000"/>
            </w:tcBorders>
          </w:tcPr>
          <w:p w14:paraId="02F648CC" w14:textId="77777777" w:rsidR="00AB5503" w:rsidRDefault="00412533">
            <w:pPr>
              <w:spacing w:after="0" w:line="259" w:lineRule="auto"/>
              <w:ind w:left="2" w:right="0" w:firstLine="0"/>
              <w:jc w:val="left"/>
            </w:pPr>
            <w:r>
              <w:rPr>
                <w:rFonts w:ascii="Arial" w:eastAsia="Arial" w:hAnsi="Arial" w:cs="Arial"/>
                <w:sz w:val="18"/>
              </w:rPr>
              <w:t xml:space="preserve">Identifiant de la section </w:t>
            </w:r>
          </w:p>
        </w:tc>
        <w:tc>
          <w:tcPr>
            <w:tcW w:w="1084" w:type="dxa"/>
            <w:gridSpan w:val="2"/>
            <w:tcBorders>
              <w:top w:val="single" w:sz="6" w:space="0" w:color="000000"/>
              <w:left w:val="single" w:sz="6" w:space="0" w:color="000000"/>
              <w:bottom w:val="single" w:sz="6" w:space="0" w:color="000000"/>
              <w:right w:val="single" w:sz="6" w:space="0" w:color="000000"/>
            </w:tcBorders>
          </w:tcPr>
          <w:p w14:paraId="3D537933" w14:textId="77777777" w:rsidR="00AB5503" w:rsidRDefault="00412533">
            <w:pPr>
              <w:spacing w:after="0" w:line="259" w:lineRule="auto"/>
              <w:ind w:left="2" w:right="0" w:firstLine="0"/>
              <w:jc w:val="left"/>
            </w:pPr>
            <w:r>
              <w:rPr>
                <w:rFonts w:ascii="Arial" w:eastAsia="Arial" w:hAnsi="Arial" w:cs="Arial"/>
                <w:sz w:val="18"/>
              </w:rPr>
              <w:t xml:space="preserve">Alphanum </w:t>
            </w:r>
          </w:p>
        </w:tc>
        <w:tc>
          <w:tcPr>
            <w:tcW w:w="1194" w:type="dxa"/>
            <w:gridSpan w:val="2"/>
            <w:tcBorders>
              <w:top w:val="single" w:sz="6" w:space="0" w:color="000000"/>
              <w:left w:val="single" w:sz="6" w:space="0" w:color="000000"/>
              <w:bottom w:val="single" w:sz="6" w:space="0" w:color="000000"/>
              <w:right w:val="single" w:sz="6" w:space="0" w:color="000000"/>
            </w:tcBorders>
          </w:tcPr>
          <w:p w14:paraId="465D711F" w14:textId="77777777" w:rsidR="00AB5503" w:rsidRDefault="00412533" w:rsidP="00914B9C">
            <w:pPr>
              <w:spacing w:after="0" w:line="259" w:lineRule="auto"/>
              <w:ind w:left="3" w:right="0" w:firstLine="0"/>
              <w:jc w:val="left"/>
            </w:pPr>
            <w:r>
              <w:rPr>
                <w:rFonts w:ascii="Arial" w:eastAsia="Arial" w:hAnsi="Arial" w:cs="Arial"/>
                <w:sz w:val="18"/>
              </w:rPr>
              <w:t>4</w:t>
            </w:r>
            <w:r w:rsidR="00914B9C">
              <w:rPr>
                <w:rFonts w:ascii="Arial" w:eastAsia="Arial" w:hAnsi="Arial" w:cs="Arial"/>
                <w:sz w:val="18"/>
              </w:rPr>
              <w:t xml:space="preserve"> </w:t>
            </w:r>
          </w:p>
        </w:tc>
        <w:tc>
          <w:tcPr>
            <w:tcW w:w="1183" w:type="dxa"/>
            <w:gridSpan w:val="2"/>
            <w:tcBorders>
              <w:top w:val="single" w:sz="6" w:space="0" w:color="000000"/>
              <w:left w:val="single" w:sz="6" w:space="0" w:color="000000"/>
              <w:bottom w:val="single" w:sz="6" w:space="0" w:color="000000"/>
              <w:right w:val="single" w:sz="6" w:space="0" w:color="000000"/>
            </w:tcBorders>
          </w:tcPr>
          <w:p w14:paraId="09C989B5" w14:textId="77777777" w:rsidR="00AB5503" w:rsidRDefault="00412533">
            <w:pPr>
              <w:spacing w:after="0" w:line="259" w:lineRule="auto"/>
              <w:ind w:left="3" w:right="0" w:firstLine="0"/>
              <w:jc w:val="left"/>
            </w:pPr>
            <w:r>
              <w:rPr>
                <w:rFonts w:ascii="Arial" w:eastAsia="Arial" w:hAnsi="Arial" w:cs="Arial"/>
                <w:sz w:val="18"/>
              </w:rPr>
              <w:t xml:space="preserve">OB </w:t>
            </w:r>
          </w:p>
        </w:tc>
        <w:tc>
          <w:tcPr>
            <w:tcW w:w="3546" w:type="dxa"/>
            <w:gridSpan w:val="2"/>
            <w:tcBorders>
              <w:top w:val="single" w:sz="6" w:space="0" w:color="000000"/>
              <w:left w:val="single" w:sz="6" w:space="0" w:color="000000"/>
              <w:bottom w:val="single" w:sz="6" w:space="0" w:color="000000"/>
              <w:right w:val="single" w:sz="6" w:space="0" w:color="000000"/>
            </w:tcBorders>
          </w:tcPr>
          <w:p w14:paraId="13B49742" w14:textId="77777777" w:rsidR="00AB5503" w:rsidRDefault="00412533">
            <w:pPr>
              <w:spacing w:after="0" w:line="259" w:lineRule="auto"/>
              <w:ind w:left="2" w:right="0" w:firstLine="0"/>
              <w:jc w:val="left"/>
            </w:pPr>
            <w:r>
              <w:rPr>
                <w:rFonts w:ascii="Arial" w:eastAsia="Arial" w:hAnsi="Arial" w:cs="Arial"/>
                <w:sz w:val="18"/>
              </w:rPr>
              <w:t>L’identifiant de la section a pour valeur "MCO2</w:t>
            </w:r>
            <w:r>
              <w:rPr>
                <w:rFonts w:ascii="Arial" w:eastAsia="Arial" w:hAnsi="Arial" w:cs="Arial"/>
                <w:b/>
                <w:sz w:val="18"/>
              </w:rPr>
              <w:t>".</w:t>
            </w:r>
            <w:r>
              <w:rPr>
                <w:rFonts w:ascii="Arial" w:eastAsia="Arial" w:hAnsi="Arial" w:cs="Arial"/>
                <w:sz w:val="18"/>
              </w:rPr>
              <w:t xml:space="preserve"> </w:t>
            </w:r>
          </w:p>
        </w:tc>
      </w:tr>
      <w:tr w:rsidR="00F81099" w14:paraId="0FDC251C" w14:textId="77777777" w:rsidTr="0027547C">
        <w:trPr>
          <w:trHeight w:val="2031"/>
        </w:trPr>
        <w:tc>
          <w:tcPr>
            <w:tcW w:w="933" w:type="dxa"/>
            <w:tcBorders>
              <w:top w:val="single" w:sz="6" w:space="0" w:color="000000"/>
              <w:left w:val="single" w:sz="6" w:space="0" w:color="000000"/>
              <w:bottom w:val="single" w:sz="6" w:space="0" w:color="000000"/>
              <w:right w:val="single" w:sz="6" w:space="0" w:color="000000"/>
            </w:tcBorders>
          </w:tcPr>
          <w:p w14:paraId="4475419F" w14:textId="77777777" w:rsidR="00F81099" w:rsidRDefault="00F81099" w:rsidP="00A01934">
            <w:pPr>
              <w:spacing w:after="0" w:line="259" w:lineRule="auto"/>
              <w:ind w:left="0" w:right="0" w:firstLine="0"/>
              <w:jc w:val="left"/>
            </w:pPr>
            <w:r>
              <w:rPr>
                <w:rFonts w:ascii="Arial" w:eastAsia="Arial" w:hAnsi="Arial" w:cs="Arial"/>
                <w:b/>
                <w:sz w:val="18"/>
              </w:rPr>
              <w:t xml:space="preserve">ID_GUI </w:t>
            </w:r>
          </w:p>
        </w:tc>
        <w:tc>
          <w:tcPr>
            <w:tcW w:w="1236" w:type="dxa"/>
            <w:tcBorders>
              <w:top w:val="single" w:sz="6" w:space="0" w:color="000000"/>
              <w:left w:val="single" w:sz="6" w:space="0" w:color="000000"/>
              <w:bottom w:val="single" w:sz="6" w:space="0" w:color="000000"/>
              <w:right w:val="single" w:sz="6" w:space="0" w:color="000000"/>
            </w:tcBorders>
          </w:tcPr>
          <w:p w14:paraId="61633A1D" w14:textId="77777777" w:rsidR="00F81099" w:rsidRDefault="00F81099" w:rsidP="00A01934">
            <w:pPr>
              <w:spacing w:after="0" w:line="259" w:lineRule="auto"/>
              <w:ind w:left="2" w:right="0" w:firstLine="0"/>
              <w:jc w:val="left"/>
            </w:pPr>
            <w:r>
              <w:rPr>
                <w:rFonts w:ascii="Arial" w:eastAsia="Arial" w:hAnsi="Arial" w:cs="Arial"/>
                <w:sz w:val="18"/>
              </w:rPr>
              <w:t xml:space="preserve">Code guichet </w:t>
            </w:r>
          </w:p>
        </w:tc>
        <w:tc>
          <w:tcPr>
            <w:tcW w:w="1084" w:type="dxa"/>
            <w:gridSpan w:val="2"/>
            <w:tcBorders>
              <w:top w:val="single" w:sz="6" w:space="0" w:color="000000"/>
              <w:left w:val="single" w:sz="6" w:space="0" w:color="000000"/>
              <w:bottom w:val="single" w:sz="6" w:space="0" w:color="000000"/>
              <w:right w:val="single" w:sz="6" w:space="0" w:color="000000"/>
            </w:tcBorders>
          </w:tcPr>
          <w:p w14:paraId="36B96412" w14:textId="77777777" w:rsidR="00F81099" w:rsidRDefault="00F81099" w:rsidP="00A01934">
            <w:pPr>
              <w:spacing w:after="0" w:line="259" w:lineRule="auto"/>
              <w:ind w:left="3" w:right="0" w:firstLine="0"/>
              <w:jc w:val="left"/>
            </w:pPr>
            <w:r>
              <w:rPr>
                <w:rFonts w:ascii="Arial" w:eastAsia="Arial" w:hAnsi="Arial" w:cs="Arial"/>
                <w:sz w:val="18"/>
              </w:rPr>
              <w:t xml:space="preserve">Alphanum </w:t>
            </w:r>
          </w:p>
        </w:tc>
        <w:tc>
          <w:tcPr>
            <w:tcW w:w="1194" w:type="dxa"/>
            <w:gridSpan w:val="2"/>
            <w:tcBorders>
              <w:top w:val="single" w:sz="6" w:space="0" w:color="000000"/>
              <w:left w:val="single" w:sz="6" w:space="0" w:color="000000"/>
              <w:bottom w:val="single" w:sz="6" w:space="0" w:color="000000"/>
              <w:right w:val="single" w:sz="6" w:space="0" w:color="000000"/>
            </w:tcBorders>
          </w:tcPr>
          <w:p w14:paraId="0140D1D9" w14:textId="77777777" w:rsidR="00F81099" w:rsidRDefault="00F81099" w:rsidP="00A01934">
            <w:pPr>
              <w:spacing w:after="0" w:line="259" w:lineRule="auto"/>
              <w:ind w:left="3" w:right="0" w:firstLine="0"/>
              <w:jc w:val="left"/>
            </w:pPr>
            <w:r>
              <w:rPr>
                <w:rFonts w:ascii="Arial" w:eastAsia="Arial" w:hAnsi="Arial" w:cs="Arial"/>
                <w:sz w:val="18"/>
              </w:rPr>
              <w:t xml:space="preserve">5 </w:t>
            </w:r>
          </w:p>
        </w:tc>
        <w:tc>
          <w:tcPr>
            <w:tcW w:w="1183" w:type="dxa"/>
            <w:gridSpan w:val="2"/>
            <w:tcBorders>
              <w:top w:val="single" w:sz="6" w:space="0" w:color="000000"/>
              <w:left w:val="single" w:sz="6" w:space="0" w:color="000000"/>
              <w:bottom w:val="single" w:sz="6" w:space="0" w:color="000000"/>
              <w:right w:val="single" w:sz="6" w:space="0" w:color="000000"/>
            </w:tcBorders>
          </w:tcPr>
          <w:p w14:paraId="2EBF1400" w14:textId="77777777" w:rsidR="00F81099" w:rsidRDefault="00F81099" w:rsidP="00A01934">
            <w:pPr>
              <w:spacing w:after="0" w:line="259" w:lineRule="auto"/>
              <w:ind w:left="4" w:right="0" w:firstLine="0"/>
              <w:jc w:val="left"/>
            </w:pPr>
            <w:r>
              <w:rPr>
                <w:rFonts w:ascii="Arial" w:eastAsia="Arial" w:hAnsi="Arial" w:cs="Arial"/>
                <w:sz w:val="18"/>
              </w:rPr>
              <w:t xml:space="preserve">FA </w:t>
            </w:r>
          </w:p>
        </w:tc>
        <w:tc>
          <w:tcPr>
            <w:tcW w:w="3546" w:type="dxa"/>
            <w:gridSpan w:val="2"/>
            <w:tcBorders>
              <w:top w:val="single" w:sz="6" w:space="0" w:color="000000"/>
              <w:left w:val="single" w:sz="6" w:space="0" w:color="000000"/>
              <w:bottom w:val="single" w:sz="6" w:space="0" w:color="000000"/>
              <w:right w:val="single" w:sz="6" w:space="0" w:color="000000"/>
            </w:tcBorders>
          </w:tcPr>
          <w:p w14:paraId="736F173E" w14:textId="77777777" w:rsidR="00F81099" w:rsidRDefault="00F81099" w:rsidP="00A01934">
            <w:pPr>
              <w:spacing w:after="121" w:line="239" w:lineRule="auto"/>
              <w:ind w:left="2" w:right="0" w:firstLine="1"/>
            </w:pPr>
            <w:r>
              <w:rPr>
                <w:rFonts w:ascii="Arial" w:eastAsia="Arial" w:hAnsi="Arial" w:cs="Arial"/>
                <w:sz w:val="18"/>
              </w:rPr>
              <w:t xml:space="preserve">Le code guichet n’est servi que pour les établissements généralistes. </w:t>
            </w:r>
          </w:p>
          <w:p w14:paraId="07DBA9AA" w14:textId="77777777" w:rsidR="00F81099" w:rsidRDefault="00F81099" w:rsidP="00A01934">
            <w:pPr>
              <w:spacing w:after="121" w:line="239" w:lineRule="auto"/>
              <w:ind w:left="2" w:right="0" w:firstLine="0"/>
            </w:pPr>
            <w:r>
              <w:rPr>
                <w:rFonts w:ascii="Arial" w:eastAsia="Arial" w:hAnsi="Arial" w:cs="Arial"/>
                <w:sz w:val="18"/>
              </w:rPr>
              <w:t xml:space="preserve">Les établissements spécialisés ne doivent pas renseigner de code guichet. </w:t>
            </w:r>
          </w:p>
          <w:p w14:paraId="11088B7E" w14:textId="77777777" w:rsidR="00F81099" w:rsidRDefault="00F81099" w:rsidP="00A01934">
            <w:pPr>
              <w:spacing w:after="0" w:line="259" w:lineRule="auto"/>
              <w:ind w:left="2" w:right="51" w:firstLine="0"/>
            </w:pPr>
            <w:r>
              <w:rPr>
                <w:rFonts w:ascii="Arial" w:eastAsia="Arial" w:hAnsi="Arial" w:cs="Arial"/>
                <w:sz w:val="18"/>
              </w:rPr>
              <w:t xml:space="preserve">Les établissements généralistes doivent précéder le code guichet d’un nombre de 0 suffisant pour que la longueur de la valeur corresponde à la longueur requise. </w:t>
            </w:r>
          </w:p>
        </w:tc>
      </w:tr>
      <w:tr w:rsidR="00F81099" w14:paraId="6A04925A" w14:textId="77777777" w:rsidTr="0027547C">
        <w:tblPrEx>
          <w:tblCellMar>
            <w:bottom w:w="10" w:type="dxa"/>
          </w:tblCellMar>
        </w:tblPrEx>
        <w:trPr>
          <w:trHeight w:val="758"/>
        </w:trPr>
        <w:tc>
          <w:tcPr>
            <w:tcW w:w="933" w:type="dxa"/>
            <w:tcBorders>
              <w:top w:val="single" w:sz="6" w:space="0" w:color="000000"/>
              <w:left w:val="single" w:sz="6" w:space="0" w:color="000000"/>
              <w:bottom w:val="single" w:sz="6" w:space="0" w:color="000000"/>
              <w:right w:val="single" w:sz="6" w:space="0" w:color="000000"/>
            </w:tcBorders>
          </w:tcPr>
          <w:p w14:paraId="0B886FD4" w14:textId="77777777" w:rsidR="00F81099" w:rsidRDefault="00F81099" w:rsidP="00A01934">
            <w:pPr>
              <w:spacing w:after="0" w:line="259" w:lineRule="auto"/>
              <w:ind w:left="0" w:right="0" w:firstLine="0"/>
              <w:jc w:val="left"/>
            </w:pPr>
            <w:r>
              <w:rPr>
                <w:rFonts w:ascii="Arial" w:eastAsia="Arial" w:hAnsi="Arial" w:cs="Arial"/>
                <w:b/>
                <w:sz w:val="18"/>
              </w:rPr>
              <w:t xml:space="preserve">RFLICR </w:t>
            </w:r>
          </w:p>
        </w:tc>
        <w:tc>
          <w:tcPr>
            <w:tcW w:w="1245" w:type="dxa"/>
            <w:gridSpan w:val="2"/>
            <w:tcBorders>
              <w:top w:val="single" w:sz="6" w:space="0" w:color="000000"/>
              <w:left w:val="single" w:sz="6" w:space="0" w:color="000000"/>
              <w:bottom w:val="single" w:sz="6" w:space="0" w:color="000000"/>
              <w:right w:val="single" w:sz="6" w:space="0" w:color="000000"/>
            </w:tcBorders>
          </w:tcPr>
          <w:p w14:paraId="0C36C487" w14:textId="77777777" w:rsidR="00F81099" w:rsidRDefault="00F81099" w:rsidP="00A01934">
            <w:pPr>
              <w:spacing w:after="0" w:line="259" w:lineRule="auto"/>
              <w:ind w:left="2" w:right="0" w:firstLine="0"/>
              <w:jc w:val="left"/>
            </w:pPr>
            <w:r>
              <w:rPr>
                <w:rFonts w:ascii="Arial" w:eastAsia="Arial" w:hAnsi="Arial" w:cs="Arial"/>
                <w:sz w:val="18"/>
              </w:rPr>
              <w:t xml:space="preserve">Référence  du crédit </w:t>
            </w:r>
          </w:p>
        </w:tc>
        <w:tc>
          <w:tcPr>
            <w:tcW w:w="1090" w:type="dxa"/>
            <w:gridSpan w:val="2"/>
            <w:tcBorders>
              <w:top w:val="single" w:sz="6" w:space="0" w:color="000000"/>
              <w:left w:val="single" w:sz="6" w:space="0" w:color="000000"/>
              <w:bottom w:val="single" w:sz="6" w:space="0" w:color="000000"/>
              <w:right w:val="single" w:sz="6" w:space="0" w:color="000000"/>
            </w:tcBorders>
          </w:tcPr>
          <w:p w14:paraId="2C1E1E79" w14:textId="77777777" w:rsidR="00F81099" w:rsidRDefault="00F81099" w:rsidP="00A01934">
            <w:pPr>
              <w:spacing w:after="0" w:line="259" w:lineRule="auto"/>
              <w:ind w:left="2" w:right="0" w:firstLine="0"/>
              <w:jc w:val="left"/>
            </w:pPr>
            <w:r>
              <w:rPr>
                <w:rFonts w:ascii="Arial" w:eastAsia="Arial" w:hAnsi="Arial" w:cs="Arial"/>
                <w:sz w:val="18"/>
              </w:rPr>
              <w:t xml:space="preserve">Alphanum </w:t>
            </w:r>
          </w:p>
        </w:tc>
        <w:tc>
          <w:tcPr>
            <w:tcW w:w="1194" w:type="dxa"/>
            <w:gridSpan w:val="2"/>
            <w:tcBorders>
              <w:top w:val="single" w:sz="6" w:space="0" w:color="000000"/>
              <w:left w:val="single" w:sz="6" w:space="0" w:color="000000"/>
              <w:bottom w:val="single" w:sz="6" w:space="0" w:color="000000"/>
              <w:right w:val="single" w:sz="6" w:space="0" w:color="000000"/>
            </w:tcBorders>
          </w:tcPr>
          <w:p w14:paraId="1A83E0F9" w14:textId="77777777" w:rsidR="00F81099" w:rsidRDefault="00F81099" w:rsidP="00A01934">
            <w:pPr>
              <w:spacing w:after="0" w:line="259" w:lineRule="auto"/>
              <w:ind w:left="3" w:right="0" w:firstLine="0"/>
              <w:jc w:val="left"/>
            </w:pPr>
            <w:r>
              <w:rPr>
                <w:rFonts w:ascii="Arial" w:eastAsia="Arial" w:hAnsi="Arial" w:cs="Arial"/>
                <w:sz w:val="18"/>
              </w:rPr>
              <w:t xml:space="preserve">14 </w:t>
            </w:r>
          </w:p>
        </w:tc>
        <w:tc>
          <w:tcPr>
            <w:tcW w:w="1176" w:type="dxa"/>
            <w:gridSpan w:val="2"/>
            <w:tcBorders>
              <w:top w:val="single" w:sz="6" w:space="0" w:color="000000"/>
              <w:left w:val="single" w:sz="6" w:space="0" w:color="000000"/>
              <w:bottom w:val="single" w:sz="6" w:space="0" w:color="000000"/>
              <w:right w:val="single" w:sz="6" w:space="0" w:color="000000"/>
            </w:tcBorders>
          </w:tcPr>
          <w:p w14:paraId="505A8234" w14:textId="77777777" w:rsidR="00F81099" w:rsidRDefault="00F81099" w:rsidP="00A01934">
            <w:pPr>
              <w:spacing w:after="0" w:line="259" w:lineRule="auto"/>
              <w:ind w:left="3" w:right="0" w:firstLine="0"/>
              <w:jc w:val="left"/>
            </w:pPr>
            <w:r>
              <w:rPr>
                <w:rFonts w:ascii="Arial" w:eastAsia="Arial" w:hAnsi="Arial" w:cs="Arial"/>
                <w:sz w:val="18"/>
              </w:rPr>
              <w:t xml:space="preserve">OB </w:t>
            </w:r>
          </w:p>
        </w:tc>
        <w:tc>
          <w:tcPr>
            <w:tcW w:w="3538" w:type="dxa"/>
            <w:tcBorders>
              <w:top w:val="single" w:sz="6" w:space="0" w:color="000000"/>
              <w:left w:val="single" w:sz="6" w:space="0" w:color="000000"/>
              <w:bottom w:val="single" w:sz="6" w:space="0" w:color="000000"/>
              <w:right w:val="single" w:sz="6" w:space="0" w:color="000000"/>
            </w:tcBorders>
          </w:tcPr>
          <w:p w14:paraId="3B41E540" w14:textId="77777777" w:rsidR="00F81099" w:rsidRDefault="00F81099" w:rsidP="00A01934">
            <w:pPr>
              <w:spacing w:after="0" w:line="259" w:lineRule="auto"/>
              <w:ind w:left="2" w:right="51" w:firstLine="0"/>
            </w:pPr>
            <w:r>
              <w:rPr>
                <w:rFonts w:ascii="Arial" w:eastAsia="Arial" w:hAnsi="Arial" w:cs="Arial"/>
                <w:sz w:val="18"/>
              </w:rPr>
              <w:t xml:space="preserve">Numéro d’ordre du crédit octroyé : numéro séquentiel, indiquant le numéro du crédit considéré tel que fixé par l’établissement. </w:t>
            </w:r>
          </w:p>
        </w:tc>
      </w:tr>
    </w:tbl>
    <w:p w14:paraId="6B88EEE4" w14:textId="77777777" w:rsidR="00F81099" w:rsidRDefault="00F81099">
      <w:pPr>
        <w:spacing w:after="160" w:line="259" w:lineRule="auto"/>
        <w:ind w:left="0" w:right="0" w:firstLine="0"/>
        <w:jc w:val="left"/>
      </w:pPr>
      <w:r>
        <w:br w:type="page"/>
      </w:r>
    </w:p>
    <w:p w14:paraId="7F419377" w14:textId="77777777" w:rsidR="00AB5503" w:rsidRDefault="00AB5503">
      <w:pPr>
        <w:spacing w:after="0" w:line="259" w:lineRule="auto"/>
        <w:ind w:left="-1351" w:right="7" w:firstLine="0"/>
        <w:jc w:val="left"/>
      </w:pPr>
    </w:p>
    <w:tbl>
      <w:tblPr>
        <w:tblStyle w:val="TableGrid"/>
        <w:tblW w:w="9176" w:type="dxa"/>
        <w:tblInd w:w="-40" w:type="dxa"/>
        <w:tblCellMar>
          <w:top w:w="8" w:type="dxa"/>
          <w:left w:w="106" w:type="dxa"/>
          <w:bottom w:w="10" w:type="dxa"/>
          <w:right w:w="56" w:type="dxa"/>
        </w:tblCellMar>
        <w:tblLook w:val="04A0" w:firstRow="1" w:lastRow="0" w:firstColumn="1" w:lastColumn="0" w:noHBand="0" w:noVBand="1"/>
      </w:tblPr>
      <w:tblGrid>
        <w:gridCol w:w="936"/>
        <w:gridCol w:w="1235"/>
        <w:gridCol w:w="10"/>
        <w:gridCol w:w="1090"/>
        <w:gridCol w:w="1194"/>
        <w:gridCol w:w="1178"/>
        <w:gridCol w:w="3533"/>
      </w:tblGrid>
      <w:tr w:rsidR="00AB5503" w14:paraId="217D6B0D" w14:textId="77777777" w:rsidTr="00914B9C">
        <w:trPr>
          <w:trHeight w:val="633"/>
        </w:trPr>
        <w:tc>
          <w:tcPr>
            <w:tcW w:w="936" w:type="dxa"/>
            <w:tcBorders>
              <w:top w:val="single" w:sz="6" w:space="0" w:color="000000"/>
              <w:left w:val="single" w:sz="6" w:space="0" w:color="000000"/>
              <w:bottom w:val="single" w:sz="6" w:space="0" w:color="000000"/>
              <w:right w:val="single" w:sz="6" w:space="0" w:color="000000"/>
            </w:tcBorders>
            <w:shd w:val="clear" w:color="auto" w:fill="E5E5E5"/>
          </w:tcPr>
          <w:p w14:paraId="11C33924" w14:textId="77777777" w:rsidR="00AB5503" w:rsidRDefault="00412533">
            <w:pPr>
              <w:spacing w:after="0" w:line="259" w:lineRule="auto"/>
              <w:ind w:left="0" w:right="0" w:firstLine="0"/>
              <w:jc w:val="left"/>
            </w:pPr>
            <w:r>
              <w:rPr>
                <w:rFonts w:ascii="Arial" w:eastAsia="Arial" w:hAnsi="Arial" w:cs="Arial"/>
                <w:b/>
                <w:sz w:val="18"/>
              </w:rPr>
              <w:t xml:space="preserve">CODE XML </w:t>
            </w:r>
          </w:p>
        </w:tc>
        <w:tc>
          <w:tcPr>
            <w:tcW w:w="1245" w:type="dxa"/>
            <w:gridSpan w:val="2"/>
            <w:tcBorders>
              <w:top w:val="single" w:sz="6" w:space="0" w:color="000000"/>
              <w:left w:val="single" w:sz="6" w:space="0" w:color="000000"/>
              <w:bottom w:val="single" w:sz="6" w:space="0" w:color="000000"/>
              <w:right w:val="single" w:sz="6" w:space="0" w:color="000000"/>
            </w:tcBorders>
            <w:shd w:val="clear" w:color="auto" w:fill="E5E5E5"/>
          </w:tcPr>
          <w:p w14:paraId="0973C5C4" w14:textId="77777777" w:rsidR="00AB5503" w:rsidRDefault="00412533">
            <w:pPr>
              <w:spacing w:after="0" w:line="259" w:lineRule="auto"/>
              <w:ind w:left="2" w:right="0" w:firstLine="0"/>
              <w:jc w:val="left"/>
            </w:pPr>
            <w:r>
              <w:rPr>
                <w:rFonts w:ascii="Arial" w:eastAsia="Arial" w:hAnsi="Arial" w:cs="Arial"/>
                <w:b/>
                <w:sz w:val="18"/>
              </w:rPr>
              <w:t xml:space="preserve">LIBELLE </w:t>
            </w:r>
          </w:p>
        </w:tc>
        <w:tc>
          <w:tcPr>
            <w:tcW w:w="1090" w:type="dxa"/>
            <w:tcBorders>
              <w:top w:val="single" w:sz="6" w:space="0" w:color="000000"/>
              <w:left w:val="single" w:sz="6" w:space="0" w:color="000000"/>
              <w:bottom w:val="single" w:sz="6" w:space="0" w:color="000000"/>
              <w:right w:val="single" w:sz="6" w:space="0" w:color="000000"/>
            </w:tcBorders>
            <w:shd w:val="clear" w:color="auto" w:fill="E5E5E5"/>
          </w:tcPr>
          <w:p w14:paraId="39769FB5" w14:textId="77777777" w:rsidR="00AB5503" w:rsidRDefault="00412533">
            <w:pPr>
              <w:spacing w:after="0" w:line="259" w:lineRule="auto"/>
              <w:ind w:left="2" w:right="0" w:firstLine="0"/>
              <w:jc w:val="left"/>
            </w:pPr>
            <w:r>
              <w:rPr>
                <w:rFonts w:ascii="Arial" w:eastAsia="Arial" w:hAnsi="Arial" w:cs="Arial"/>
                <w:b/>
                <w:sz w:val="18"/>
              </w:rPr>
              <w:t xml:space="preserve">TYPE </w:t>
            </w:r>
          </w:p>
        </w:tc>
        <w:tc>
          <w:tcPr>
            <w:tcW w:w="1194" w:type="dxa"/>
            <w:tcBorders>
              <w:top w:val="single" w:sz="6" w:space="0" w:color="000000"/>
              <w:left w:val="single" w:sz="6" w:space="0" w:color="000000"/>
              <w:bottom w:val="single" w:sz="6" w:space="0" w:color="000000"/>
              <w:right w:val="single" w:sz="6" w:space="0" w:color="000000"/>
            </w:tcBorders>
            <w:shd w:val="clear" w:color="auto" w:fill="E5E5E5"/>
          </w:tcPr>
          <w:p w14:paraId="16D9C2BD" w14:textId="77777777" w:rsidR="00AB5503" w:rsidRDefault="00412533">
            <w:pPr>
              <w:spacing w:after="0" w:line="259" w:lineRule="auto"/>
              <w:ind w:left="2" w:right="0" w:firstLine="0"/>
              <w:jc w:val="left"/>
            </w:pPr>
            <w:r>
              <w:rPr>
                <w:rFonts w:ascii="Arial" w:eastAsia="Arial" w:hAnsi="Arial" w:cs="Arial"/>
                <w:b/>
                <w:sz w:val="18"/>
              </w:rPr>
              <w:t xml:space="preserve">LONGUEUR </w:t>
            </w:r>
          </w:p>
        </w:tc>
        <w:tc>
          <w:tcPr>
            <w:tcW w:w="1178" w:type="dxa"/>
            <w:tcBorders>
              <w:top w:val="single" w:sz="6" w:space="0" w:color="000000"/>
              <w:left w:val="single" w:sz="6" w:space="0" w:color="000000"/>
              <w:bottom w:val="single" w:sz="6" w:space="0" w:color="000000"/>
              <w:right w:val="single" w:sz="6" w:space="0" w:color="000000"/>
            </w:tcBorders>
            <w:shd w:val="clear" w:color="auto" w:fill="E5E5E5"/>
          </w:tcPr>
          <w:p w14:paraId="06FBC341" w14:textId="09F87DE1" w:rsidR="00AB5503" w:rsidRPr="007C62AC" w:rsidRDefault="00412533" w:rsidP="00186537">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533" w:type="dxa"/>
            <w:tcBorders>
              <w:top w:val="single" w:sz="6" w:space="0" w:color="000000"/>
              <w:left w:val="single" w:sz="6" w:space="0" w:color="000000"/>
              <w:bottom w:val="single" w:sz="6" w:space="0" w:color="000000"/>
              <w:right w:val="single" w:sz="6" w:space="0" w:color="000000"/>
            </w:tcBorders>
            <w:shd w:val="clear" w:color="auto" w:fill="E5E5E5"/>
          </w:tcPr>
          <w:p w14:paraId="037E5B33" w14:textId="77777777" w:rsidR="00AB5503" w:rsidRDefault="00412533">
            <w:pPr>
              <w:spacing w:after="0" w:line="259" w:lineRule="auto"/>
              <w:ind w:left="2" w:right="0" w:firstLine="0"/>
              <w:jc w:val="left"/>
            </w:pPr>
            <w:r>
              <w:rPr>
                <w:rFonts w:ascii="Arial" w:eastAsia="Arial" w:hAnsi="Arial" w:cs="Arial"/>
                <w:b/>
                <w:sz w:val="18"/>
              </w:rPr>
              <w:t>COMMENTAIRES</w:t>
            </w:r>
          </w:p>
        </w:tc>
      </w:tr>
      <w:tr w:rsidR="00AB5503" w14:paraId="768424E4" w14:textId="77777777" w:rsidTr="00914B9C">
        <w:trPr>
          <w:trHeight w:val="8914"/>
        </w:trPr>
        <w:tc>
          <w:tcPr>
            <w:tcW w:w="936" w:type="dxa"/>
            <w:tcBorders>
              <w:top w:val="single" w:sz="6" w:space="0" w:color="000000"/>
              <w:left w:val="single" w:sz="6" w:space="0" w:color="000000"/>
              <w:bottom w:val="single" w:sz="6" w:space="0" w:color="000000"/>
              <w:right w:val="single" w:sz="6" w:space="0" w:color="000000"/>
            </w:tcBorders>
          </w:tcPr>
          <w:p w14:paraId="63809C0D" w14:textId="77777777" w:rsidR="00AB5503" w:rsidRDefault="00412533">
            <w:pPr>
              <w:spacing w:after="0" w:line="259" w:lineRule="auto"/>
              <w:ind w:left="0" w:right="0" w:firstLine="0"/>
              <w:jc w:val="left"/>
            </w:pPr>
            <w:r>
              <w:rPr>
                <w:rFonts w:ascii="Arial" w:eastAsia="Arial" w:hAnsi="Arial" w:cs="Arial"/>
                <w:b/>
                <w:sz w:val="18"/>
              </w:rPr>
              <w:t xml:space="preserve">INS_FI </w:t>
            </w:r>
          </w:p>
        </w:tc>
        <w:tc>
          <w:tcPr>
            <w:tcW w:w="1245" w:type="dxa"/>
            <w:gridSpan w:val="2"/>
            <w:tcBorders>
              <w:top w:val="single" w:sz="6" w:space="0" w:color="000000"/>
              <w:left w:val="single" w:sz="6" w:space="0" w:color="000000"/>
              <w:bottom w:val="single" w:sz="6" w:space="0" w:color="000000"/>
              <w:right w:val="single" w:sz="6" w:space="0" w:color="000000"/>
            </w:tcBorders>
          </w:tcPr>
          <w:p w14:paraId="57EF7FC1" w14:textId="77777777" w:rsidR="00AB5503" w:rsidRDefault="00412533">
            <w:pPr>
              <w:spacing w:after="0" w:line="259" w:lineRule="auto"/>
              <w:ind w:left="2" w:right="0" w:firstLine="0"/>
              <w:jc w:val="left"/>
            </w:pPr>
            <w:r>
              <w:rPr>
                <w:rFonts w:ascii="Arial" w:eastAsia="Arial" w:hAnsi="Arial" w:cs="Arial"/>
                <w:sz w:val="18"/>
              </w:rPr>
              <w:t xml:space="preserve">Catégorie de l’instrument financier </w:t>
            </w:r>
          </w:p>
        </w:tc>
        <w:tc>
          <w:tcPr>
            <w:tcW w:w="1090" w:type="dxa"/>
            <w:tcBorders>
              <w:top w:val="single" w:sz="6" w:space="0" w:color="000000"/>
              <w:left w:val="single" w:sz="6" w:space="0" w:color="000000"/>
              <w:bottom w:val="single" w:sz="6" w:space="0" w:color="000000"/>
              <w:right w:val="single" w:sz="6" w:space="0" w:color="000000"/>
            </w:tcBorders>
          </w:tcPr>
          <w:p w14:paraId="1A04F192"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4AB43B71" w14:textId="77777777" w:rsidR="00AB5503" w:rsidRDefault="00412533">
            <w:pPr>
              <w:spacing w:after="0" w:line="259" w:lineRule="auto"/>
              <w:ind w:left="2" w:right="0" w:firstLine="0"/>
              <w:jc w:val="left"/>
            </w:pPr>
            <w:r>
              <w:rPr>
                <w:rFonts w:ascii="Arial" w:eastAsia="Arial" w:hAnsi="Arial" w:cs="Arial"/>
                <w:sz w:val="18"/>
              </w:rPr>
              <w:t xml:space="preserve">3 </w:t>
            </w:r>
          </w:p>
        </w:tc>
        <w:tc>
          <w:tcPr>
            <w:tcW w:w="1178" w:type="dxa"/>
            <w:tcBorders>
              <w:top w:val="single" w:sz="6" w:space="0" w:color="000000"/>
              <w:left w:val="single" w:sz="6" w:space="0" w:color="000000"/>
              <w:bottom w:val="single" w:sz="6" w:space="0" w:color="000000"/>
              <w:right w:val="single" w:sz="6" w:space="0" w:color="000000"/>
            </w:tcBorders>
          </w:tcPr>
          <w:p w14:paraId="7F5929E0" w14:textId="77777777" w:rsidR="00AB5503" w:rsidRDefault="00412533">
            <w:pPr>
              <w:spacing w:after="0" w:line="259" w:lineRule="auto"/>
              <w:ind w:left="3" w:right="0" w:firstLine="0"/>
              <w:jc w:val="left"/>
            </w:pPr>
            <w:r>
              <w:rPr>
                <w:rFonts w:ascii="Arial" w:eastAsia="Arial" w:hAnsi="Arial" w:cs="Arial"/>
                <w:sz w:val="18"/>
              </w:rPr>
              <w:t xml:space="preserve">OB </w:t>
            </w:r>
          </w:p>
        </w:tc>
        <w:tc>
          <w:tcPr>
            <w:tcW w:w="3533" w:type="dxa"/>
            <w:tcBorders>
              <w:top w:val="single" w:sz="6" w:space="0" w:color="000000"/>
              <w:left w:val="single" w:sz="6" w:space="0" w:color="000000"/>
              <w:bottom w:val="single" w:sz="6" w:space="0" w:color="000000"/>
              <w:right w:val="single" w:sz="6" w:space="0" w:color="000000"/>
            </w:tcBorders>
          </w:tcPr>
          <w:p w14:paraId="1AA86FB0"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100 - Découverts </w:t>
            </w:r>
          </w:p>
          <w:p w14:paraId="4AD16969"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200 – Escompte et assimilé </w:t>
            </w:r>
          </w:p>
          <w:p w14:paraId="5EC5BD01"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210 - Financement sur Loi Dailly </w:t>
            </w:r>
          </w:p>
          <w:p w14:paraId="62F0C3BA"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220 - Autres créances commerciales </w:t>
            </w:r>
          </w:p>
          <w:p w14:paraId="499193C8"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230 – Mobilisation de créances sur </w:t>
            </w:r>
          </w:p>
          <w:p w14:paraId="70DF37FE" w14:textId="77777777" w:rsidR="00AB5503" w:rsidRDefault="00412533">
            <w:pPr>
              <w:spacing w:after="12" w:line="259" w:lineRule="auto"/>
              <w:ind w:left="362" w:right="0" w:firstLine="0"/>
              <w:jc w:val="left"/>
            </w:pPr>
            <w:r>
              <w:rPr>
                <w:rFonts w:ascii="Arial" w:eastAsia="Arial" w:hAnsi="Arial" w:cs="Arial"/>
                <w:sz w:val="18"/>
              </w:rPr>
              <w:t xml:space="preserve">l’étranger </w:t>
            </w:r>
          </w:p>
          <w:p w14:paraId="3E741165"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240 – Crédits fournisseurs </w:t>
            </w:r>
          </w:p>
          <w:p w14:paraId="05310EC5" w14:textId="3885A87A" w:rsidR="00AB5503" w:rsidRDefault="00412533" w:rsidP="007D6471">
            <w:pPr>
              <w:numPr>
                <w:ilvl w:val="0"/>
                <w:numId w:val="35"/>
              </w:numPr>
              <w:spacing w:after="0" w:line="259" w:lineRule="auto"/>
              <w:ind w:right="0" w:hanging="360"/>
              <w:jc w:val="left"/>
            </w:pPr>
            <w:r w:rsidRPr="004A299D">
              <w:rPr>
                <w:rFonts w:ascii="Arial" w:eastAsia="Arial" w:hAnsi="Arial" w:cs="Arial"/>
                <w:sz w:val="18"/>
              </w:rPr>
              <w:t xml:space="preserve">250 – Crédits commerciaux à des non-résidents </w:t>
            </w:r>
          </w:p>
          <w:p w14:paraId="461058C8"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260 – Autres crédits à l’export </w:t>
            </w:r>
          </w:p>
          <w:p w14:paraId="7C2AD9DA" w14:textId="77777777" w:rsidR="00AB5503" w:rsidRDefault="00412533">
            <w:pPr>
              <w:numPr>
                <w:ilvl w:val="0"/>
                <w:numId w:val="35"/>
              </w:numPr>
              <w:spacing w:after="21" w:line="247" w:lineRule="auto"/>
              <w:ind w:right="0" w:hanging="360"/>
              <w:jc w:val="left"/>
            </w:pPr>
            <w:r>
              <w:rPr>
                <w:rFonts w:ascii="Arial" w:eastAsia="Arial" w:hAnsi="Arial" w:cs="Arial"/>
                <w:sz w:val="18"/>
              </w:rPr>
              <w:t xml:space="preserve">300 - Financement de ventes à tempérament </w:t>
            </w:r>
          </w:p>
          <w:p w14:paraId="12F4814D"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310 – Prêts personnels </w:t>
            </w:r>
          </w:p>
          <w:p w14:paraId="49111940" w14:textId="77777777" w:rsidR="00AB5503" w:rsidRDefault="00412533">
            <w:pPr>
              <w:numPr>
                <w:ilvl w:val="0"/>
                <w:numId w:val="35"/>
              </w:numPr>
              <w:spacing w:after="24" w:line="246" w:lineRule="auto"/>
              <w:ind w:right="0" w:hanging="360"/>
              <w:jc w:val="left"/>
            </w:pPr>
            <w:r>
              <w:rPr>
                <w:rFonts w:ascii="Arial" w:eastAsia="Arial" w:hAnsi="Arial" w:cs="Arial"/>
                <w:sz w:val="18"/>
              </w:rPr>
              <w:t xml:space="preserve">320 – Crédits revolving ou crédits permanents </w:t>
            </w:r>
          </w:p>
          <w:p w14:paraId="30028185"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330 – Prêts sur carte de crédit </w:t>
            </w:r>
          </w:p>
          <w:p w14:paraId="6B2F99EA"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400 – Facilités d’émission </w:t>
            </w:r>
          </w:p>
          <w:p w14:paraId="1C30949B"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410 – Crédit global d’exploitation </w:t>
            </w:r>
          </w:p>
          <w:p w14:paraId="0EC1B5AF"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420 – Financement de stocks </w:t>
            </w:r>
          </w:p>
          <w:p w14:paraId="3863B6F8"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430 – Avances sur avoirs financiers </w:t>
            </w:r>
          </w:p>
          <w:p w14:paraId="646F0B01"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440 - Autres crédits de trésorerie </w:t>
            </w:r>
          </w:p>
          <w:p w14:paraId="13060713"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500 – Crédits à l’équipement aidés </w:t>
            </w:r>
          </w:p>
          <w:p w14:paraId="694A11FB"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510 – Autres crédits à l’équipement </w:t>
            </w:r>
          </w:p>
          <w:p w14:paraId="59A0BF38"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600 – Crédits à l’habitat non </w:t>
            </w:r>
          </w:p>
          <w:p w14:paraId="06D4BCE9" w14:textId="77777777" w:rsidR="00AB5503" w:rsidRDefault="00412533">
            <w:pPr>
              <w:spacing w:after="12" w:line="259" w:lineRule="auto"/>
              <w:ind w:left="362" w:right="0" w:firstLine="0"/>
              <w:jc w:val="left"/>
            </w:pPr>
            <w:r>
              <w:rPr>
                <w:rFonts w:ascii="Arial" w:eastAsia="Arial" w:hAnsi="Arial" w:cs="Arial"/>
                <w:sz w:val="18"/>
              </w:rPr>
              <w:t xml:space="preserve">réglementés </w:t>
            </w:r>
          </w:p>
          <w:p w14:paraId="2A5FE9E6"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610 – Prêts aux organismes HLM </w:t>
            </w:r>
          </w:p>
          <w:p w14:paraId="3C9CD952"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620 – PLA </w:t>
            </w:r>
          </w:p>
          <w:p w14:paraId="684A048A"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630 – PLI </w:t>
            </w:r>
          </w:p>
          <w:p w14:paraId="7A9D1598"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640 – Prêts aidés d’accession à la </w:t>
            </w:r>
          </w:p>
          <w:p w14:paraId="775264E5" w14:textId="77777777" w:rsidR="00AB5503" w:rsidRDefault="00412533">
            <w:pPr>
              <w:spacing w:after="11" w:line="259" w:lineRule="auto"/>
              <w:ind w:left="362" w:right="0" w:firstLine="0"/>
              <w:jc w:val="left"/>
            </w:pPr>
            <w:r>
              <w:rPr>
                <w:rFonts w:ascii="Arial" w:eastAsia="Arial" w:hAnsi="Arial" w:cs="Arial"/>
                <w:sz w:val="18"/>
              </w:rPr>
              <w:t xml:space="preserve">propriété </w:t>
            </w:r>
          </w:p>
          <w:p w14:paraId="2EF5AEFC"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650 – Prêts conventionnés </w:t>
            </w:r>
          </w:p>
          <w:p w14:paraId="2246D4E3" w14:textId="77777777" w:rsidR="00AB5503" w:rsidRDefault="00412533">
            <w:pPr>
              <w:numPr>
                <w:ilvl w:val="0"/>
                <w:numId w:val="35"/>
              </w:numPr>
              <w:spacing w:after="22" w:line="247" w:lineRule="auto"/>
              <w:ind w:right="0" w:hanging="360"/>
              <w:jc w:val="left"/>
            </w:pPr>
            <w:r>
              <w:rPr>
                <w:rFonts w:ascii="Arial" w:eastAsia="Arial" w:hAnsi="Arial" w:cs="Arial"/>
                <w:sz w:val="18"/>
              </w:rPr>
              <w:t xml:space="preserve">660 – Prêts bancaires conventionnés (PBC) </w:t>
            </w:r>
          </w:p>
          <w:p w14:paraId="1261CC0E"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670 – PEL </w:t>
            </w:r>
          </w:p>
          <w:p w14:paraId="4CDDE26B"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680 – Autres prêts réglementés </w:t>
            </w:r>
          </w:p>
          <w:p w14:paraId="7743F896"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690 – Crédits promoteurs </w:t>
            </w:r>
          </w:p>
          <w:p w14:paraId="05A48AE8"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700 – Autres crédits à la clientèle </w:t>
            </w:r>
          </w:p>
          <w:p w14:paraId="147195DD"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800 – Prêts subordonnés </w:t>
            </w:r>
          </w:p>
          <w:p w14:paraId="648EFFDF"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900 – Crédit-bail mobilier </w:t>
            </w:r>
          </w:p>
          <w:p w14:paraId="5CFAFDE1"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910 – Crédit-bail immobilier </w:t>
            </w:r>
          </w:p>
          <w:p w14:paraId="23EA81D9" w14:textId="77777777" w:rsidR="00AB5503" w:rsidRDefault="00412533">
            <w:pPr>
              <w:numPr>
                <w:ilvl w:val="0"/>
                <w:numId w:val="35"/>
              </w:numPr>
              <w:spacing w:after="0" w:line="259" w:lineRule="auto"/>
              <w:ind w:right="0" w:hanging="360"/>
              <w:jc w:val="left"/>
            </w:pPr>
            <w:r>
              <w:rPr>
                <w:rFonts w:ascii="Arial" w:eastAsia="Arial" w:hAnsi="Arial" w:cs="Arial"/>
                <w:sz w:val="18"/>
              </w:rPr>
              <w:t xml:space="preserve">920 - Crédit-bail sur actifs incorporels </w:t>
            </w:r>
          </w:p>
        </w:tc>
      </w:tr>
      <w:tr w:rsidR="00AB5503" w14:paraId="0BD36D94" w14:textId="77777777" w:rsidTr="0027547C">
        <w:trPr>
          <w:trHeight w:val="876"/>
        </w:trPr>
        <w:tc>
          <w:tcPr>
            <w:tcW w:w="936" w:type="dxa"/>
            <w:tcBorders>
              <w:top w:val="single" w:sz="6" w:space="0" w:color="000000"/>
              <w:left w:val="single" w:sz="6" w:space="0" w:color="000000"/>
              <w:bottom w:val="single" w:sz="6" w:space="0" w:color="000000"/>
              <w:right w:val="single" w:sz="6" w:space="0" w:color="000000"/>
            </w:tcBorders>
          </w:tcPr>
          <w:p w14:paraId="46882E79" w14:textId="77777777" w:rsidR="00AB5503" w:rsidRDefault="00412533">
            <w:pPr>
              <w:spacing w:after="0" w:line="259" w:lineRule="auto"/>
              <w:ind w:left="0" w:right="0" w:firstLine="0"/>
              <w:jc w:val="left"/>
            </w:pPr>
            <w:r>
              <w:rPr>
                <w:rFonts w:ascii="Arial" w:eastAsia="Arial" w:hAnsi="Arial" w:cs="Arial"/>
                <w:b/>
                <w:sz w:val="18"/>
              </w:rPr>
              <w:t>MT_CR</w:t>
            </w:r>
          </w:p>
          <w:p w14:paraId="716BA44E" w14:textId="77777777" w:rsidR="00AB5503" w:rsidRDefault="00412533">
            <w:pPr>
              <w:spacing w:after="0" w:line="259" w:lineRule="auto"/>
              <w:ind w:left="0" w:right="0" w:firstLine="0"/>
              <w:jc w:val="left"/>
            </w:pPr>
            <w:r>
              <w:rPr>
                <w:rFonts w:ascii="Arial" w:eastAsia="Arial" w:hAnsi="Arial" w:cs="Arial"/>
                <w:b/>
                <w:sz w:val="18"/>
              </w:rPr>
              <w:t xml:space="preserve">DT </w:t>
            </w:r>
          </w:p>
        </w:tc>
        <w:tc>
          <w:tcPr>
            <w:tcW w:w="1245" w:type="dxa"/>
            <w:gridSpan w:val="2"/>
            <w:tcBorders>
              <w:top w:val="single" w:sz="6" w:space="0" w:color="000000"/>
              <w:left w:val="single" w:sz="6" w:space="0" w:color="000000"/>
              <w:bottom w:val="single" w:sz="6" w:space="0" w:color="000000"/>
              <w:right w:val="single" w:sz="6" w:space="0" w:color="000000"/>
            </w:tcBorders>
          </w:tcPr>
          <w:p w14:paraId="498B480F" w14:textId="77777777" w:rsidR="00AB5503" w:rsidRDefault="00412533">
            <w:pPr>
              <w:spacing w:after="0" w:line="259" w:lineRule="auto"/>
              <w:ind w:left="2" w:right="0" w:firstLine="0"/>
              <w:jc w:val="left"/>
            </w:pPr>
            <w:r>
              <w:rPr>
                <w:rFonts w:ascii="Arial" w:eastAsia="Arial" w:hAnsi="Arial" w:cs="Arial"/>
                <w:sz w:val="18"/>
              </w:rPr>
              <w:t xml:space="preserve">Montant du </w:t>
            </w:r>
          </w:p>
          <w:p w14:paraId="7F584DDF" w14:textId="77777777" w:rsidR="00AB5503" w:rsidRDefault="00412533">
            <w:pPr>
              <w:spacing w:after="0" w:line="259" w:lineRule="auto"/>
              <w:ind w:left="2" w:right="0" w:firstLine="0"/>
              <w:jc w:val="left"/>
            </w:pPr>
            <w:r>
              <w:rPr>
                <w:rFonts w:ascii="Arial" w:eastAsia="Arial" w:hAnsi="Arial" w:cs="Arial"/>
                <w:sz w:val="18"/>
              </w:rPr>
              <w:t xml:space="preserve">crédit    </w:t>
            </w:r>
          </w:p>
        </w:tc>
        <w:tc>
          <w:tcPr>
            <w:tcW w:w="1090" w:type="dxa"/>
            <w:tcBorders>
              <w:top w:val="single" w:sz="6" w:space="0" w:color="000000"/>
              <w:left w:val="single" w:sz="6" w:space="0" w:color="000000"/>
              <w:bottom w:val="single" w:sz="6" w:space="0" w:color="000000"/>
              <w:right w:val="single" w:sz="6" w:space="0" w:color="000000"/>
            </w:tcBorders>
          </w:tcPr>
          <w:p w14:paraId="79B06FD3"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00BEEFC3" w14:textId="77777777" w:rsidR="00AB5503" w:rsidRDefault="00412533">
            <w:pPr>
              <w:spacing w:after="0" w:line="259" w:lineRule="auto"/>
              <w:ind w:left="2" w:right="0" w:firstLine="0"/>
              <w:jc w:val="left"/>
            </w:pPr>
            <w:r>
              <w:rPr>
                <w:rFonts w:ascii="Arial" w:eastAsia="Arial" w:hAnsi="Arial" w:cs="Arial"/>
                <w:sz w:val="18"/>
              </w:rPr>
              <w:t xml:space="preserve">11 </w:t>
            </w:r>
          </w:p>
        </w:tc>
        <w:tc>
          <w:tcPr>
            <w:tcW w:w="1178" w:type="dxa"/>
            <w:tcBorders>
              <w:top w:val="single" w:sz="6" w:space="0" w:color="000000"/>
              <w:left w:val="single" w:sz="6" w:space="0" w:color="000000"/>
              <w:bottom w:val="single" w:sz="6" w:space="0" w:color="000000"/>
              <w:right w:val="single" w:sz="6" w:space="0" w:color="000000"/>
            </w:tcBorders>
          </w:tcPr>
          <w:p w14:paraId="3800B3ED" w14:textId="77777777" w:rsidR="00AB5503" w:rsidRDefault="00412533">
            <w:pPr>
              <w:spacing w:after="0" w:line="259" w:lineRule="auto"/>
              <w:ind w:left="3" w:right="0" w:firstLine="0"/>
              <w:jc w:val="left"/>
            </w:pPr>
            <w:r>
              <w:rPr>
                <w:rFonts w:ascii="Arial" w:eastAsia="Arial" w:hAnsi="Arial" w:cs="Arial"/>
                <w:sz w:val="18"/>
              </w:rPr>
              <w:t xml:space="preserve">OB </w:t>
            </w:r>
          </w:p>
        </w:tc>
        <w:tc>
          <w:tcPr>
            <w:tcW w:w="3533" w:type="dxa"/>
            <w:tcBorders>
              <w:top w:val="single" w:sz="6" w:space="0" w:color="000000"/>
              <w:left w:val="single" w:sz="6" w:space="0" w:color="000000"/>
              <w:bottom w:val="single" w:sz="6" w:space="0" w:color="000000"/>
              <w:right w:val="single" w:sz="6" w:space="0" w:color="000000"/>
            </w:tcBorders>
          </w:tcPr>
          <w:p w14:paraId="0E036BC2" w14:textId="77777777" w:rsidR="00AB5503" w:rsidRDefault="00412533">
            <w:pPr>
              <w:spacing w:after="119" w:line="241" w:lineRule="auto"/>
              <w:ind w:left="2" w:right="0" w:firstLine="0"/>
              <w:jc w:val="left"/>
            </w:pPr>
            <w:r>
              <w:rPr>
                <w:rFonts w:ascii="Arial" w:eastAsia="Arial" w:hAnsi="Arial" w:cs="Arial"/>
                <w:sz w:val="18"/>
              </w:rPr>
              <w:t xml:space="preserve">Le montant du concours accordé, exprimé en euros (sans décimale). </w:t>
            </w:r>
          </w:p>
          <w:p w14:paraId="3449BC8E" w14:textId="77777777" w:rsidR="00AB5503" w:rsidRDefault="00412533">
            <w:pPr>
              <w:spacing w:after="0" w:line="259" w:lineRule="auto"/>
              <w:ind w:left="2" w:right="0" w:firstLine="0"/>
              <w:jc w:val="left"/>
            </w:pPr>
            <w:r>
              <w:rPr>
                <w:rFonts w:ascii="Arial" w:eastAsia="Arial" w:hAnsi="Arial" w:cs="Arial"/>
                <w:sz w:val="18"/>
              </w:rPr>
              <w:t xml:space="preserve">La valeur est strictement positive. </w:t>
            </w:r>
          </w:p>
        </w:tc>
      </w:tr>
      <w:tr w:rsidR="00914B9C" w14:paraId="0DDC83CF" w14:textId="77777777" w:rsidTr="00914B9C">
        <w:trPr>
          <w:trHeight w:val="2325"/>
        </w:trPr>
        <w:tc>
          <w:tcPr>
            <w:tcW w:w="936" w:type="dxa"/>
            <w:tcBorders>
              <w:top w:val="single" w:sz="6" w:space="0" w:color="000000"/>
              <w:left w:val="single" w:sz="6" w:space="0" w:color="000000"/>
              <w:bottom w:val="single" w:sz="6" w:space="0" w:color="000000"/>
              <w:right w:val="single" w:sz="6" w:space="0" w:color="000000"/>
            </w:tcBorders>
          </w:tcPr>
          <w:p w14:paraId="491F8003" w14:textId="77777777" w:rsidR="00914B9C" w:rsidRDefault="00914B9C" w:rsidP="00914B9C">
            <w:pPr>
              <w:spacing w:after="0" w:line="259" w:lineRule="auto"/>
              <w:ind w:left="0" w:right="0" w:firstLine="0"/>
              <w:jc w:val="left"/>
            </w:pPr>
            <w:r>
              <w:rPr>
                <w:rFonts w:ascii="Arial" w:eastAsia="Arial" w:hAnsi="Arial" w:cs="Arial"/>
                <w:b/>
                <w:sz w:val="18"/>
              </w:rPr>
              <w:t>MT_MA</w:t>
            </w:r>
          </w:p>
          <w:p w14:paraId="587EC43C" w14:textId="77777777" w:rsidR="00914B9C" w:rsidRDefault="00914B9C" w:rsidP="00914B9C">
            <w:pPr>
              <w:spacing w:after="0" w:line="259" w:lineRule="auto"/>
              <w:ind w:left="0" w:right="0" w:firstLine="0"/>
              <w:jc w:val="left"/>
            </w:pPr>
            <w:r>
              <w:rPr>
                <w:rFonts w:ascii="Arial" w:eastAsia="Arial" w:hAnsi="Arial" w:cs="Arial"/>
                <w:b/>
                <w:sz w:val="18"/>
              </w:rPr>
              <w:t xml:space="preserve">X </w:t>
            </w:r>
          </w:p>
        </w:tc>
        <w:tc>
          <w:tcPr>
            <w:tcW w:w="1245" w:type="dxa"/>
            <w:gridSpan w:val="2"/>
            <w:tcBorders>
              <w:top w:val="single" w:sz="6" w:space="0" w:color="000000"/>
              <w:left w:val="single" w:sz="6" w:space="0" w:color="000000"/>
              <w:bottom w:val="single" w:sz="6" w:space="0" w:color="000000"/>
              <w:right w:val="single" w:sz="6" w:space="0" w:color="000000"/>
            </w:tcBorders>
          </w:tcPr>
          <w:p w14:paraId="123B2723" w14:textId="77777777" w:rsidR="00914B9C" w:rsidRDefault="00914B9C" w:rsidP="00914B9C">
            <w:pPr>
              <w:spacing w:after="0" w:line="241" w:lineRule="auto"/>
              <w:ind w:left="2" w:right="0" w:firstLine="0"/>
              <w:jc w:val="left"/>
            </w:pPr>
            <w:r>
              <w:rPr>
                <w:rFonts w:ascii="Arial" w:eastAsia="Arial" w:hAnsi="Arial" w:cs="Arial"/>
                <w:sz w:val="18"/>
              </w:rPr>
              <w:t xml:space="preserve">Montant maximum </w:t>
            </w:r>
          </w:p>
          <w:p w14:paraId="02592E6E" w14:textId="77777777" w:rsidR="00914B9C" w:rsidRDefault="00914B9C" w:rsidP="00914B9C">
            <w:pPr>
              <w:spacing w:after="0" w:line="259" w:lineRule="auto"/>
              <w:ind w:left="2" w:right="0" w:firstLine="0"/>
              <w:jc w:val="left"/>
            </w:pPr>
            <w:r>
              <w:rPr>
                <w:rFonts w:ascii="Arial" w:eastAsia="Arial" w:hAnsi="Arial" w:cs="Arial"/>
                <w:sz w:val="18"/>
              </w:rPr>
              <w:t xml:space="preserve">autorisé </w:t>
            </w:r>
          </w:p>
        </w:tc>
        <w:tc>
          <w:tcPr>
            <w:tcW w:w="1090" w:type="dxa"/>
            <w:tcBorders>
              <w:top w:val="single" w:sz="6" w:space="0" w:color="000000"/>
              <w:left w:val="single" w:sz="6" w:space="0" w:color="000000"/>
              <w:bottom w:val="single" w:sz="6" w:space="0" w:color="000000"/>
              <w:right w:val="single" w:sz="6" w:space="0" w:color="000000"/>
            </w:tcBorders>
          </w:tcPr>
          <w:p w14:paraId="3256D4BB" w14:textId="77777777" w:rsidR="00914B9C" w:rsidRDefault="00914B9C" w:rsidP="00914B9C">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482BC834" w14:textId="77777777" w:rsidR="00914B9C" w:rsidRDefault="00914B9C" w:rsidP="00914B9C">
            <w:pPr>
              <w:spacing w:after="0" w:line="259" w:lineRule="auto"/>
              <w:ind w:left="2" w:right="0" w:firstLine="0"/>
              <w:jc w:val="left"/>
            </w:pPr>
            <w:r>
              <w:rPr>
                <w:rFonts w:ascii="Arial" w:eastAsia="Arial" w:hAnsi="Arial" w:cs="Arial"/>
                <w:sz w:val="18"/>
              </w:rPr>
              <w:t xml:space="preserve">11 </w:t>
            </w:r>
          </w:p>
        </w:tc>
        <w:tc>
          <w:tcPr>
            <w:tcW w:w="1178" w:type="dxa"/>
            <w:tcBorders>
              <w:top w:val="single" w:sz="6" w:space="0" w:color="000000"/>
              <w:left w:val="single" w:sz="6" w:space="0" w:color="000000"/>
              <w:bottom w:val="single" w:sz="6" w:space="0" w:color="000000"/>
              <w:right w:val="single" w:sz="6" w:space="0" w:color="000000"/>
            </w:tcBorders>
          </w:tcPr>
          <w:p w14:paraId="52AC3B32" w14:textId="77777777" w:rsidR="00914B9C" w:rsidRDefault="00914B9C" w:rsidP="00914B9C">
            <w:pPr>
              <w:spacing w:after="0" w:line="259" w:lineRule="auto"/>
              <w:ind w:left="3" w:right="0" w:firstLine="0"/>
              <w:jc w:val="left"/>
            </w:pPr>
            <w:r>
              <w:rPr>
                <w:rFonts w:ascii="Arial" w:eastAsia="Arial" w:hAnsi="Arial" w:cs="Arial"/>
                <w:sz w:val="18"/>
              </w:rPr>
              <w:t xml:space="preserve">CO </w:t>
            </w:r>
          </w:p>
        </w:tc>
        <w:tc>
          <w:tcPr>
            <w:tcW w:w="3533" w:type="dxa"/>
            <w:tcBorders>
              <w:top w:val="single" w:sz="6" w:space="0" w:color="000000"/>
              <w:left w:val="single" w:sz="6" w:space="0" w:color="000000"/>
              <w:bottom w:val="single" w:sz="6" w:space="0" w:color="000000"/>
              <w:right w:val="single" w:sz="6" w:space="0" w:color="000000"/>
            </w:tcBorders>
            <w:vAlign w:val="bottom"/>
          </w:tcPr>
          <w:p w14:paraId="3467D1DE" w14:textId="77777777" w:rsidR="00914B9C" w:rsidRDefault="00914B9C" w:rsidP="00914B9C">
            <w:pPr>
              <w:spacing w:after="121" w:line="240" w:lineRule="auto"/>
              <w:ind w:left="2" w:right="50" w:firstLine="1"/>
            </w:pPr>
            <w:r>
              <w:rPr>
                <w:rFonts w:ascii="Arial" w:eastAsia="Arial" w:hAnsi="Arial" w:cs="Arial"/>
                <w:sz w:val="18"/>
              </w:rPr>
              <w:t xml:space="preserve">Le montant maximum autorisé, exprimé en euros (sans décimale). La valeur est positive ou nulle. </w:t>
            </w:r>
          </w:p>
          <w:p w14:paraId="0DEB1049" w14:textId="77777777" w:rsidR="00914B9C" w:rsidRDefault="00914B9C" w:rsidP="00914B9C">
            <w:pPr>
              <w:spacing w:after="0" w:line="259" w:lineRule="auto"/>
              <w:ind w:left="2" w:right="49" w:firstLine="0"/>
            </w:pPr>
            <w:r>
              <w:rPr>
                <w:rFonts w:ascii="Arial" w:eastAsia="Arial" w:hAnsi="Arial" w:cs="Arial"/>
                <w:sz w:val="18"/>
              </w:rPr>
              <w:t xml:space="preserve">Le montant maximum autorisé doit être renseigné uniquement pour les découverts, crédits permanents et prêts sur carte de crédit, interdit sinon. Il correspond au montant maximum susceptible d’être mis à la disposition du client au cours du mois de référence. </w:t>
            </w:r>
          </w:p>
        </w:tc>
      </w:tr>
      <w:tr w:rsidR="00AB5503" w14:paraId="7439BF6E" w14:textId="77777777" w:rsidTr="00914B9C">
        <w:tblPrEx>
          <w:tblCellMar>
            <w:bottom w:w="9" w:type="dxa"/>
          </w:tblCellMar>
        </w:tblPrEx>
        <w:trPr>
          <w:trHeight w:val="633"/>
        </w:trPr>
        <w:tc>
          <w:tcPr>
            <w:tcW w:w="936" w:type="dxa"/>
            <w:tcBorders>
              <w:top w:val="single" w:sz="6" w:space="0" w:color="000000"/>
              <w:left w:val="single" w:sz="6" w:space="0" w:color="000000"/>
              <w:bottom w:val="single" w:sz="6" w:space="0" w:color="000000"/>
              <w:right w:val="single" w:sz="6" w:space="0" w:color="000000"/>
            </w:tcBorders>
            <w:shd w:val="clear" w:color="auto" w:fill="E5E5E5"/>
          </w:tcPr>
          <w:p w14:paraId="5FB95405" w14:textId="77777777" w:rsidR="00AB5503" w:rsidRDefault="00412533">
            <w:pPr>
              <w:spacing w:after="0" w:line="259" w:lineRule="auto"/>
              <w:ind w:left="0" w:right="0" w:firstLine="0"/>
              <w:jc w:val="left"/>
            </w:pPr>
            <w:r>
              <w:rPr>
                <w:rFonts w:ascii="Arial" w:eastAsia="Arial" w:hAnsi="Arial" w:cs="Arial"/>
                <w:b/>
                <w:sz w:val="18"/>
              </w:rPr>
              <w:lastRenderedPageBreak/>
              <w:t xml:space="preserve">CODE XML </w:t>
            </w:r>
          </w:p>
        </w:tc>
        <w:tc>
          <w:tcPr>
            <w:tcW w:w="1235" w:type="dxa"/>
            <w:tcBorders>
              <w:top w:val="single" w:sz="6" w:space="0" w:color="000000"/>
              <w:left w:val="single" w:sz="6" w:space="0" w:color="000000"/>
              <w:bottom w:val="single" w:sz="6" w:space="0" w:color="000000"/>
              <w:right w:val="single" w:sz="6" w:space="0" w:color="000000"/>
            </w:tcBorders>
            <w:shd w:val="clear" w:color="auto" w:fill="E5E5E5"/>
          </w:tcPr>
          <w:p w14:paraId="63D92A04" w14:textId="77777777" w:rsidR="00AB5503" w:rsidRDefault="00412533">
            <w:pPr>
              <w:spacing w:after="0" w:line="259" w:lineRule="auto"/>
              <w:ind w:left="2" w:right="0" w:firstLine="0"/>
              <w:jc w:val="left"/>
            </w:pPr>
            <w:r>
              <w:rPr>
                <w:rFonts w:ascii="Arial" w:eastAsia="Arial" w:hAnsi="Arial" w:cs="Arial"/>
                <w:b/>
                <w:sz w:val="18"/>
              </w:rPr>
              <w:t xml:space="preserve">LIBELLE </w:t>
            </w:r>
          </w:p>
        </w:tc>
        <w:tc>
          <w:tcPr>
            <w:tcW w:w="1100" w:type="dxa"/>
            <w:gridSpan w:val="2"/>
            <w:tcBorders>
              <w:top w:val="single" w:sz="6" w:space="0" w:color="000000"/>
              <w:left w:val="single" w:sz="6" w:space="0" w:color="000000"/>
              <w:bottom w:val="single" w:sz="6" w:space="0" w:color="000000"/>
              <w:right w:val="single" w:sz="6" w:space="0" w:color="000000"/>
            </w:tcBorders>
            <w:shd w:val="clear" w:color="auto" w:fill="E5E5E5"/>
          </w:tcPr>
          <w:p w14:paraId="1D2DD25E" w14:textId="77777777" w:rsidR="00AB5503" w:rsidRDefault="00412533">
            <w:pPr>
              <w:spacing w:after="0" w:line="259" w:lineRule="auto"/>
              <w:ind w:left="2" w:right="0" w:firstLine="0"/>
              <w:jc w:val="left"/>
            </w:pPr>
            <w:r>
              <w:rPr>
                <w:rFonts w:ascii="Arial" w:eastAsia="Arial" w:hAnsi="Arial" w:cs="Arial"/>
                <w:b/>
                <w:sz w:val="18"/>
              </w:rPr>
              <w:t xml:space="preserve">TYPE </w:t>
            </w:r>
          </w:p>
        </w:tc>
        <w:tc>
          <w:tcPr>
            <w:tcW w:w="1194" w:type="dxa"/>
            <w:tcBorders>
              <w:top w:val="single" w:sz="6" w:space="0" w:color="000000"/>
              <w:left w:val="single" w:sz="6" w:space="0" w:color="000000"/>
              <w:bottom w:val="single" w:sz="6" w:space="0" w:color="000000"/>
              <w:right w:val="single" w:sz="6" w:space="0" w:color="000000"/>
            </w:tcBorders>
            <w:shd w:val="clear" w:color="auto" w:fill="E5E5E5"/>
          </w:tcPr>
          <w:p w14:paraId="01EC1DBE" w14:textId="77777777" w:rsidR="00AB5503" w:rsidRDefault="00412533">
            <w:pPr>
              <w:spacing w:after="0" w:line="259" w:lineRule="auto"/>
              <w:ind w:left="2" w:right="0" w:firstLine="0"/>
              <w:jc w:val="left"/>
            </w:pPr>
            <w:r>
              <w:rPr>
                <w:rFonts w:ascii="Arial" w:eastAsia="Arial" w:hAnsi="Arial" w:cs="Arial"/>
                <w:b/>
                <w:sz w:val="18"/>
              </w:rPr>
              <w:t xml:space="preserve">LONGUEUR </w:t>
            </w:r>
          </w:p>
        </w:tc>
        <w:tc>
          <w:tcPr>
            <w:tcW w:w="1178" w:type="dxa"/>
            <w:tcBorders>
              <w:top w:val="single" w:sz="6" w:space="0" w:color="000000"/>
              <w:left w:val="single" w:sz="6" w:space="0" w:color="000000"/>
              <w:bottom w:val="single" w:sz="6" w:space="0" w:color="000000"/>
              <w:right w:val="single" w:sz="6" w:space="0" w:color="000000"/>
            </w:tcBorders>
            <w:shd w:val="clear" w:color="auto" w:fill="E5E5E5"/>
          </w:tcPr>
          <w:p w14:paraId="0E2EECBE" w14:textId="6FB3808D" w:rsidR="00AB5503" w:rsidRPr="007C62AC" w:rsidRDefault="00412533" w:rsidP="00186537">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533" w:type="dxa"/>
            <w:tcBorders>
              <w:top w:val="single" w:sz="6" w:space="0" w:color="000000"/>
              <w:left w:val="single" w:sz="6" w:space="0" w:color="000000"/>
              <w:bottom w:val="single" w:sz="6" w:space="0" w:color="000000"/>
              <w:right w:val="single" w:sz="6" w:space="0" w:color="000000"/>
            </w:tcBorders>
            <w:shd w:val="clear" w:color="auto" w:fill="E5E5E5"/>
          </w:tcPr>
          <w:p w14:paraId="393D001A" w14:textId="77777777" w:rsidR="00AB5503" w:rsidRDefault="00412533">
            <w:pPr>
              <w:spacing w:after="0" w:line="259" w:lineRule="auto"/>
              <w:ind w:left="2" w:right="0" w:firstLine="0"/>
              <w:jc w:val="left"/>
            </w:pPr>
            <w:r>
              <w:rPr>
                <w:rFonts w:ascii="Arial" w:eastAsia="Arial" w:hAnsi="Arial" w:cs="Arial"/>
                <w:b/>
                <w:sz w:val="18"/>
              </w:rPr>
              <w:t>COMMENTAIRES</w:t>
            </w:r>
          </w:p>
        </w:tc>
      </w:tr>
      <w:tr w:rsidR="00AB5503" w:rsidRPr="0027547C" w14:paraId="47DF54E0" w14:textId="77777777" w:rsidTr="0027547C">
        <w:tblPrEx>
          <w:tblCellMar>
            <w:bottom w:w="9" w:type="dxa"/>
          </w:tblCellMar>
        </w:tblPrEx>
        <w:trPr>
          <w:trHeight w:val="1052"/>
        </w:trPr>
        <w:tc>
          <w:tcPr>
            <w:tcW w:w="936" w:type="dxa"/>
            <w:tcBorders>
              <w:top w:val="single" w:sz="6" w:space="0" w:color="000000"/>
              <w:left w:val="single" w:sz="6" w:space="0" w:color="000000"/>
              <w:bottom w:val="single" w:sz="6" w:space="0" w:color="000000"/>
              <w:right w:val="single" w:sz="6" w:space="0" w:color="000000"/>
            </w:tcBorders>
          </w:tcPr>
          <w:p w14:paraId="6671E4EE" w14:textId="77777777" w:rsidR="00AB5503" w:rsidRPr="0027547C" w:rsidRDefault="00412533">
            <w:pPr>
              <w:spacing w:after="0" w:line="259" w:lineRule="auto"/>
              <w:ind w:left="0" w:right="0" w:firstLine="0"/>
              <w:jc w:val="left"/>
              <w:rPr>
                <w:rFonts w:ascii="Arial" w:hAnsi="Arial" w:cs="Arial"/>
                <w:sz w:val="18"/>
                <w:szCs w:val="18"/>
              </w:rPr>
            </w:pPr>
            <w:r w:rsidRPr="0027547C">
              <w:rPr>
                <w:rFonts w:ascii="Arial" w:eastAsia="Arial" w:hAnsi="Arial" w:cs="Arial"/>
                <w:b/>
                <w:sz w:val="18"/>
                <w:szCs w:val="18"/>
              </w:rPr>
              <w:t>PRT_PO</w:t>
            </w:r>
          </w:p>
          <w:p w14:paraId="3A6875F9" w14:textId="77777777" w:rsidR="00AB5503" w:rsidRPr="0027547C" w:rsidRDefault="00412533">
            <w:pPr>
              <w:spacing w:after="0" w:line="259" w:lineRule="auto"/>
              <w:ind w:left="0" w:right="0" w:firstLine="0"/>
              <w:jc w:val="left"/>
              <w:rPr>
                <w:rFonts w:ascii="Arial" w:hAnsi="Arial" w:cs="Arial"/>
                <w:sz w:val="18"/>
                <w:szCs w:val="18"/>
              </w:rPr>
            </w:pPr>
            <w:r w:rsidRPr="0027547C">
              <w:rPr>
                <w:rFonts w:ascii="Arial" w:eastAsia="Arial" w:hAnsi="Arial" w:cs="Arial"/>
                <w:b/>
                <w:sz w:val="18"/>
                <w:szCs w:val="18"/>
              </w:rPr>
              <w:t xml:space="preserve">OL </w:t>
            </w:r>
          </w:p>
        </w:tc>
        <w:tc>
          <w:tcPr>
            <w:tcW w:w="1235" w:type="dxa"/>
            <w:tcBorders>
              <w:top w:val="single" w:sz="6" w:space="0" w:color="000000"/>
              <w:left w:val="single" w:sz="6" w:space="0" w:color="000000"/>
              <w:bottom w:val="single" w:sz="6" w:space="0" w:color="000000"/>
              <w:right w:val="single" w:sz="6" w:space="0" w:color="000000"/>
            </w:tcBorders>
          </w:tcPr>
          <w:p w14:paraId="5482A06E"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Part dans le pool </w:t>
            </w:r>
          </w:p>
        </w:tc>
        <w:tc>
          <w:tcPr>
            <w:tcW w:w="1100" w:type="dxa"/>
            <w:gridSpan w:val="2"/>
            <w:tcBorders>
              <w:top w:val="single" w:sz="6" w:space="0" w:color="000000"/>
              <w:left w:val="single" w:sz="6" w:space="0" w:color="000000"/>
              <w:bottom w:val="single" w:sz="6" w:space="0" w:color="000000"/>
              <w:right w:val="single" w:sz="6" w:space="0" w:color="000000"/>
            </w:tcBorders>
          </w:tcPr>
          <w:p w14:paraId="32518709"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7CB62D65"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3 </w:t>
            </w:r>
          </w:p>
        </w:tc>
        <w:tc>
          <w:tcPr>
            <w:tcW w:w="1178" w:type="dxa"/>
            <w:tcBorders>
              <w:top w:val="single" w:sz="6" w:space="0" w:color="000000"/>
              <w:left w:val="single" w:sz="6" w:space="0" w:color="000000"/>
              <w:bottom w:val="single" w:sz="6" w:space="0" w:color="000000"/>
              <w:right w:val="single" w:sz="6" w:space="0" w:color="000000"/>
            </w:tcBorders>
          </w:tcPr>
          <w:p w14:paraId="73F886AE" w14:textId="77777777" w:rsidR="00AB5503" w:rsidRPr="0027547C" w:rsidRDefault="00412533">
            <w:pPr>
              <w:spacing w:after="0" w:line="259" w:lineRule="auto"/>
              <w:ind w:left="3" w:right="0" w:firstLine="0"/>
              <w:jc w:val="left"/>
              <w:rPr>
                <w:rFonts w:ascii="Arial" w:hAnsi="Arial" w:cs="Arial"/>
                <w:sz w:val="18"/>
                <w:szCs w:val="18"/>
              </w:rPr>
            </w:pPr>
            <w:r w:rsidRPr="0027547C">
              <w:rPr>
                <w:rFonts w:ascii="Arial" w:eastAsia="Arial" w:hAnsi="Arial" w:cs="Arial"/>
                <w:sz w:val="18"/>
                <w:szCs w:val="18"/>
              </w:rPr>
              <w:t xml:space="preserve">OB </w:t>
            </w:r>
          </w:p>
        </w:tc>
        <w:tc>
          <w:tcPr>
            <w:tcW w:w="3533" w:type="dxa"/>
            <w:tcBorders>
              <w:top w:val="single" w:sz="6" w:space="0" w:color="000000"/>
              <w:left w:val="single" w:sz="6" w:space="0" w:color="000000"/>
              <w:bottom w:val="single" w:sz="6" w:space="0" w:color="000000"/>
              <w:right w:val="single" w:sz="6" w:space="0" w:color="000000"/>
            </w:tcBorders>
          </w:tcPr>
          <w:p w14:paraId="2053BF51" w14:textId="77777777" w:rsidR="00AB5503" w:rsidRPr="0027547C" w:rsidRDefault="00412533" w:rsidP="0027547C">
            <w:pPr>
              <w:spacing w:after="28" w:line="240" w:lineRule="auto"/>
              <w:ind w:left="2" w:right="50" w:firstLine="0"/>
              <w:rPr>
                <w:rFonts w:ascii="Arial" w:hAnsi="Arial" w:cs="Arial"/>
                <w:sz w:val="18"/>
                <w:szCs w:val="18"/>
              </w:rPr>
            </w:pPr>
            <w:r w:rsidRPr="0027547C">
              <w:rPr>
                <w:rFonts w:ascii="Arial" w:eastAsia="Arial" w:hAnsi="Arial" w:cs="Arial"/>
                <w:sz w:val="18"/>
                <w:szCs w:val="18"/>
              </w:rPr>
              <w:t>La part dans le pool doit être obligatoirement saisie pour tout crédit déclaré. Elle doit être exprimée en pourcentage sans décimale, être strictement positive et inférieure ou égale à100.</w:t>
            </w:r>
          </w:p>
        </w:tc>
      </w:tr>
      <w:tr w:rsidR="00AB5503" w:rsidRPr="0027547C" w14:paraId="573B3DEB" w14:textId="77777777" w:rsidTr="0027547C">
        <w:tblPrEx>
          <w:tblCellMar>
            <w:bottom w:w="9" w:type="dxa"/>
          </w:tblCellMar>
        </w:tblPrEx>
        <w:trPr>
          <w:trHeight w:val="668"/>
        </w:trPr>
        <w:tc>
          <w:tcPr>
            <w:tcW w:w="936" w:type="dxa"/>
            <w:tcBorders>
              <w:top w:val="single" w:sz="6" w:space="0" w:color="000000"/>
              <w:left w:val="single" w:sz="6" w:space="0" w:color="000000"/>
              <w:bottom w:val="single" w:sz="6" w:space="0" w:color="000000"/>
              <w:right w:val="single" w:sz="6" w:space="0" w:color="000000"/>
            </w:tcBorders>
          </w:tcPr>
          <w:p w14:paraId="5DC7F608" w14:textId="77777777" w:rsidR="00AB5503" w:rsidRPr="0027547C" w:rsidRDefault="00412533">
            <w:pPr>
              <w:spacing w:after="0" w:line="259" w:lineRule="auto"/>
              <w:ind w:left="0" w:right="0" w:firstLine="0"/>
              <w:jc w:val="left"/>
              <w:rPr>
                <w:rFonts w:ascii="Arial" w:hAnsi="Arial" w:cs="Arial"/>
                <w:sz w:val="18"/>
                <w:szCs w:val="18"/>
              </w:rPr>
            </w:pPr>
            <w:r w:rsidRPr="0027547C">
              <w:rPr>
                <w:rFonts w:ascii="Arial" w:eastAsia="Arial" w:hAnsi="Arial" w:cs="Arial"/>
                <w:b/>
                <w:sz w:val="18"/>
                <w:szCs w:val="18"/>
              </w:rPr>
              <w:t>DUREE_</w:t>
            </w:r>
          </w:p>
          <w:p w14:paraId="5B3676E2" w14:textId="77777777" w:rsidR="00AB5503" w:rsidRPr="0027547C" w:rsidRDefault="00412533">
            <w:pPr>
              <w:spacing w:after="0" w:line="259" w:lineRule="auto"/>
              <w:ind w:left="0" w:right="0" w:firstLine="0"/>
              <w:jc w:val="left"/>
              <w:rPr>
                <w:rFonts w:ascii="Arial" w:hAnsi="Arial" w:cs="Arial"/>
                <w:sz w:val="18"/>
                <w:szCs w:val="18"/>
              </w:rPr>
            </w:pPr>
            <w:r w:rsidRPr="0027547C">
              <w:rPr>
                <w:rFonts w:ascii="Arial" w:eastAsia="Arial" w:hAnsi="Arial" w:cs="Arial"/>
                <w:b/>
                <w:sz w:val="18"/>
                <w:szCs w:val="18"/>
              </w:rPr>
              <w:t xml:space="preserve">IN </w:t>
            </w:r>
          </w:p>
        </w:tc>
        <w:tc>
          <w:tcPr>
            <w:tcW w:w="1235" w:type="dxa"/>
            <w:tcBorders>
              <w:top w:val="single" w:sz="6" w:space="0" w:color="000000"/>
              <w:left w:val="single" w:sz="6" w:space="0" w:color="000000"/>
              <w:bottom w:val="single" w:sz="6" w:space="0" w:color="000000"/>
              <w:right w:val="single" w:sz="6" w:space="0" w:color="000000"/>
            </w:tcBorders>
          </w:tcPr>
          <w:p w14:paraId="537B9E1B"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Durée initiale </w:t>
            </w:r>
          </w:p>
        </w:tc>
        <w:tc>
          <w:tcPr>
            <w:tcW w:w="1100" w:type="dxa"/>
            <w:gridSpan w:val="2"/>
            <w:tcBorders>
              <w:top w:val="single" w:sz="6" w:space="0" w:color="000000"/>
              <w:left w:val="single" w:sz="6" w:space="0" w:color="000000"/>
              <w:bottom w:val="single" w:sz="6" w:space="0" w:color="000000"/>
              <w:right w:val="single" w:sz="6" w:space="0" w:color="000000"/>
            </w:tcBorders>
          </w:tcPr>
          <w:p w14:paraId="486D6220"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275A4A2E"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3 </w:t>
            </w:r>
          </w:p>
        </w:tc>
        <w:tc>
          <w:tcPr>
            <w:tcW w:w="1178" w:type="dxa"/>
            <w:tcBorders>
              <w:top w:val="single" w:sz="6" w:space="0" w:color="000000"/>
              <w:left w:val="single" w:sz="6" w:space="0" w:color="000000"/>
              <w:bottom w:val="single" w:sz="6" w:space="0" w:color="000000"/>
              <w:right w:val="single" w:sz="6" w:space="0" w:color="000000"/>
            </w:tcBorders>
          </w:tcPr>
          <w:p w14:paraId="4DDC9768"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CO </w:t>
            </w:r>
          </w:p>
        </w:tc>
        <w:tc>
          <w:tcPr>
            <w:tcW w:w="3533" w:type="dxa"/>
            <w:tcBorders>
              <w:top w:val="single" w:sz="6" w:space="0" w:color="000000"/>
              <w:left w:val="single" w:sz="6" w:space="0" w:color="000000"/>
              <w:bottom w:val="single" w:sz="6" w:space="0" w:color="000000"/>
              <w:right w:val="single" w:sz="6" w:space="0" w:color="000000"/>
            </w:tcBorders>
          </w:tcPr>
          <w:p w14:paraId="22A962AD" w14:textId="77777777" w:rsidR="00AB5503" w:rsidRPr="0027547C" w:rsidRDefault="00412533" w:rsidP="0081377E">
            <w:pPr>
              <w:spacing w:after="104" w:line="259" w:lineRule="auto"/>
              <w:ind w:left="0" w:right="0" w:firstLine="0"/>
              <w:jc w:val="left"/>
              <w:rPr>
                <w:rFonts w:ascii="Arial" w:hAnsi="Arial" w:cs="Arial"/>
                <w:sz w:val="18"/>
                <w:szCs w:val="18"/>
              </w:rPr>
            </w:pPr>
            <w:r w:rsidRPr="0027547C">
              <w:rPr>
                <w:rFonts w:ascii="Arial" w:eastAsia="Arial" w:hAnsi="Arial" w:cs="Arial"/>
                <w:sz w:val="18"/>
                <w:szCs w:val="18"/>
              </w:rPr>
              <w:t xml:space="preserve">Nombre entier de moisLa valeur est strictement positive. </w:t>
            </w:r>
          </w:p>
        </w:tc>
      </w:tr>
      <w:tr w:rsidR="00AB5503" w:rsidRPr="0027547C" w14:paraId="55FA7993" w14:textId="77777777" w:rsidTr="0027547C">
        <w:tblPrEx>
          <w:tblCellMar>
            <w:bottom w:w="9" w:type="dxa"/>
          </w:tblCellMar>
        </w:tblPrEx>
        <w:trPr>
          <w:trHeight w:val="1086"/>
        </w:trPr>
        <w:tc>
          <w:tcPr>
            <w:tcW w:w="936" w:type="dxa"/>
            <w:tcBorders>
              <w:top w:val="single" w:sz="6" w:space="0" w:color="000000"/>
              <w:left w:val="single" w:sz="6" w:space="0" w:color="000000"/>
              <w:bottom w:val="single" w:sz="6" w:space="0" w:color="000000"/>
              <w:right w:val="single" w:sz="6" w:space="0" w:color="000000"/>
            </w:tcBorders>
          </w:tcPr>
          <w:p w14:paraId="16C34D9F" w14:textId="77777777" w:rsidR="00AB5503" w:rsidRPr="0027547C" w:rsidRDefault="00412533">
            <w:pPr>
              <w:spacing w:after="0" w:line="259" w:lineRule="auto"/>
              <w:ind w:left="0" w:right="0" w:firstLine="0"/>
              <w:rPr>
                <w:rFonts w:ascii="Arial" w:hAnsi="Arial" w:cs="Arial"/>
                <w:sz w:val="18"/>
                <w:szCs w:val="18"/>
              </w:rPr>
            </w:pPr>
            <w:r w:rsidRPr="0027547C">
              <w:rPr>
                <w:rFonts w:ascii="Arial" w:eastAsia="Arial" w:hAnsi="Arial" w:cs="Arial"/>
                <w:b/>
                <w:sz w:val="18"/>
                <w:szCs w:val="18"/>
              </w:rPr>
              <w:t>CDT_NG</w:t>
            </w:r>
          </w:p>
          <w:p w14:paraId="5D8579CB" w14:textId="77777777" w:rsidR="00AB5503" w:rsidRPr="0027547C" w:rsidRDefault="00412533">
            <w:pPr>
              <w:spacing w:after="0" w:line="259" w:lineRule="auto"/>
              <w:ind w:left="0" w:right="0" w:firstLine="0"/>
              <w:jc w:val="left"/>
              <w:rPr>
                <w:rFonts w:ascii="Arial" w:hAnsi="Arial" w:cs="Arial"/>
                <w:sz w:val="18"/>
                <w:szCs w:val="18"/>
              </w:rPr>
            </w:pPr>
            <w:r w:rsidRPr="0027547C">
              <w:rPr>
                <w:rFonts w:ascii="Arial" w:eastAsia="Arial" w:hAnsi="Arial" w:cs="Arial"/>
                <w:b/>
                <w:sz w:val="18"/>
                <w:szCs w:val="18"/>
              </w:rPr>
              <w:t xml:space="preserve">CT </w:t>
            </w:r>
          </w:p>
        </w:tc>
        <w:tc>
          <w:tcPr>
            <w:tcW w:w="1235" w:type="dxa"/>
            <w:tcBorders>
              <w:top w:val="single" w:sz="6" w:space="0" w:color="000000"/>
              <w:left w:val="single" w:sz="6" w:space="0" w:color="000000"/>
              <w:bottom w:val="single" w:sz="6" w:space="0" w:color="000000"/>
              <w:right w:val="single" w:sz="6" w:space="0" w:color="000000"/>
            </w:tcBorders>
          </w:tcPr>
          <w:p w14:paraId="649E40F4" w14:textId="77777777" w:rsidR="00AB5503" w:rsidRPr="0027547C" w:rsidRDefault="00412533">
            <w:pPr>
              <w:spacing w:after="0" w:line="259" w:lineRule="auto"/>
              <w:ind w:left="2" w:right="18" w:firstLine="0"/>
              <w:jc w:val="left"/>
              <w:rPr>
                <w:rFonts w:ascii="Arial" w:hAnsi="Arial" w:cs="Arial"/>
                <w:sz w:val="18"/>
                <w:szCs w:val="18"/>
              </w:rPr>
            </w:pPr>
            <w:r w:rsidRPr="0027547C">
              <w:rPr>
                <w:rFonts w:ascii="Arial" w:eastAsia="Arial" w:hAnsi="Arial" w:cs="Arial"/>
                <w:sz w:val="18"/>
                <w:szCs w:val="18"/>
              </w:rPr>
              <w:t xml:space="preserve">Conditions de négociation </w:t>
            </w:r>
          </w:p>
        </w:tc>
        <w:tc>
          <w:tcPr>
            <w:tcW w:w="1100" w:type="dxa"/>
            <w:gridSpan w:val="2"/>
            <w:tcBorders>
              <w:top w:val="single" w:sz="6" w:space="0" w:color="000000"/>
              <w:left w:val="single" w:sz="6" w:space="0" w:color="000000"/>
              <w:bottom w:val="single" w:sz="6" w:space="0" w:color="000000"/>
              <w:right w:val="single" w:sz="6" w:space="0" w:color="000000"/>
            </w:tcBorders>
          </w:tcPr>
          <w:p w14:paraId="262EB32C"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689C735A"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1 </w:t>
            </w:r>
          </w:p>
        </w:tc>
        <w:tc>
          <w:tcPr>
            <w:tcW w:w="1178" w:type="dxa"/>
            <w:tcBorders>
              <w:top w:val="single" w:sz="6" w:space="0" w:color="000000"/>
              <w:left w:val="single" w:sz="6" w:space="0" w:color="000000"/>
              <w:bottom w:val="single" w:sz="6" w:space="0" w:color="000000"/>
              <w:right w:val="single" w:sz="6" w:space="0" w:color="000000"/>
            </w:tcBorders>
          </w:tcPr>
          <w:p w14:paraId="550231C4" w14:textId="77777777" w:rsidR="00AB5503" w:rsidRPr="0027547C" w:rsidRDefault="00412533">
            <w:pPr>
              <w:spacing w:after="0" w:line="259" w:lineRule="auto"/>
              <w:ind w:left="3" w:right="0" w:firstLine="0"/>
              <w:jc w:val="left"/>
              <w:rPr>
                <w:rFonts w:ascii="Arial" w:hAnsi="Arial" w:cs="Arial"/>
                <w:sz w:val="18"/>
                <w:szCs w:val="18"/>
              </w:rPr>
            </w:pPr>
            <w:r w:rsidRPr="0027547C">
              <w:rPr>
                <w:rFonts w:ascii="Arial" w:eastAsia="Arial" w:hAnsi="Arial" w:cs="Arial"/>
                <w:sz w:val="18"/>
                <w:szCs w:val="18"/>
              </w:rPr>
              <w:t xml:space="preserve">OB </w:t>
            </w:r>
          </w:p>
        </w:tc>
        <w:tc>
          <w:tcPr>
            <w:tcW w:w="3533" w:type="dxa"/>
            <w:tcBorders>
              <w:top w:val="single" w:sz="6" w:space="0" w:color="000000"/>
              <w:left w:val="single" w:sz="6" w:space="0" w:color="000000"/>
              <w:bottom w:val="single" w:sz="6" w:space="0" w:color="000000"/>
              <w:right w:val="single" w:sz="6" w:space="0" w:color="000000"/>
            </w:tcBorders>
          </w:tcPr>
          <w:p w14:paraId="503BFF86" w14:textId="77777777" w:rsidR="00AB5503" w:rsidRPr="0027547C" w:rsidRDefault="00412533">
            <w:pPr>
              <w:spacing w:after="29" w:line="239" w:lineRule="auto"/>
              <w:ind w:left="2" w:right="0" w:firstLine="0"/>
              <w:rPr>
                <w:rFonts w:ascii="Arial" w:hAnsi="Arial" w:cs="Arial"/>
                <w:sz w:val="18"/>
                <w:szCs w:val="18"/>
              </w:rPr>
            </w:pPr>
            <w:r w:rsidRPr="0027547C">
              <w:rPr>
                <w:rFonts w:ascii="Arial" w:eastAsia="Arial" w:hAnsi="Arial" w:cs="Arial"/>
                <w:sz w:val="18"/>
                <w:szCs w:val="18"/>
              </w:rPr>
              <w:t xml:space="preserve">Cette rubrique devra être codifiée de la façon suivante : </w:t>
            </w:r>
          </w:p>
          <w:p w14:paraId="28C690EC" w14:textId="77777777" w:rsidR="00AB5503" w:rsidRPr="0027547C" w:rsidRDefault="00412533">
            <w:pPr>
              <w:numPr>
                <w:ilvl w:val="0"/>
                <w:numId w:val="36"/>
              </w:numPr>
              <w:spacing w:after="0" w:line="259" w:lineRule="auto"/>
              <w:ind w:right="0" w:hanging="360"/>
              <w:jc w:val="left"/>
              <w:rPr>
                <w:rFonts w:ascii="Arial" w:hAnsi="Arial" w:cs="Arial"/>
                <w:sz w:val="18"/>
                <w:szCs w:val="18"/>
              </w:rPr>
            </w:pPr>
            <w:r w:rsidRPr="0027547C">
              <w:rPr>
                <w:rFonts w:ascii="Arial" w:eastAsia="Arial" w:hAnsi="Arial" w:cs="Arial"/>
                <w:sz w:val="18"/>
                <w:szCs w:val="18"/>
              </w:rPr>
              <w:t xml:space="preserve">Autres cas : 0 </w:t>
            </w:r>
          </w:p>
          <w:p w14:paraId="64B26E05" w14:textId="77777777" w:rsidR="00AB5503" w:rsidRPr="0027547C" w:rsidRDefault="00412533">
            <w:pPr>
              <w:numPr>
                <w:ilvl w:val="0"/>
                <w:numId w:val="36"/>
              </w:numPr>
              <w:spacing w:after="0" w:line="259" w:lineRule="auto"/>
              <w:ind w:right="0" w:hanging="360"/>
              <w:jc w:val="left"/>
              <w:rPr>
                <w:rFonts w:ascii="Arial" w:hAnsi="Arial" w:cs="Arial"/>
                <w:sz w:val="18"/>
                <w:szCs w:val="18"/>
              </w:rPr>
            </w:pPr>
            <w:r w:rsidRPr="0027547C">
              <w:rPr>
                <w:rFonts w:ascii="Arial" w:eastAsia="Arial" w:hAnsi="Arial" w:cs="Arial"/>
                <w:sz w:val="18"/>
                <w:szCs w:val="18"/>
              </w:rPr>
              <w:t xml:space="preserve">Cas d’une reconduction tacite : 1 </w:t>
            </w:r>
          </w:p>
          <w:p w14:paraId="2C33B02D" w14:textId="77777777" w:rsidR="00AB5503" w:rsidRPr="0027547C" w:rsidRDefault="00412533">
            <w:pPr>
              <w:numPr>
                <w:ilvl w:val="0"/>
                <w:numId w:val="36"/>
              </w:numPr>
              <w:spacing w:after="0" w:line="259" w:lineRule="auto"/>
              <w:ind w:right="0" w:hanging="360"/>
              <w:jc w:val="left"/>
              <w:rPr>
                <w:rFonts w:ascii="Arial" w:hAnsi="Arial" w:cs="Arial"/>
                <w:sz w:val="18"/>
                <w:szCs w:val="18"/>
              </w:rPr>
            </w:pPr>
            <w:r w:rsidRPr="0027547C">
              <w:rPr>
                <w:rFonts w:ascii="Arial" w:eastAsia="Arial" w:hAnsi="Arial" w:cs="Arial"/>
                <w:sz w:val="18"/>
                <w:szCs w:val="18"/>
              </w:rPr>
              <w:t xml:space="preserve">Cas d’un prêt  renégocié : 2 </w:t>
            </w:r>
          </w:p>
        </w:tc>
      </w:tr>
      <w:tr w:rsidR="00AB5503" w:rsidRPr="0027547C" w14:paraId="15990485" w14:textId="77777777" w:rsidTr="0027547C">
        <w:tblPrEx>
          <w:tblCellMar>
            <w:bottom w:w="9" w:type="dxa"/>
          </w:tblCellMar>
        </w:tblPrEx>
        <w:trPr>
          <w:trHeight w:val="2357"/>
        </w:trPr>
        <w:tc>
          <w:tcPr>
            <w:tcW w:w="936" w:type="dxa"/>
            <w:tcBorders>
              <w:top w:val="single" w:sz="6" w:space="0" w:color="000000"/>
              <w:left w:val="single" w:sz="6" w:space="0" w:color="000000"/>
              <w:bottom w:val="single" w:sz="6" w:space="0" w:color="000000"/>
              <w:right w:val="single" w:sz="6" w:space="0" w:color="000000"/>
            </w:tcBorders>
          </w:tcPr>
          <w:p w14:paraId="0516E455" w14:textId="77777777" w:rsidR="00AB5503" w:rsidRPr="0027547C" w:rsidRDefault="00412533">
            <w:pPr>
              <w:spacing w:after="0" w:line="259" w:lineRule="auto"/>
              <w:ind w:left="0" w:right="0" w:firstLine="0"/>
              <w:jc w:val="left"/>
              <w:rPr>
                <w:rFonts w:ascii="Arial" w:hAnsi="Arial" w:cs="Arial"/>
                <w:sz w:val="18"/>
                <w:szCs w:val="18"/>
              </w:rPr>
            </w:pPr>
            <w:r w:rsidRPr="0027547C">
              <w:rPr>
                <w:rFonts w:ascii="Arial" w:eastAsia="Arial" w:hAnsi="Arial" w:cs="Arial"/>
                <w:b/>
                <w:sz w:val="18"/>
                <w:szCs w:val="18"/>
              </w:rPr>
              <w:t>IDX_RE</w:t>
            </w:r>
          </w:p>
          <w:p w14:paraId="5A4241E1" w14:textId="77777777" w:rsidR="00AB5503" w:rsidRPr="0027547C" w:rsidRDefault="00412533">
            <w:pPr>
              <w:spacing w:after="0" w:line="259" w:lineRule="auto"/>
              <w:ind w:left="0" w:right="0" w:firstLine="0"/>
              <w:jc w:val="left"/>
              <w:rPr>
                <w:rFonts w:ascii="Arial" w:hAnsi="Arial" w:cs="Arial"/>
                <w:sz w:val="18"/>
                <w:szCs w:val="18"/>
              </w:rPr>
            </w:pPr>
            <w:r w:rsidRPr="0027547C">
              <w:rPr>
                <w:rFonts w:ascii="Arial" w:eastAsia="Arial" w:hAnsi="Arial" w:cs="Arial"/>
                <w:b/>
                <w:sz w:val="18"/>
                <w:szCs w:val="18"/>
              </w:rPr>
              <w:t xml:space="preserve">F </w:t>
            </w:r>
          </w:p>
        </w:tc>
        <w:tc>
          <w:tcPr>
            <w:tcW w:w="1235" w:type="dxa"/>
            <w:tcBorders>
              <w:top w:val="single" w:sz="6" w:space="0" w:color="000000"/>
              <w:left w:val="single" w:sz="6" w:space="0" w:color="000000"/>
              <w:bottom w:val="single" w:sz="6" w:space="0" w:color="000000"/>
              <w:right w:val="single" w:sz="6" w:space="0" w:color="000000"/>
            </w:tcBorders>
          </w:tcPr>
          <w:p w14:paraId="3AE64D00"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Index de référence </w:t>
            </w:r>
          </w:p>
        </w:tc>
        <w:tc>
          <w:tcPr>
            <w:tcW w:w="1100" w:type="dxa"/>
            <w:gridSpan w:val="2"/>
            <w:tcBorders>
              <w:top w:val="single" w:sz="6" w:space="0" w:color="000000"/>
              <w:left w:val="single" w:sz="6" w:space="0" w:color="000000"/>
              <w:bottom w:val="single" w:sz="6" w:space="0" w:color="000000"/>
              <w:right w:val="single" w:sz="6" w:space="0" w:color="000000"/>
            </w:tcBorders>
          </w:tcPr>
          <w:p w14:paraId="3024C0EF"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0D0A52B1" w14:textId="77777777" w:rsidR="00AB5503" w:rsidRPr="0027547C" w:rsidRDefault="00412533">
            <w:pPr>
              <w:spacing w:after="0" w:line="259" w:lineRule="auto"/>
              <w:ind w:left="1" w:right="0" w:firstLine="0"/>
              <w:jc w:val="left"/>
              <w:rPr>
                <w:rFonts w:ascii="Arial" w:hAnsi="Arial" w:cs="Arial"/>
                <w:sz w:val="18"/>
                <w:szCs w:val="18"/>
              </w:rPr>
            </w:pPr>
            <w:r w:rsidRPr="0027547C">
              <w:rPr>
                <w:rFonts w:ascii="Arial" w:eastAsia="Arial" w:hAnsi="Arial" w:cs="Arial"/>
                <w:sz w:val="18"/>
                <w:szCs w:val="18"/>
              </w:rPr>
              <w:t xml:space="preserve">1 </w:t>
            </w:r>
          </w:p>
        </w:tc>
        <w:tc>
          <w:tcPr>
            <w:tcW w:w="1178" w:type="dxa"/>
            <w:tcBorders>
              <w:top w:val="single" w:sz="6" w:space="0" w:color="000000"/>
              <w:left w:val="single" w:sz="6" w:space="0" w:color="000000"/>
              <w:bottom w:val="single" w:sz="6" w:space="0" w:color="000000"/>
              <w:right w:val="single" w:sz="6" w:space="0" w:color="000000"/>
            </w:tcBorders>
          </w:tcPr>
          <w:p w14:paraId="6012F6D0"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CO </w:t>
            </w:r>
          </w:p>
        </w:tc>
        <w:tc>
          <w:tcPr>
            <w:tcW w:w="3533" w:type="dxa"/>
            <w:tcBorders>
              <w:top w:val="single" w:sz="6" w:space="0" w:color="000000"/>
              <w:left w:val="single" w:sz="6" w:space="0" w:color="000000"/>
              <w:bottom w:val="single" w:sz="6" w:space="0" w:color="000000"/>
              <w:right w:val="single" w:sz="6" w:space="0" w:color="000000"/>
            </w:tcBorders>
          </w:tcPr>
          <w:p w14:paraId="52937156" w14:textId="77777777" w:rsidR="00AB5503" w:rsidRPr="0027547C" w:rsidRDefault="00412533" w:rsidP="00C850F1">
            <w:pPr>
              <w:spacing w:after="0" w:line="239" w:lineRule="auto"/>
              <w:ind w:left="2" w:right="0" w:hanging="1"/>
              <w:rPr>
                <w:rFonts w:ascii="Arial" w:hAnsi="Arial" w:cs="Arial"/>
                <w:sz w:val="18"/>
                <w:szCs w:val="18"/>
              </w:rPr>
            </w:pPr>
            <w:r w:rsidRPr="0027547C">
              <w:rPr>
                <w:rFonts w:ascii="Arial" w:eastAsia="Arial" w:hAnsi="Arial" w:cs="Arial"/>
                <w:sz w:val="18"/>
                <w:szCs w:val="18"/>
              </w:rPr>
              <w:t xml:space="preserve">L’index de référence doit être codifié de la manière suivante : </w:t>
            </w:r>
          </w:p>
          <w:p w14:paraId="7D6FE008" w14:textId="77777777" w:rsidR="00AB5503" w:rsidRPr="0027547C" w:rsidRDefault="00412533" w:rsidP="00BD1837">
            <w:pPr>
              <w:numPr>
                <w:ilvl w:val="0"/>
                <w:numId w:val="37"/>
              </w:numPr>
              <w:spacing w:after="0" w:line="259" w:lineRule="auto"/>
              <w:ind w:right="0" w:hanging="360"/>
              <w:jc w:val="left"/>
              <w:rPr>
                <w:rFonts w:ascii="Arial" w:hAnsi="Arial" w:cs="Arial"/>
                <w:sz w:val="18"/>
                <w:szCs w:val="18"/>
              </w:rPr>
            </w:pPr>
            <w:r w:rsidRPr="0027547C">
              <w:rPr>
                <w:rFonts w:ascii="Arial" w:eastAsia="Arial" w:hAnsi="Arial" w:cs="Arial"/>
                <w:sz w:val="18"/>
                <w:szCs w:val="18"/>
              </w:rPr>
              <w:t xml:space="preserve">Taux fixe : 0 </w:t>
            </w:r>
          </w:p>
          <w:p w14:paraId="47F29368" w14:textId="77777777" w:rsidR="00AB5503" w:rsidRPr="0027547C" w:rsidRDefault="00412533" w:rsidP="00BD1837">
            <w:pPr>
              <w:numPr>
                <w:ilvl w:val="0"/>
                <w:numId w:val="37"/>
              </w:numPr>
              <w:spacing w:after="0" w:line="259" w:lineRule="auto"/>
              <w:ind w:right="0" w:hanging="360"/>
              <w:jc w:val="left"/>
              <w:rPr>
                <w:rFonts w:ascii="Arial" w:hAnsi="Arial" w:cs="Arial"/>
                <w:sz w:val="18"/>
                <w:szCs w:val="18"/>
              </w:rPr>
            </w:pPr>
            <w:r w:rsidRPr="0027547C">
              <w:rPr>
                <w:rFonts w:ascii="Arial" w:eastAsia="Arial" w:hAnsi="Arial" w:cs="Arial"/>
                <w:sz w:val="18"/>
                <w:szCs w:val="18"/>
              </w:rPr>
              <w:t xml:space="preserve">Taux variable indexé sur : </w:t>
            </w:r>
          </w:p>
          <w:p w14:paraId="400DEA67" w14:textId="77777777" w:rsidR="00AB5503" w:rsidRPr="0027547C" w:rsidRDefault="00412533" w:rsidP="00BD1837">
            <w:pPr>
              <w:numPr>
                <w:ilvl w:val="1"/>
                <w:numId w:val="37"/>
              </w:numPr>
              <w:spacing w:after="0" w:line="259" w:lineRule="auto"/>
              <w:ind w:right="0" w:hanging="357"/>
              <w:jc w:val="left"/>
              <w:rPr>
                <w:rFonts w:ascii="Arial" w:hAnsi="Arial" w:cs="Arial"/>
                <w:sz w:val="18"/>
                <w:szCs w:val="18"/>
              </w:rPr>
            </w:pPr>
            <w:r w:rsidRPr="0027547C">
              <w:rPr>
                <w:rFonts w:ascii="Arial" w:eastAsia="Arial" w:hAnsi="Arial" w:cs="Arial"/>
                <w:sz w:val="18"/>
                <w:szCs w:val="18"/>
              </w:rPr>
              <w:t xml:space="preserve">TBB : 1 </w:t>
            </w:r>
          </w:p>
          <w:p w14:paraId="554D5602" w14:textId="02F69963" w:rsidR="00BD1837" w:rsidRPr="0027547C" w:rsidRDefault="00BD1837" w:rsidP="00BD1837">
            <w:pPr>
              <w:numPr>
                <w:ilvl w:val="1"/>
                <w:numId w:val="37"/>
              </w:numPr>
              <w:spacing w:after="0" w:line="259" w:lineRule="auto"/>
              <w:ind w:right="0" w:hanging="360"/>
              <w:jc w:val="left"/>
              <w:rPr>
                <w:rFonts w:ascii="Arial" w:hAnsi="Arial" w:cs="Arial"/>
                <w:sz w:val="18"/>
                <w:szCs w:val="18"/>
              </w:rPr>
            </w:pPr>
            <w:r w:rsidRPr="0027547C">
              <w:rPr>
                <w:rFonts w:ascii="Arial" w:eastAsia="Arial" w:hAnsi="Arial" w:cs="Arial"/>
                <w:sz w:val="18"/>
                <w:szCs w:val="18"/>
              </w:rPr>
              <w:t>€STER</w:t>
            </w:r>
            <w:r w:rsidR="00672928" w:rsidRPr="0027547C">
              <w:rPr>
                <w:rFonts w:ascii="Arial" w:eastAsia="Arial" w:hAnsi="Arial" w:cs="Arial"/>
                <w:sz w:val="18"/>
                <w:szCs w:val="18"/>
                <w:vertAlign w:val="superscript"/>
              </w:rPr>
              <w:t>1</w:t>
            </w:r>
            <w:r w:rsidRPr="0027547C">
              <w:rPr>
                <w:rFonts w:ascii="Arial" w:eastAsia="Arial" w:hAnsi="Arial" w:cs="Arial"/>
                <w:sz w:val="18"/>
                <w:szCs w:val="18"/>
              </w:rPr>
              <w:t xml:space="preserve"> : 2 </w:t>
            </w:r>
          </w:p>
          <w:p w14:paraId="4C63A5D9" w14:textId="77777777" w:rsidR="00AB5503" w:rsidRPr="0027547C" w:rsidRDefault="00412533" w:rsidP="00BD1837">
            <w:pPr>
              <w:numPr>
                <w:ilvl w:val="1"/>
                <w:numId w:val="37"/>
              </w:numPr>
              <w:spacing w:after="0" w:line="259" w:lineRule="auto"/>
              <w:ind w:right="0" w:hanging="357"/>
              <w:jc w:val="left"/>
              <w:rPr>
                <w:rFonts w:ascii="Arial" w:hAnsi="Arial" w:cs="Arial"/>
                <w:sz w:val="18"/>
                <w:szCs w:val="18"/>
              </w:rPr>
            </w:pPr>
            <w:r w:rsidRPr="0027547C">
              <w:rPr>
                <w:rFonts w:ascii="Arial" w:eastAsia="Arial" w:hAnsi="Arial" w:cs="Arial"/>
                <w:sz w:val="18"/>
                <w:szCs w:val="18"/>
              </w:rPr>
              <w:t xml:space="preserve">EURIBOR 1 mois : 3 </w:t>
            </w:r>
          </w:p>
          <w:p w14:paraId="25DE5A50" w14:textId="77777777" w:rsidR="00AB5503" w:rsidRPr="0027547C" w:rsidRDefault="00412533" w:rsidP="00BD1837">
            <w:pPr>
              <w:numPr>
                <w:ilvl w:val="1"/>
                <w:numId w:val="37"/>
              </w:numPr>
              <w:spacing w:after="0" w:line="259" w:lineRule="auto"/>
              <w:ind w:right="0" w:hanging="357"/>
              <w:jc w:val="left"/>
              <w:rPr>
                <w:rFonts w:ascii="Arial" w:hAnsi="Arial" w:cs="Arial"/>
                <w:sz w:val="18"/>
                <w:szCs w:val="18"/>
              </w:rPr>
            </w:pPr>
            <w:r w:rsidRPr="0027547C">
              <w:rPr>
                <w:rFonts w:ascii="Arial" w:eastAsia="Arial" w:hAnsi="Arial" w:cs="Arial"/>
                <w:sz w:val="18"/>
                <w:szCs w:val="18"/>
              </w:rPr>
              <w:t xml:space="preserve">EURIBOR 3 mois : 4 </w:t>
            </w:r>
          </w:p>
          <w:p w14:paraId="5E3B78CA" w14:textId="77777777" w:rsidR="00AB5503" w:rsidRPr="0027547C" w:rsidRDefault="00412533" w:rsidP="00BD1837">
            <w:pPr>
              <w:numPr>
                <w:ilvl w:val="1"/>
                <w:numId w:val="37"/>
              </w:numPr>
              <w:spacing w:after="0" w:line="259" w:lineRule="auto"/>
              <w:ind w:right="0" w:hanging="357"/>
              <w:jc w:val="left"/>
              <w:rPr>
                <w:rFonts w:ascii="Arial" w:hAnsi="Arial" w:cs="Arial"/>
                <w:sz w:val="18"/>
                <w:szCs w:val="18"/>
              </w:rPr>
            </w:pPr>
            <w:r w:rsidRPr="0027547C">
              <w:rPr>
                <w:rFonts w:ascii="Arial" w:eastAsia="Arial" w:hAnsi="Arial" w:cs="Arial"/>
                <w:sz w:val="18"/>
                <w:szCs w:val="18"/>
              </w:rPr>
              <w:t xml:space="preserve">EURIBOR 1 an : 5 </w:t>
            </w:r>
          </w:p>
          <w:p w14:paraId="2A95D366" w14:textId="77777777" w:rsidR="00AB5503" w:rsidRPr="0027547C" w:rsidRDefault="00412533" w:rsidP="00BD1837">
            <w:pPr>
              <w:numPr>
                <w:ilvl w:val="1"/>
                <w:numId w:val="37"/>
              </w:numPr>
              <w:spacing w:after="0" w:line="259" w:lineRule="auto"/>
              <w:ind w:right="0" w:hanging="357"/>
              <w:jc w:val="left"/>
              <w:rPr>
                <w:rFonts w:ascii="Arial" w:hAnsi="Arial" w:cs="Arial"/>
                <w:sz w:val="18"/>
                <w:szCs w:val="18"/>
              </w:rPr>
            </w:pPr>
            <w:r w:rsidRPr="0027547C">
              <w:rPr>
                <w:rFonts w:ascii="Arial" w:eastAsia="Arial" w:hAnsi="Arial" w:cs="Arial"/>
                <w:sz w:val="18"/>
                <w:szCs w:val="18"/>
              </w:rPr>
              <w:t xml:space="preserve">TMO ou TME : 6 </w:t>
            </w:r>
          </w:p>
          <w:p w14:paraId="50DBA6C0" w14:textId="77777777" w:rsidR="00AB5503" w:rsidRPr="0027547C" w:rsidRDefault="00412533" w:rsidP="00BD1837">
            <w:pPr>
              <w:numPr>
                <w:ilvl w:val="1"/>
                <w:numId w:val="37"/>
              </w:numPr>
              <w:spacing w:after="0" w:line="259" w:lineRule="auto"/>
              <w:ind w:right="0" w:hanging="357"/>
              <w:jc w:val="left"/>
              <w:rPr>
                <w:rFonts w:ascii="Arial" w:hAnsi="Arial" w:cs="Arial"/>
                <w:sz w:val="18"/>
                <w:szCs w:val="18"/>
              </w:rPr>
            </w:pPr>
            <w:r w:rsidRPr="0027547C">
              <w:rPr>
                <w:rFonts w:ascii="Arial" w:eastAsia="Arial" w:hAnsi="Arial" w:cs="Arial"/>
                <w:sz w:val="18"/>
                <w:szCs w:val="18"/>
              </w:rPr>
              <w:t xml:space="preserve">Autre formule ou mixte : 7 </w:t>
            </w:r>
          </w:p>
        </w:tc>
      </w:tr>
      <w:tr w:rsidR="00AB5503" w:rsidRPr="0027547C" w14:paraId="4933AFFA" w14:textId="77777777" w:rsidTr="0027547C">
        <w:tblPrEx>
          <w:tblCellMar>
            <w:bottom w:w="9" w:type="dxa"/>
          </w:tblCellMar>
        </w:tblPrEx>
        <w:trPr>
          <w:trHeight w:val="2071"/>
        </w:trPr>
        <w:tc>
          <w:tcPr>
            <w:tcW w:w="936" w:type="dxa"/>
            <w:tcBorders>
              <w:top w:val="single" w:sz="6" w:space="0" w:color="000000"/>
              <w:left w:val="single" w:sz="6" w:space="0" w:color="000000"/>
              <w:bottom w:val="single" w:sz="6" w:space="0" w:color="000000"/>
              <w:right w:val="single" w:sz="6" w:space="0" w:color="000000"/>
            </w:tcBorders>
          </w:tcPr>
          <w:p w14:paraId="2A4F23F5" w14:textId="77777777" w:rsidR="00AB5503" w:rsidRPr="0027547C" w:rsidRDefault="00412533">
            <w:pPr>
              <w:spacing w:after="0" w:line="259" w:lineRule="auto"/>
              <w:ind w:left="0" w:right="0" w:firstLine="0"/>
              <w:jc w:val="left"/>
              <w:rPr>
                <w:rFonts w:ascii="Arial" w:hAnsi="Arial" w:cs="Arial"/>
                <w:sz w:val="18"/>
                <w:szCs w:val="18"/>
              </w:rPr>
            </w:pPr>
            <w:r w:rsidRPr="0027547C">
              <w:rPr>
                <w:rFonts w:ascii="Arial" w:eastAsia="Arial" w:hAnsi="Arial" w:cs="Arial"/>
                <w:b/>
                <w:sz w:val="18"/>
                <w:szCs w:val="18"/>
              </w:rPr>
              <w:t xml:space="preserve">PFIT </w:t>
            </w:r>
          </w:p>
        </w:tc>
        <w:tc>
          <w:tcPr>
            <w:tcW w:w="1235" w:type="dxa"/>
            <w:tcBorders>
              <w:top w:val="single" w:sz="6" w:space="0" w:color="000000"/>
              <w:left w:val="single" w:sz="6" w:space="0" w:color="000000"/>
              <w:bottom w:val="single" w:sz="6" w:space="0" w:color="000000"/>
              <w:right w:val="single" w:sz="6" w:space="0" w:color="000000"/>
            </w:tcBorders>
          </w:tcPr>
          <w:p w14:paraId="392325FA"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PFIT </w:t>
            </w:r>
          </w:p>
        </w:tc>
        <w:tc>
          <w:tcPr>
            <w:tcW w:w="1100" w:type="dxa"/>
            <w:gridSpan w:val="2"/>
            <w:tcBorders>
              <w:top w:val="single" w:sz="6" w:space="0" w:color="000000"/>
              <w:left w:val="single" w:sz="6" w:space="0" w:color="000000"/>
              <w:bottom w:val="single" w:sz="6" w:space="0" w:color="000000"/>
              <w:right w:val="single" w:sz="6" w:space="0" w:color="000000"/>
            </w:tcBorders>
          </w:tcPr>
          <w:p w14:paraId="1474B599"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5C6776E3"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1 </w:t>
            </w:r>
          </w:p>
        </w:tc>
        <w:tc>
          <w:tcPr>
            <w:tcW w:w="1178" w:type="dxa"/>
            <w:tcBorders>
              <w:top w:val="single" w:sz="6" w:space="0" w:color="000000"/>
              <w:left w:val="single" w:sz="6" w:space="0" w:color="000000"/>
              <w:bottom w:val="single" w:sz="6" w:space="0" w:color="000000"/>
              <w:right w:val="single" w:sz="6" w:space="0" w:color="000000"/>
            </w:tcBorders>
          </w:tcPr>
          <w:p w14:paraId="0848C72C" w14:textId="77777777" w:rsidR="00AB5503" w:rsidRPr="0027547C" w:rsidRDefault="00412533">
            <w:pPr>
              <w:spacing w:after="0" w:line="259" w:lineRule="auto"/>
              <w:ind w:left="3" w:right="0" w:firstLine="0"/>
              <w:jc w:val="left"/>
              <w:rPr>
                <w:rFonts w:ascii="Arial" w:hAnsi="Arial" w:cs="Arial"/>
                <w:sz w:val="18"/>
                <w:szCs w:val="18"/>
              </w:rPr>
            </w:pPr>
            <w:r w:rsidRPr="0027547C">
              <w:rPr>
                <w:rFonts w:ascii="Arial" w:eastAsia="Arial" w:hAnsi="Arial" w:cs="Arial"/>
                <w:sz w:val="18"/>
                <w:szCs w:val="18"/>
              </w:rPr>
              <w:t xml:space="preserve">CO </w:t>
            </w:r>
          </w:p>
        </w:tc>
        <w:tc>
          <w:tcPr>
            <w:tcW w:w="3533" w:type="dxa"/>
            <w:tcBorders>
              <w:top w:val="single" w:sz="6" w:space="0" w:color="000000"/>
              <w:left w:val="single" w:sz="6" w:space="0" w:color="000000"/>
              <w:bottom w:val="single" w:sz="6" w:space="0" w:color="000000"/>
              <w:right w:val="single" w:sz="6" w:space="0" w:color="000000"/>
            </w:tcBorders>
          </w:tcPr>
          <w:p w14:paraId="6B0D9B41" w14:textId="77777777" w:rsidR="00AB5503" w:rsidRPr="0027547C" w:rsidRDefault="00412533">
            <w:pPr>
              <w:spacing w:after="28" w:line="240" w:lineRule="auto"/>
              <w:ind w:left="2" w:right="50" w:firstLine="0"/>
              <w:rPr>
                <w:rFonts w:ascii="Arial" w:hAnsi="Arial" w:cs="Arial"/>
                <w:sz w:val="18"/>
                <w:szCs w:val="18"/>
              </w:rPr>
            </w:pPr>
            <w:r w:rsidRPr="0027547C">
              <w:rPr>
                <w:rFonts w:ascii="Arial" w:eastAsia="Arial" w:hAnsi="Arial" w:cs="Arial"/>
                <w:sz w:val="18"/>
                <w:szCs w:val="18"/>
              </w:rPr>
              <w:t xml:space="preserve">La période de fixation initiale du taux (PFIT) de l’opération est codifiée de la manière suivante : </w:t>
            </w:r>
          </w:p>
          <w:p w14:paraId="0409F644" w14:textId="77777777" w:rsidR="00AB5503" w:rsidRPr="0027547C" w:rsidRDefault="00412533">
            <w:pPr>
              <w:numPr>
                <w:ilvl w:val="0"/>
                <w:numId w:val="38"/>
              </w:numPr>
              <w:spacing w:after="0" w:line="259" w:lineRule="auto"/>
              <w:ind w:right="0" w:hanging="360"/>
              <w:jc w:val="left"/>
              <w:rPr>
                <w:rFonts w:ascii="Arial" w:hAnsi="Arial" w:cs="Arial"/>
                <w:sz w:val="18"/>
                <w:szCs w:val="18"/>
              </w:rPr>
            </w:pPr>
            <w:r w:rsidRPr="0027547C">
              <w:rPr>
                <w:rFonts w:ascii="Arial" w:eastAsia="Arial" w:hAnsi="Arial" w:cs="Arial"/>
                <w:sz w:val="18"/>
                <w:szCs w:val="18"/>
              </w:rPr>
              <w:t xml:space="preserve">PFIT ≤ 3 mois : 0 </w:t>
            </w:r>
          </w:p>
          <w:p w14:paraId="0D3946AE" w14:textId="77777777" w:rsidR="00AB5503" w:rsidRPr="0027547C" w:rsidRDefault="00412533">
            <w:pPr>
              <w:numPr>
                <w:ilvl w:val="0"/>
                <w:numId w:val="38"/>
              </w:numPr>
              <w:spacing w:after="0" w:line="259" w:lineRule="auto"/>
              <w:ind w:right="0" w:hanging="360"/>
              <w:jc w:val="left"/>
              <w:rPr>
                <w:rFonts w:ascii="Arial" w:hAnsi="Arial" w:cs="Arial"/>
                <w:sz w:val="18"/>
                <w:szCs w:val="18"/>
              </w:rPr>
            </w:pPr>
            <w:r w:rsidRPr="0027547C">
              <w:rPr>
                <w:rFonts w:ascii="Arial" w:eastAsia="Arial" w:hAnsi="Arial" w:cs="Arial"/>
                <w:sz w:val="18"/>
                <w:szCs w:val="18"/>
              </w:rPr>
              <w:t xml:space="preserve">3 mois &lt; PFIT ≤ 1 an : 1 </w:t>
            </w:r>
          </w:p>
          <w:p w14:paraId="6959289F" w14:textId="77777777" w:rsidR="00AB5503" w:rsidRPr="0027547C" w:rsidRDefault="00412533">
            <w:pPr>
              <w:numPr>
                <w:ilvl w:val="0"/>
                <w:numId w:val="38"/>
              </w:numPr>
              <w:spacing w:after="0" w:line="259" w:lineRule="auto"/>
              <w:ind w:right="0" w:hanging="360"/>
              <w:jc w:val="left"/>
              <w:rPr>
                <w:rFonts w:ascii="Arial" w:hAnsi="Arial" w:cs="Arial"/>
                <w:sz w:val="18"/>
                <w:szCs w:val="18"/>
              </w:rPr>
            </w:pPr>
            <w:r w:rsidRPr="0027547C">
              <w:rPr>
                <w:rFonts w:ascii="Arial" w:eastAsia="Arial" w:hAnsi="Arial" w:cs="Arial"/>
                <w:sz w:val="18"/>
                <w:szCs w:val="18"/>
              </w:rPr>
              <w:t xml:space="preserve">1 an &lt; PFIT ≤ 3 ans : 2 </w:t>
            </w:r>
            <w:r w:rsidRPr="0027547C">
              <w:rPr>
                <w:rFonts w:ascii="Arial" w:eastAsia="Arial" w:hAnsi="Arial" w:cs="Arial"/>
                <w:sz w:val="18"/>
                <w:szCs w:val="18"/>
              </w:rPr>
              <w:tab/>
              <w:t xml:space="preserve"> </w:t>
            </w:r>
          </w:p>
          <w:p w14:paraId="1C784A6F" w14:textId="77777777" w:rsidR="00AB5503" w:rsidRPr="0027547C" w:rsidRDefault="00412533">
            <w:pPr>
              <w:numPr>
                <w:ilvl w:val="0"/>
                <w:numId w:val="38"/>
              </w:numPr>
              <w:spacing w:after="0" w:line="259" w:lineRule="auto"/>
              <w:ind w:right="0" w:hanging="360"/>
              <w:jc w:val="left"/>
              <w:rPr>
                <w:rFonts w:ascii="Arial" w:hAnsi="Arial" w:cs="Arial"/>
                <w:sz w:val="18"/>
                <w:szCs w:val="18"/>
              </w:rPr>
            </w:pPr>
            <w:r w:rsidRPr="0027547C">
              <w:rPr>
                <w:rFonts w:ascii="Arial" w:eastAsia="Arial" w:hAnsi="Arial" w:cs="Arial"/>
                <w:sz w:val="18"/>
                <w:szCs w:val="18"/>
              </w:rPr>
              <w:t xml:space="preserve">3 ans &lt; PFIT ≤ 5 ans : 3 </w:t>
            </w:r>
          </w:p>
          <w:p w14:paraId="4DCC42AA" w14:textId="77777777" w:rsidR="00AB5503" w:rsidRPr="0027547C" w:rsidRDefault="00412533">
            <w:pPr>
              <w:numPr>
                <w:ilvl w:val="0"/>
                <w:numId w:val="38"/>
              </w:numPr>
              <w:spacing w:after="0" w:line="259" w:lineRule="auto"/>
              <w:ind w:right="0" w:hanging="360"/>
              <w:jc w:val="left"/>
              <w:rPr>
                <w:rFonts w:ascii="Arial" w:hAnsi="Arial" w:cs="Arial"/>
                <w:sz w:val="18"/>
                <w:szCs w:val="18"/>
              </w:rPr>
            </w:pPr>
            <w:r w:rsidRPr="0027547C">
              <w:rPr>
                <w:rFonts w:ascii="Arial" w:eastAsia="Arial" w:hAnsi="Arial" w:cs="Arial"/>
                <w:sz w:val="18"/>
                <w:szCs w:val="18"/>
              </w:rPr>
              <w:t xml:space="preserve">5 ans &lt; PFIT ≤ 10 ans : 4 </w:t>
            </w:r>
          </w:p>
          <w:p w14:paraId="30265265" w14:textId="77777777" w:rsidR="00AB5503" w:rsidRPr="0027547C" w:rsidRDefault="00412533">
            <w:pPr>
              <w:numPr>
                <w:ilvl w:val="0"/>
                <w:numId w:val="38"/>
              </w:numPr>
              <w:spacing w:after="0" w:line="259" w:lineRule="auto"/>
              <w:ind w:right="0" w:hanging="360"/>
              <w:jc w:val="left"/>
              <w:rPr>
                <w:rFonts w:ascii="Arial" w:hAnsi="Arial" w:cs="Arial"/>
                <w:sz w:val="18"/>
                <w:szCs w:val="18"/>
              </w:rPr>
            </w:pPr>
            <w:r w:rsidRPr="0027547C">
              <w:rPr>
                <w:rFonts w:ascii="Arial" w:eastAsia="Arial" w:hAnsi="Arial" w:cs="Arial"/>
                <w:sz w:val="18"/>
                <w:szCs w:val="18"/>
              </w:rPr>
              <w:t xml:space="preserve">10 ans &lt; PFIT : 5 </w:t>
            </w:r>
          </w:p>
        </w:tc>
      </w:tr>
      <w:tr w:rsidR="00AB5503" w:rsidRPr="0027547C" w14:paraId="7F2B3D31" w14:textId="77777777" w:rsidTr="00914B9C">
        <w:tblPrEx>
          <w:tblCellMar>
            <w:bottom w:w="9" w:type="dxa"/>
          </w:tblCellMar>
        </w:tblPrEx>
        <w:trPr>
          <w:trHeight w:val="1704"/>
        </w:trPr>
        <w:tc>
          <w:tcPr>
            <w:tcW w:w="936" w:type="dxa"/>
            <w:tcBorders>
              <w:top w:val="single" w:sz="6" w:space="0" w:color="000000"/>
              <w:left w:val="single" w:sz="6" w:space="0" w:color="000000"/>
              <w:bottom w:val="single" w:sz="6" w:space="0" w:color="000000"/>
              <w:right w:val="single" w:sz="6" w:space="0" w:color="000000"/>
            </w:tcBorders>
          </w:tcPr>
          <w:p w14:paraId="5EF2E801" w14:textId="77777777" w:rsidR="00AB5503" w:rsidRPr="0027547C" w:rsidRDefault="00412533">
            <w:pPr>
              <w:spacing w:after="0" w:line="259" w:lineRule="auto"/>
              <w:ind w:left="0" w:right="0" w:firstLine="0"/>
              <w:jc w:val="left"/>
              <w:rPr>
                <w:rFonts w:ascii="Arial" w:hAnsi="Arial" w:cs="Arial"/>
                <w:sz w:val="18"/>
                <w:szCs w:val="18"/>
              </w:rPr>
            </w:pPr>
            <w:r w:rsidRPr="0027547C">
              <w:rPr>
                <w:rFonts w:ascii="Arial" w:eastAsia="Arial" w:hAnsi="Arial" w:cs="Arial"/>
                <w:b/>
                <w:sz w:val="18"/>
                <w:szCs w:val="18"/>
              </w:rPr>
              <w:t xml:space="preserve">TESE </w:t>
            </w:r>
          </w:p>
        </w:tc>
        <w:tc>
          <w:tcPr>
            <w:tcW w:w="1235" w:type="dxa"/>
            <w:tcBorders>
              <w:top w:val="single" w:sz="6" w:space="0" w:color="000000"/>
              <w:left w:val="single" w:sz="6" w:space="0" w:color="000000"/>
              <w:bottom w:val="single" w:sz="6" w:space="0" w:color="000000"/>
              <w:right w:val="single" w:sz="6" w:space="0" w:color="000000"/>
            </w:tcBorders>
          </w:tcPr>
          <w:p w14:paraId="27BB5491"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TESE </w:t>
            </w:r>
          </w:p>
        </w:tc>
        <w:tc>
          <w:tcPr>
            <w:tcW w:w="1100" w:type="dxa"/>
            <w:gridSpan w:val="2"/>
            <w:tcBorders>
              <w:top w:val="single" w:sz="6" w:space="0" w:color="000000"/>
              <w:left w:val="single" w:sz="6" w:space="0" w:color="000000"/>
              <w:bottom w:val="single" w:sz="6" w:space="0" w:color="000000"/>
              <w:right w:val="single" w:sz="6" w:space="0" w:color="000000"/>
            </w:tcBorders>
          </w:tcPr>
          <w:p w14:paraId="58A80F39" w14:textId="77777777" w:rsidR="00AB5503" w:rsidRPr="0027547C" w:rsidRDefault="00412533">
            <w:pPr>
              <w:spacing w:after="0" w:line="259" w:lineRule="auto"/>
              <w:ind w:left="2" w:right="0" w:firstLine="0"/>
              <w:jc w:val="left"/>
              <w:rPr>
                <w:rFonts w:ascii="Arial" w:hAnsi="Arial" w:cs="Arial"/>
                <w:sz w:val="18"/>
                <w:szCs w:val="18"/>
              </w:rPr>
            </w:pPr>
            <w:r w:rsidRPr="0027547C">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425CE1A9" w14:textId="77777777" w:rsidR="00AB5503" w:rsidRPr="0027547C" w:rsidRDefault="00412533">
            <w:pPr>
              <w:spacing w:after="0" w:line="259" w:lineRule="auto"/>
              <w:ind w:left="0" w:right="0" w:firstLine="0"/>
              <w:jc w:val="left"/>
              <w:rPr>
                <w:rFonts w:ascii="Arial" w:hAnsi="Arial" w:cs="Arial"/>
                <w:sz w:val="18"/>
                <w:szCs w:val="18"/>
              </w:rPr>
            </w:pPr>
            <w:r w:rsidRPr="0027547C">
              <w:rPr>
                <w:rFonts w:ascii="Arial" w:eastAsia="Arial" w:hAnsi="Arial" w:cs="Arial"/>
                <w:sz w:val="18"/>
                <w:szCs w:val="18"/>
              </w:rPr>
              <w:t xml:space="preserve">6 </w:t>
            </w:r>
          </w:p>
        </w:tc>
        <w:tc>
          <w:tcPr>
            <w:tcW w:w="1178" w:type="dxa"/>
            <w:tcBorders>
              <w:top w:val="single" w:sz="6" w:space="0" w:color="000000"/>
              <w:left w:val="single" w:sz="6" w:space="0" w:color="000000"/>
              <w:bottom w:val="single" w:sz="6" w:space="0" w:color="000000"/>
              <w:right w:val="single" w:sz="6" w:space="0" w:color="000000"/>
            </w:tcBorders>
          </w:tcPr>
          <w:p w14:paraId="0049F614" w14:textId="77777777" w:rsidR="00AB5503" w:rsidRPr="0027547C" w:rsidRDefault="00412533">
            <w:pPr>
              <w:spacing w:after="0" w:line="259" w:lineRule="auto"/>
              <w:ind w:left="1" w:right="0" w:firstLine="0"/>
              <w:jc w:val="left"/>
              <w:rPr>
                <w:rFonts w:ascii="Arial" w:hAnsi="Arial" w:cs="Arial"/>
                <w:sz w:val="18"/>
                <w:szCs w:val="18"/>
              </w:rPr>
            </w:pPr>
            <w:r w:rsidRPr="0027547C">
              <w:rPr>
                <w:rFonts w:ascii="Arial" w:eastAsia="Arial" w:hAnsi="Arial" w:cs="Arial"/>
                <w:sz w:val="18"/>
                <w:szCs w:val="18"/>
              </w:rPr>
              <w:t xml:space="preserve">OB </w:t>
            </w:r>
          </w:p>
        </w:tc>
        <w:tc>
          <w:tcPr>
            <w:tcW w:w="3533" w:type="dxa"/>
            <w:tcBorders>
              <w:top w:val="single" w:sz="6" w:space="0" w:color="000000"/>
              <w:left w:val="single" w:sz="6" w:space="0" w:color="000000"/>
              <w:bottom w:val="single" w:sz="6" w:space="0" w:color="000000"/>
              <w:right w:val="single" w:sz="6" w:space="0" w:color="000000"/>
            </w:tcBorders>
            <w:vAlign w:val="bottom"/>
          </w:tcPr>
          <w:p w14:paraId="3071FD09" w14:textId="77777777" w:rsidR="00AB5503" w:rsidRPr="0027547C" w:rsidRDefault="00412533">
            <w:pPr>
              <w:spacing w:after="120" w:line="240" w:lineRule="auto"/>
              <w:ind w:left="2" w:right="52" w:hanging="1"/>
              <w:rPr>
                <w:rFonts w:ascii="Arial" w:hAnsi="Arial" w:cs="Arial"/>
                <w:sz w:val="18"/>
                <w:szCs w:val="18"/>
              </w:rPr>
            </w:pPr>
            <w:r w:rsidRPr="0027547C">
              <w:rPr>
                <w:rFonts w:ascii="Arial" w:eastAsia="Arial" w:hAnsi="Arial" w:cs="Arial"/>
                <w:sz w:val="18"/>
                <w:szCs w:val="18"/>
              </w:rPr>
              <w:t xml:space="preserve">Le TESE (Taux Effectif au Sens Etroit) est renseigné sur 6 caractères (4 décimales après la virgule, même s’il s’agit de zéros) et indiqués sans virgule ni point décimal. </w:t>
            </w:r>
          </w:p>
          <w:p w14:paraId="20051CB6" w14:textId="77777777" w:rsidR="00AB5503" w:rsidRPr="0027547C" w:rsidRDefault="00412533">
            <w:pPr>
              <w:spacing w:after="0" w:line="259" w:lineRule="auto"/>
              <w:ind w:left="2" w:right="51" w:firstLine="0"/>
              <w:rPr>
                <w:rFonts w:ascii="Arial" w:hAnsi="Arial" w:cs="Arial"/>
                <w:sz w:val="18"/>
                <w:szCs w:val="18"/>
              </w:rPr>
            </w:pPr>
            <w:r w:rsidRPr="0027547C">
              <w:rPr>
                <w:rFonts w:ascii="Arial" w:eastAsia="Arial" w:hAnsi="Arial" w:cs="Arial"/>
                <w:sz w:val="18"/>
                <w:szCs w:val="18"/>
              </w:rPr>
              <w:t>Précéder le TESE d’un nombre de 0 suffisant pour que la longueur de la valeur corresponde à la longueur requise.</w:t>
            </w:r>
            <w:r w:rsidR="008B4B0C" w:rsidRPr="0027547C">
              <w:rPr>
                <w:rFonts w:ascii="Arial" w:eastAsia="Arial" w:hAnsi="Arial" w:cs="Arial"/>
                <w:sz w:val="18"/>
                <w:szCs w:val="18"/>
              </w:rPr>
              <w:br/>
              <w:t xml:space="preserve">Un TESE négatif est renseigné sur 6 caractères obligatoires sous le format </w:t>
            </w:r>
            <w:r w:rsidR="008B4B0C" w:rsidRPr="0027547C">
              <w:rPr>
                <w:rFonts w:ascii="Arial" w:eastAsia="Arial" w:hAnsi="Arial" w:cs="Arial"/>
                <w:sz w:val="18"/>
                <w:szCs w:val="18"/>
              </w:rPr>
              <w:br/>
            </w:r>
            <w:r w:rsidR="00995272" w:rsidRPr="0027547C">
              <w:rPr>
                <w:rFonts w:ascii="Arial" w:eastAsia="Arial" w:hAnsi="Arial" w:cs="Arial"/>
                <w:sz w:val="18"/>
                <w:szCs w:val="18"/>
              </w:rPr>
              <w:t>- XXXXX, avec le sign</w:t>
            </w:r>
            <w:r w:rsidR="008B4B0C" w:rsidRPr="0027547C">
              <w:rPr>
                <w:rFonts w:ascii="Arial" w:eastAsia="Arial" w:hAnsi="Arial" w:cs="Arial"/>
                <w:sz w:val="18"/>
                <w:szCs w:val="18"/>
              </w:rPr>
              <w:t>e moins (-) en première position</w:t>
            </w:r>
            <w:r w:rsidRPr="0027547C">
              <w:rPr>
                <w:rFonts w:ascii="Arial" w:eastAsia="Arial" w:hAnsi="Arial" w:cs="Arial"/>
                <w:sz w:val="18"/>
                <w:szCs w:val="18"/>
              </w:rPr>
              <w:t xml:space="preserve"> </w:t>
            </w:r>
          </w:p>
        </w:tc>
      </w:tr>
      <w:tr w:rsidR="00914B9C" w:rsidRPr="0027547C" w14:paraId="3F212B7D" w14:textId="77777777" w:rsidTr="00914B9C">
        <w:tblPrEx>
          <w:tblCellMar>
            <w:bottom w:w="9" w:type="dxa"/>
          </w:tblCellMar>
        </w:tblPrEx>
        <w:trPr>
          <w:trHeight w:val="1704"/>
        </w:trPr>
        <w:tc>
          <w:tcPr>
            <w:tcW w:w="936" w:type="dxa"/>
            <w:tcBorders>
              <w:top w:val="single" w:sz="6" w:space="0" w:color="000000"/>
              <w:left w:val="single" w:sz="6" w:space="0" w:color="000000"/>
              <w:bottom w:val="single" w:sz="6" w:space="0" w:color="000000"/>
              <w:right w:val="single" w:sz="6" w:space="0" w:color="000000"/>
            </w:tcBorders>
          </w:tcPr>
          <w:p w14:paraId="38D78127" w14:textId="77777777" w:rsidR="00914B9C" w:rsidRPr="0027547C" w:rsidRDefault="00914B9C" w:rsidP="00914B9C">
            <w:pPr>
              <w:spacing w:after="0" w:line="259" w:lineRule="auto"/>
              <w:ind w:left="0" w:right="0" w:firstLine="0"/>
              <w:jc w:val="left"/>
              <w:rPr>
                <w:rFonts w:ascii="Arial" w:hAnsi="Arial" w:cs="Arial"/>
                <w:sz w:val="18"/>
                <w:szCs w:val="18"/>
              </w:rPr>
            </w:pPr>
            <w:r w:rsidRPr="0027547C">
              <w:rPr>
                <w:rFonts w:ascii="Arial" w:eastAsia="Arial" w:hAnsi="Arial" w:cs="Arial"/>
                <w:b/>
                <w:sz w:val="18"/>
                <w:szCs w:val="18"/>
              </w:rPr>
              <w:t xml:space="preserve">TEG </w:t>
            </w:r>
          </w:p>
        </w:tc>
        <w:tc>
          <w:tcPr>
            <w:tcW w:w="1235" w:type="dxa"/>
            <w:tcBorders>
              <w:top w:val="single" w:sz="6" w:space="0" w:color="000000"/>
              <w:left w:val="single" w:sz="6" w:space="0" w:color="000000"/>
              <w:bottom w:val="single" w:sz="6" w:space="0" w:color="000000"/>
              <w:right w:val="single" w:sz="6" w:space="0" w:color="000000"/>
            </w:tcBorders>
          </w:tcPr>
          <w:p w14:paraId="3E8294DA" w14:textId="77777777" w:rsidR="00914B9C" w:rsidRPr="0027547C" w:rsidRDefault="00914B9C" w:rsidP="00914B9C">
            <w:pPr>
              <w:spacing w:after="0" w:line="259" w:lineRule="auto"/>
              <w:ind w:left="2" w:right="0" w:firstLine="0"/>
              <w:jc w:val="left"/>
              <w:rPr>
                <w:rFonts w:ascii="Arial" w:eastAsia="Arial" w:hAnsi="Arial" w:cs="Arial"/>
                <w:sz w:val="18"/>
                <w:szCs w:val="18"/>
              </w:rPr>
            </w:pPr>
            <w:r w:rsidRPr="0027547C">
              <w:rPr>
                <w:rFonts w:ascii="Arial" w:eastAsia="Arial" w:hAnsi="Arial" w:cs="Arial"/>
                <w:sz w:val="18"/>
                <w:szCs w:val="18"/>
              </w:rPr>
              <w:t xml:space="preserve">TEG </w:t>
            </w:r>
          </w:p>
        </w:tc>
        <w:tc>
          <w:tcPr>
            <w:tcW w:w="1100" w:type="dxa"/>
            <w:gridSpan w:val="2"/>
            <w:tcBorders>
              <w:top w:val="single" w:sz="6" w:space="0" w:color="000000"/>
              <w:left w:val="single" w:sz="6" w:space="0" w:color="000000"/>
              <w:bottom w:val="single" w:sz="6" w:space="0" w:color="000000"/>
              <w:right w:val="single" w:sz="6" w:space="0" w:color="000000"/>
            </w:tcBorders>
          </w:tcPr>
          <w:p w14:paraId="32954750" w14:textId="77777777" w:rsidR="00914B9C" w:rsidRPr="0027547C" w:rsidRDefault="00914B9C" w:rsidP="00914B9C">
            <w:pPr>
              <w:spacing w:after="0" w:line="259" w:lineRule="auto"/>
              <w:ind w:left="2" w:right="0" w:firstLine="0"/>
              <w:jc w:val="left"/>
              <w:rPr>
                <w:rFonts w:ascii="Arial" w:eastAsia="Arial" w:hAnsi="Arial" w:cs="Arial"/>
                <w:sz w:val="18"/>
                <w:szCs w:val="18"/>
              </w:rPr>
            </w:pPr>
            <w:r w:rsidRPr="0027547C">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23DD92EB" w14:textId="77777777" w:rsidR="00914B9C" w:rsidRPr="0027547C" w:rsidRDefault="00914B9C" w:rsidP="00914B9C">
            <w:pPr>
              <w:spacing w:after="0" w:line="259" w:lineRule="auto"/>
              <w:ind w:left="2" w:right="0" w:firstLine="0"/>
              <w:jc w:val="left"/>
              <w:rPr>
                <w:rFonts w:ascii="Arial" w:eastAsia="Arial" w:hAnsi="Arial" w:cs="Arial"/>
                <w:sz w:val="18"/>
                <w:szCs w:val="18"/>
              </w:rPr>
            </w:pPr>
            <w:r w:rsidRPr="0027547C">
              <w:rPr>
                <w:rFonts w:ascii="Arial" w:eastAsia="Arial" w:hAnsi="Arial" w:cs="Arial"/>
                <w:sz w:val="18"/>
                <w:szCs w:val="18"/>
              </w:rPr>
              <w:t xml:space="preserve">6 </w:t>
            </w:r>
          </w:p>
        </w:tc>
        <w:tc>
          <w:tcPr>
            <w:tcW w:w="1178" w:type="dxa"/>
            <w:tcBorders>
              <w:top w:val="single" w:sz="6" w:space="0" w:color="000000"/>
              <w:left w:val="single" w:sz="6" w:space="0" w:color="000000"/>
              <w:bottom w:val="single" w:sz="6" w:space="0" w:color="000000"/>
              <w:right w:val="single" w:sz="6" w:space="0" w:color="000000"/>
            </w:tcBorders>
          </w:tcPr>
          <w:p w14:paraId="065A0675" w14:textId="77777777" w:rsidR="00914B9C" w:rsidRPr="0027547C" w:rsidRDefault="00914B9C" w:rsidP="00914B9C">
            <w:pPr>
              <w:spacing w:after="0" w:line="259" w:lineRule="auto"/>
              <w:ind w:left="3" w:right="0" w:firstLine="0"/>
              <w:jc w:val="left"/>
              <w:rPr>
                <w:rFonts w:ascii="Arial" w:eastAsia="Arial" w:hAnsi="Arial" w:cs="Arial"/>
                <w:sz w:val="18"/>
                <w:szCs w:val="18"/>
              </w:rPr>
            </w:pPr>
            <w:r w:rsidRPr="0027547C">
              <w:rPr>
                <w:rFonts w:ascii="Arial" w:eastAsia="Arial" w:hAnsi="Arial" w:cs="Arial"/>
                <w:sz w:val="18"/>
                <w:szCs w:val="18"/>
              </w:rPr>
              <w:t>OB</w:t>
            </w:r>
          </w:p>
        </w:tc>
        <w:tc>
          <w:tcPr>
            <w:tcW w:w="3533" w:type="dxa"/>
            <w:tcBorders>
              <w:top w:val="single" w:sz="6" w:space="0" w:color="000000"/>
              <w:left w:val="single" w:sz="6" w:space="0" w:color="000000"/>
              <w:bottom w:val="single" w:sz="6" w:space="0" w:color="000000"/>
              <w:right w:val="single" w:sz="6" w:space="0" w:color="000000"/>
            </w:tcBorders>
            <w:vAlign w:val="bottom"/>
          </w:tcPr>
          <w:p w14:paraId="46B67C1D" w14:textId="77777777" w:rsidR="00914B9C" w:rsidRPr="0027547C" w:rsidRDefault="00914B9C" w:rsidP="00914B9C">
            <w:pPr>
              <w:spacing w:after="119" w:line="240" w:lineRule="auto"/>
              <w:ind w:left="2" w:right="50" w:firstLine="0"/>
              <w:rPr>
                <w:rFonts w:ascii="Arial" w:hAnsi="Arial" w:cs="Arial"/>
                <w:sz w:val="18"/>
                <w:szCs w:val="18"/>
              </w:rPr>
            </w:pPr>
            <w:r w:rsidRPr="0027547C">
              <w:rPr>
                <w:rFonts w:ascii="Arial" w:eastAsia="Arial" w:hAnsi="Arial" w:cs="Arial"/>
                <w:sz w:val="18"/>
                <w:szCs w:val="18"/>
              </w:rPr>
              <w:t xml:space="preserve">Le TEG (Taux Effectif Global) est renseigné sur 6 caractères (4 décimales après la virgule, même s’il s’agit de zéros) et indiqués sans virgule ni point décimal. </w:t>
            </w:r>
          </w:p>
          <w:p w14:paraId="61C4348F" w14:textId="77777777" w:rsidR="00914B9C" w:rsidRPr="0027547C" w:rsidRDefault="00914B9C" w:rsidP="00914B9C">
            <w:pPr>
              <w:spacing w:after="0" w:line="259" w:lineRule="auto"/>
              <w:ind w:left="2" w:right="51" w:firstLine="0"/>
              <w:rPr>
                <w:rFonts w:ascii="Arial" w:hAnsi="Arial" w:cs="Arial"/>
                <w:sz w:val="18"/>
                <w:szCs w:val="18"/>
              </w:rPr>
            </w:pPr>
            <w:r w:rsidRPr="0027547C">
              <w:rPr>
                <w:rFonts w:ascii="Arial" w:eastAsia="Arial" w:hAnsi="Arial" w:cs="Arial"/>
                <w:sz w:val="18"/>
                <w:szCs w:val="18"/>
              </w:rPr>
              <w:t>Précéder le TEG d’un nombre de 0 suffisant pour que la longueur de la valeur corresponde à la longueur requise.</w:t>
            </w:r>
            <w:r w:rsidRPr="0027547C">
              <w:rPr>
                <w:rFonts w:ascii="Arial" w:eastAsia="Arial" w:hAnsi="Arial" w:cs="Arial"/>
                <w:sz w:val="18"/>
                <w:szCs w:val="18"/>
              </w:rPr>
              <w:br/>
              <w:t xml:space="preserve">Un TEGnégatif est renseigné sur 6 caractères obligatoires sous le format </w:t>
            </w:r>
            <w:r w:rsidRPr="0027547C">
              <w:rPr>
                <w:rFonts w:ascii="Arial" w:eastAsia="Arial" w:hAnsi="Arial" w:cs="Arial"/>
                <w:sz w:val="18"/>
                <w:szCs w:val="18"/>
              </w:rPr>
              <w:br/>
              <w:t>- XXXXX, avec le signe moins (-) en première position</w:t>
            </w:r>
          </w:p>
        </w:tc>
      </w:tr>
    </w:tbl>
    <w:p w14:paraId="768E3692" w14:textId="6D041D41" w:rsidR="00AB5503" w:rsidRDefault="00672928" w:rsidP="002D7C57">
      <w:r w:rsidRPr="002D7C57">
        <w:rPr>
          <w:sz w:val="12"/>
          <w:szCs w:val="12"/>
          <w:vertAlign w:val="superscript"/>
        </w:rPr>
        <w:t>1</w:t>
      </w:r>
      <w:r>
        <w:rPr>
          <w:sz w:val="12"/>
          <w:szCs w:val="12"/>
        </w:rPr>
        <w:t xml:space="preserve"> </w:t>
      </w:r>
      <w:r>
        <w:rPr>
          <w:sz w:val="16"/>
          <w:szCs w:val="16"/>
        </w:rPr>
        <w:t>À compter de janvier 2022, l’€STER remplace l’EONIA, il conviendra donc d’utiliser le code 2 pour les taux variable</w:t>
      </w:r>
      <w:r w:rsidR="004C17F2">
        <w:rPr>
          <w:sz w:val="16"/>
          <w:szCs w:val="16"/>
        </w:rPr>
        <w:t>s</w:t>
      </w:r>
      <w:r>
        <w:rPr>
          <w:sz w:val="16"/>
          <w:szCs w:val="16"/>
        </w:rPr>
        <w:t xml:space="preserve"> indexés sur l’€STER.</w:t>
      </w:r>
    </w:p>
    <w:tbl>
      <w:tblPr>
        <w:tblStyle w:val="TableGrid"/>
        <w:tblW w:w="9176" w:type="dxa"/>
        <w:tblInd w:w="-40" w:type="dxa"/>
        <w:tblLayout w:type="fixed"/>
        <w:tblCellMar>
          <w:top w:w="8" w:type="dxa"/>
          <w:left w:w="106" w:type="dxa"/>
          <w:bottom w:w="9" w:type="dxa"/>
          <w:right w:w="55" w:type="dxa"/>
        </w:tblCellMar>
        <w:tblLook w:val="04A0" w:firstRow="1" w:lastRow="0" w:firstColumn="1" w:lastColumn="0" w:noHBand="0" w:noVBand="1"/>
      </w:tblPr>
      <w:tblGrid>
        <w:gridCol w:w="916"/>
        <w:gridCol w:w="1255"/>
        <w:gridCol w:w="1028"/>
        <w:gridCol w:w="1193"/>
        <w:gridCol w:w="1169"/>
        <w:gridCol w:w="3615"/>
      </w:tblGrid>
      <w:tr w:rsidR="00AB5503" w14:paraId="52243490" w14:textId="77777777" w:rsidTr="00186537">
        <w:trPr>
          <w:trHeight w:val="633"/>
        </w:trPr>
        <w:tc>
          <w:tcPr>
            <w:tcW w:w="916" w:type="dxa"/>
            <w:tcBorders>
              <w:top w:val="single" w:sz="6" w:space="0" w:color="000000"/>
              <w:left w:val="single" w:sz="6" w:space="0" w:color="000000"/>
              <w:bottom w:val="single" w:sz="6" w:space="0" w:color="000000"/>
              <w:right w:val="single" w:sz="6" w:space="0" w:color="000000"/>
            </w:tcBorders>
            <w:shd w:val="clear" w:color="auto" w:fill="E5E5E5"/>
          </w:tcPr>
          <w:p w14:paraId="48D068EA" w14:textId="77777777" w:rsidR="00AB5503" w:rsidRDefault="00412533">
            <w:pPr>
              <w:spacing w:after="0" w:line="259" w:lineRule="auto"/>
              <w:ind w:left="0" w:right="0" w:firstLine="0"/>
              <w:jc w:val="left"/>
            </w:pPr>
            <w:r>
              <w:rPr>
                <w:rFonts w:ascii="Arial" w:eastAsia="Arial" w:hAnsi="Arial" w:cs="Arial"/>
                <w:b/>
                <w:sz w:val="18"/>
              </w:rPr>
              <w:lastRenderedPageBreak/>
              <w:t xml:space="preserve">CODE XML </w:t>
            </w:r>
          </w:p>
        </w:tc>
        <w:tc>
          <w:tcPr>
            <w:tcW w:w="1255" w:type="dxa"/>
            <w:tcBorders>
              <w:top w:val="single" w:sz="6" w:space="0" w:color="000000"/>
              <w:left w:val="single" w:sz="6" w:space="0" w:color="000000"/>
              <w:bottom w:val="single" w:sz="6" w:space="0" w:color="000000"/>
              <w:right w:val="single" w:sz="6" w:space="0" w:color="000000"/>
            </w:tcBorders>
            <w:shd w:val="clear" w:color="auto" w:fill="E5E5E5"/>
          </w:tcPr>
          <w:p w14:paraId="7E55A5CE" w14:textId="77777777" w:rsidR="00AB5503" w:rsidRDefault="00412533">
            <w:pPr>
              <w:spacing w:after="0" w:line="259" w:lineRule="auto"/>
              <w:ind w:left="2" w:right="0" w:firstLine="0"/>
              <w:jc w:val="left"/>
            </w:pPr>
            <w:r>
              <w:rPr>
                <w:rFonts w:ascii="Arial" w:eastAsia="Arial" w:hAnsi="Arial" w:cs="Arial"/>
                <w:b/>
                <w:sz w:val="18"/>
              </w:rPr>
              <w:t xml:space="preserve">LIBELLE </w:t>
            </w:r>
          </w:p>
        </w:tc>
        <w:tc>
          <w:tcPr>
            <w:tcW w:w="1028" w:type="dxa"/>
            <w:tcBorders>
              <w:top w:val="single" w:sz="6" w:space="0" w:color="000000"/>
              <w:left w:val="single" w:sz="6" w:space="0" w:color="000000"/>
              <w:bottom w:val="single" w:sz="6" w:space="0" w:color="000000"/>
              <w:right w:val="single" w:sz="6" w:space="0" w:color="000000"/>
            </w:tcBorders>
            <w:shd w:val="clear" w:color="auto" w:fill="E5E5E5"/>
          </w:tcPr>
          <w:p w14:paraId="36C6D702" w14:textId="77777777" w:rsidR="00AB5503" w:rsidRDefault="00412533">
            <w:pPr>
              <w:spacing w:after="0" w:line="259" w:lineRule="auto"/>
              <w:ind w:left="2" w:right="0" w:firstLine="0"/>
              <w:jc w:val="left"/>
            </w:pPr>
            <w:r>
              <w:rPr>
                <w:rFonts w:ascii="Arial" w:eastAsia="Arial" w:hAnsi="Arial" w:cs="Arial"/>
                <w:b/>
                <w:sz w:val="18"/>
              </w:rPr>
              <w:t xml:space="preserve">TYPE </w:t>
            </w:r>
          </w:p>
        </w:tc>
        <w:tc>
          <w:tcPr>
            <w:tcW w:w="1193" w:type="dxa"/>
            <w:tcBorders>
              <w:top w:val="single" w:sz="6" w:space="0" w:color="000000"/>
              <w:left w:val="single" w:sz="6" w:space="0" w:color="000000"/>
              <w:bottom w:val="single" w:sz="6" w:space="0" w:color="000000"/>
              <w:right w:val="single" w:sz="6" w:space="0" w:color="000000"/>
            </w:tcBorders>
            <w:shd w:val="clear" w:color="auto" w:fill="E5E5E5"/>
          </w:tcPr>
          <w:p w14:paraId="05333548" w14:textId="77777777" w:rsidR="00AB5503" w:rsidRDefault="00412533">
            <w:pPr>
              <w:spacing w:after="0" w:line="259" w:lineRule="auto"/>
              <w:ind w:left="2" w:right="0" w:firstLine="0"/>
              <w:jc w:val="left"/>
            </w:pPr>
            <w:r>
              <w:rPr>
                <w:rFonts w:ascii="Arial" w:eastAsia="Arial" w:hAnsi="Arial" w:cs="Arial"/>
                <w:b/>
                <w:sz w:val="18"/>
              </w:rPr>
              <w:t xml:space="preserve">LONGUEUR </w:t>
            </w:r>
          </w:p>
        </w:tc>
        <w:tc>
          <w:tcPr>
            <w:tcW w:w="1169" w:type="dxa"/>
            <w:tcBorders>
              <w:top w:val="single" w:sz="6" w:space="0" w:color="000000"/>
              <w:left w:val="single" w:sz="6" w:space="0" w:color="000000"/>
              <w:bottom w:val="single" w:sz="6" w:space="0" w:color="000000"/>
              <w:right w:val="single" w:sz="6" w:space="0" w:color="000000"/>
            </w:tcBorders>
            <w:shd w:val="clear" w:color="auto" w:fill="E5E5E5"/>
          </w:tcPr>
          <w:p w14:paraId="5D8E3EA7" w14:textId="5CBA322A" w:rsidR="00AB5503" w:rsidRPr="007C62AC" w:rsidRDefault="00412533" w:rsidP="00186537">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615" w:type="dxa"/>
            <w:tcBorders>
              <w:top w:val="single" w:sz="6" w:space="0" w:color="000000"/>
              <w:left w:val="single" w:sz="6" w:space="0" w:color="000000"/>
              <w:bottom w:val="single" w:sz="6" w:space="0" w:color="000000"/>
              <w:right w:val="single" w:sz="6" w:space="0" w:color="000000"/>
            </w:tcBorders>
            <w:shd w:val="clear" w:color="auto" w:fill="E5E5E5"/>
          </w:tcPr>
          <w:p w14:paraId="35066A2E" w14:textId="77777777" w:rsidR="00AB5503" w:rsidRDefault="00412533">
            <w:pPr>
              <w:spacing w:after="0" w:line="259" w:lineRule="auto"/>
              <w:ind w:left="2" w:right="0" w:firstLine="0"/>
              <w:jc w:val="left"/>
            </w:pPr>
            <w:r>
              <w:rPr>
                <w:rFonts w:ascii="Arial" w:eastAsia="Arial" w:hAnsi="Arial" w:cs="Arial"/>
                <w:b/>
                <w:sz w:val="18"/>
              </w:rPr>
              <w:t>COMMENTAIRES</w:t>
            </w:r>
          </w:p>
        </w:tc>
      </w:tr>
      <w:tr w:rsidR="003006AA" w14:paraId="69DB2F59" w14:textId="77777777" w:rsidTr="00186537">
        <w:trPr>
          <w:trHeight w:val="2360"/>
        </w:trPr>
        <w:tc>
          <w:tcPr>
            <w:tcW w:w="916" w:type="dxa"/>
            <w:tcBorders>
              <w:top w:val="single" w:sz="6" w:space="0" w:color="000000"/>
              <w:left w:val="single" w:sz="6" w:space="0" w:color="000000"/>
              <w:bottom w:val="single" w:sz="6" w:space="0" w:color="000000"/>
              <w:right w:val="single" w:sz="6" w:space="0" w:color="000000"/>
            </w:tcBorders>
          </w:tcPr>
          <w:p w14:paraId="52014796" w14:textId="77777777" w:rsidR="003006AA" w:rsidRDefault="003006AA" w:rsidP="003006AA">
            <w:pPr>
              <w:spacing w:after="0" w:line="259" w:lineRule="auto"/>
              <w:ind w:left="0" w:right="0" w:firstLine="0"/>
              <w:jc w:val="left"/>
            </w:pPr>
            <w:r>
              <w:rPr>
                <w:rFonts w:ascii="Arial" w:eastAsia="Arial" w:hAnsi="Arial" w:cs="Arial"/>
                <w:b/>
                <w:sz w:val="18"/>
              </w:rPr>
              <w:t xml:space="preserve">CAP </w:t>
            </w:r>
          </w:p>
        </w:tc>
        <w:tc>
          <w:tcPr>
            <w:tcW w:w="1255" w:type="dxa"/>
            <w:tcBorders>
              <w:top w:val="single" w:sz="6" w:space="0" w:color="000000"/>
              <w:left w:val="single" w:sz="6" w:space="0" w:color="000000"/>
              <w:bottom w:val="single" w:sz="6" w:space="0" w:color="000000"/>
              <w:right w:val="single" w:sz="6" w:space="0" w:color="000000"/>
            </w:tcBorders>
          </w:tcPr>
          <w:p w14:paraId="16242614" w14:textId="77777777" w:rsidR="003006AA" w:rsidRDefault="003006AA" w:rsidP="003006AA">
            <w:pPr>
              <w:spacing w:after="0" w:line="259" w:lineRule="auto"/>
              <w:ind w:left="2" w:right="0" w:firstLine="0"/>
              <w:jc w:val="left"/>
            </w:pPr>
            <w:r>
              <w:rPr>
                <w:rFonts w:ascii="Arial" w:eastAsia="Arial" w:hAnsi="Arial" w:cs="Arial"/>
                <w:sz w:val="18"/>
              </w:rPr>
              <w:t xml:space="preserve">CAP </w:t>
            </w:r>
          </w:p>
        </w:tc>
        <w:tc>
          <w:tcPr>
            <w:tcW w:w="1028" w:type="dxa"/>
            <w:tcBorders>
              <w:top w:val="single" w:sz="6" w:space="0" w:color="000000"/>
              <w:left w:val="single" w:sz="6" w:space="0" w:color="000000"/>
              <w:bottom w:val="single" w:sz="6" w:space="0" w:color="000000"/>
              <w:right w:val="single" w:sz="6" w:space="0" w:color="000000"/>
            </w:tcBorders>
          </w:tcPr>
          <w:p w14:paraId="03D585EA" w14:textId="77777777" w:rsidR="003006AA" w:rsidRDefault="003006AA" w:rsidP="003006AA">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317F21C6" w14:textId="77777777" w:rsidR="003006AA" w:rsidRDefault="003006AA" w:rsidP="003006AA">
            <w:pPr>
              <w:spacing w:after="0" w:line="259" w:lineRule="auto"/>
              <w:ind w:left="2" w:right="0" w:firstLine="0"/>
              <w:jc w:val="left"/>
            </w:pPr>
            <w:r>
              <w:rPr>
                <w:rFonts w:ascii="Arial" w:eastAsia="Arial" w:hAnsi="Arial" w:cs="Arial"/>
                <w:sz w:val="18"/>
              </w:rPr>
              <w:t xml:space="preserve">6 </w:t>
            </w:r>
          </w:p>
        </w:tc>
        <w:tc>
          <w:tcPr>
            <w:tcW w:w="1169" w:type="dxa"/>
            <w:tcBorders>
              <w:top w:val="single" w:sz="6" w:space="0" w:color="000000"/>
              <w:left w:val="single" w:sz="6" w:space="0" w:color="000000"/>
              <w:bottom w:val="single" w:sz="6" w:space="0" w:color="000000"/>
              <w:right w:val="single" w:sz="6" w:space="0" w:color="000000"/>
            </w:tcBorders>
          </w:tcPr>
          <w:p w14:paraId="753F7282" w14:textId="77777777" w:rsidR="003006AA" w:rsidRDefault="003006AA" w:rsidP="003006AA">
            <w:pPr>
              <w:spacing w:after="0" w:line="259" w:lineRule="auto"/>
              <w:ind w:left="3" w:right="0" w:firstLine="0"/>
              <w:jc w:val="left"/>
            </w:pPr>
            <w:r>
              <w:rPr>
                <w:rFonts w:ascii="Arial" w:eastAsia="Arial" w:hAnsi="Arial" w:cs="Arial"/>
                <w:sz w:val="18"/>
              </w:rPr>
              <w:t xml:space="preserve">CO </w:t>
            </w:r>
          </w:p>
        </w:tc>
        <w:tc>
          <w:tcPr>
            <w:tcW w:w="3615" w:type="dxa"/>
            <w:tcBorders>
              <w:top w:val="single" w:sz="6" w:space="0" w:color="000000"/>
              <w:left w:val="single" w:sz="6" w:space="0" w:color="000000"/>
              <w:bottom w:val="single" w:sz="6" w:space="0" w:color="000000"/>
              <w:right w:val="single" w:sz="6" w:space="0" w:color="000000"/>
            </w:tcBorders>
          </w:tcPr>
          <w:p w14:paraId="1E18CD4E" w14:textId="77777777" w:rsidR="003006AA" w:rsidRDefault="003006AA" w:rsidP="003006AA">
            <w:pPr>
              <w:spacing w:after="119" w:line="240" w:lineRule="auto"/>
              <w:ind w:left="2" w:right="51" w:firstLine="0"/>
            </w:pPr>
            <w:r>
              <w:rPr>
                <w:rFonts w:ascii="Arial" w:eastAsia="Arial" w:hAnsi="Arial" w:cs="Arial"/>
                <w:sz w:val="18"/>
              </w:rPr>
              <w:t xml:space="preserve">Le CAP est renseigné sur 6 caractères (4 décimales après la virgule, même s’il s’agit de zéros) et indiqués sans virgule ni point décimal. </w:t>
            </w:r>
          </w:p>
          <w:p w14:paraId="3888E85A" w14:textId="77777777" w:rsidR="003006AA" w:rsidRDefault="003006AA" w:rsidP="003006AA">
            <w:pPr>
              <w:spacing w:after="119" w:line="241" w:lineRule="auto"/>
              <w:ind w:left="2" w:right="0" w:firstLine="0"/>
            </w:pPr>
            <w:r>
              <w:rPr>
                <w:rFonts w:ascii="Arial" w:eastAsia="Arial" w:hAnsi="Arial" w:cs="Arial"/>
                <w:sz w:val="18"/>
              </w:rPr>
              <w:t xml:space="preserve">Pour les crédits à taux variable non plafonné, le CAP a pour valeur 999999. </w:t>
            </w:r>
          </w:p>
          <w:p w14:paraId="77469551" w14:textId="77777777" w:rsidR="003006AA" w:rsidRDefault="003006AA" w:rsidP="003006AA">
            <w:pPr>
              <w:spacing w:after="0" w:line="259" w:lineRule="auto"/>
              <w:ind w:left="2" w:right="0" w:firstLine="0"/>
              <w:jc w:val="left"/>
            </w:pPr>
            <w:r>
              <w:rPr>
                <w:rFonts w:ascii="Arial" w:eastAsia="Arial" w:hAnsi="Arial" w:cs="Arial"/>
                <w:sz w:val="18"/>
              </w:rPr>
              <w:t xml:space="preserve">Précéder le CAP d’un nombre de 0 suffisant pour </w:t>
            </w:r>
            <w:r>
              <w:rPr>
                <w:rFonts w:ascii="Arial" w:eastAsia="Arial" w:hAnsi="Arial" w:cs="Arial"/>
                <w:sz w:val="18"/>
              </w:rPr>
              <w:tab/>
              <w:t xml:space="preserve">que </w:t>
            </w:r>
            <w:r>
              <w:rPr>
                <w:rFonts w:ascii="Arial" w:eastAsia="Arial" w:hAnsi="Arial" w:cs="Arial"/>
                <w:sz w:val="18"/>
              </w:rPr>
              <w:tab/>
              <w:t xml:space="preserve">la </w:t>
            </w:r>
            <w:r>
              <w:rPr>
                <w:rFonts w:ascii="Arial" w:eastAsia="Arial" w:hAnsi="Arial" w:cs="Arial"/>
                <w:sz w:val="18"/>
              </w:rPr>
              <w:tab/>
              <w:t xml:space="preserve">longueur </w:t>
            </w:r>
            <w:r>
              <w:rPr>
                <w:rFonts w:ascii="Arial" w:eastAsia="Arial" w:hAnsi="Arial" w:cs="Arial"/>
                <w:sz w:val="18"/>
              </w:rPr>
              <w:tab/>
              <w:t xml:space="preserve">de </w:t>
            </w:r>
            <w:r>
              <w:rPr>
                <w:rFonts w:ascii="Arial" w:eastAsia="Arial" w:hAnsi="Arial" w:cs="Arial"/>
                <w:sz w:val="18"/>
              </w:rPr>
              <w:tab/>
              <w:t xml:space="preserve">la </w:t>
            </w:r>
            <w:r>
              <w:rPr>
                <w:rFonts w:ascii="Arial" w:eastAsia="Arial" w:hAnsi="Arial" w:cs="Arial"/>
                <w:sz w:val="18"/>
              </w:rPr>
              <w:tab/>
              <w:t xml:space="preserve">valeur corresponde à la longueur requise. </w:t>
            </w:r>
          </w:p>
        </w:tc>
      </w:tr>
      <w:tr w:rsidR="003006AA" w14:paraId="635E1223" w14:textId="77777777" w:rsidTr="00186537">
        <w:trPr>
          <w:trHeight w:val="1946"/>
        </w:trPr>
        <w:tc>
          <w:tcPr>
            <w:tcW w:w="916" w:type="dxa"/>
            <w:tcBorders>
              <w:top w:val="single" w:sz="6" w:space="0" w:color="000000"/>
              <w:left w:val="single" w:sz="6" w:space="0" w:color="000000"/>
              <w:bottom w:val="single" w:sz="6" w:space="0" w:color="000000"/>
              <w:right w:val="single" w:sz="6" w:space="0" w:color="000000"/>
            </w:tcBorders>
          </w:tcPr>
          <w:p w14:paraId="18B44AF7" w14:textId="77777777" w:rsidR="003006AA" w:rsidRDefault="003006AA" w:rsidP="003006AA">
            <w:pPr>
              <w:spacing w:after="0" w:line="259" w:lineRule="auto"/>
              <w:ind w:left="0" w:right="0" w:firstLine="0"/>
              <w:jc w:val="left"/>
            </w:pPr>
            <w:r>
              <w:rPr>
                <w:rFonts w:ascii="Arial" w:eastAsia="Arial" w:hAnsi="Arial" w:cs="Arial"/>
                <w:b/>
                <w:sz w:val="18"/>
              </w:rPr>
              <w:t xml:space="preserve">AJUST </w:t>
            </w:r>
          </w:p>
        </w:tc>
        <w:tc>
          <w:tcPr>
            <w:tcW w:w="1255" w:type="dxa"/>
            <w:tcBorders>
              <w:top w:val="single" w:sz="6" w:space="0" w:color="000000"/>
              <w:left w:val="single" w:sz="6" w:space="0" w:color="000000"/>
              <w:bottom w:val="single" w:sz="6" w:space="0" w:color="000000"/>
              <w:right w:val="single" w:sz="6" w:space="0" w:color="000000"/>
            </w:tcBorders>
          </w:tcPr>
          <w:p w14:paraId="57ACB335" w14:textId="77777777" w:rsidR="003006AA" w:rsidRDefault="003006AA" w:rsidP="003006AA">
            <w:pPr>
              <w:spacing w:after="0" w:line="259" w:lineRule="auto"/>
              <w:ind w:left="2" w:right="0" w:firstLine="0"/>
              <w:jc w:val="left"/>
            </w:pPr>
            <w:r>
              <w:rPr>
                <w:rFonts w:ascii="Arial" w:eastAsia="Arial" w:hAnsi="Arial" w:cs="Arial"/>
                <w:sz w:val="18"/>
              </w:rPr>
              <w:t xml:space="preserve">Mode </w:t>
            </w:r>
          </w:p>
          <w:p w14:paraId="1763CB0D" w14:textId="77777777" w:rsidR="003006AA" w:rsidRDefault="003006AA" w:rsidP="003006AA">
            <w:pPr>
              <w:spacing w:after="0" w:line="259" w:lineRule="auto"/>
              <w:ind w:left="2" w:right="0" w:firstLine="0"/>
              <w:jc w:val="left"/>
            </w:pPr>
            <w:r>
              <w:rPr>
                <w:rFonts w:ascii="Arial" w:eastAsia="Arial" w:hAnsi="Arial" w:cs="Arial"/>
                <w:sz w:val="18"/>
              </w:rPr>
              <w:t xml:space="preserve">d’ajustement </w:t>
            </w:r>
          </w:p>
        </w:tc>
        <w:tc>
          <w:tcPr>
            <w:tcW w:w="1028" w:type="dxa"/>
            <w:tcBorders>
              <w:top w:val="single" w:sz="6" w:space="0" w:color="000000"/>
              <w:left w:val="single" w:sz="6" w:space="0" w:color="000000"/>
              <w:bottom w:val="single" w:sz="6" w:space="0" w:color="000000"/>
              <w:right w:val="single" w:sz="6" w:space="0" w:color="000000"/>
            </w:tcBorders>
          </w:tcPr>
          <w:p w14:paraId="6A71808C" w14:textId="77777777" w:rsidR="003006AA" w:rsidRDefault="003006AA" w:rsidP="003006AA">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1F5D57FF" w14:textId="77777777" w:rsidR="003006AA" w:rsidRDefault="003006AA" w:rsidP="003006AA">
            <w:pPr>
              <w:spacing w:after="0" w:line="259" w:lineRule="auto"/>
              <w:ind w:left="1" w:right="0" w:firstLine="0"/>
              <w:jc w:val="left"/>
            </w:pPr>
            <w:r>
              <w:rPr>
                <w:rFonts w:ascii="Arial" w:eastAsia="Arial" w:hAnsi="Arial" w:cs="Arial"/>
                <w:sz w:val="18"/>
              </w:rPr>
              <w:t xml:space="preserve">1 </w:t>
            </w:r>
          </w:p>
        </w:tc>
        <w:tc>
          <w:tcPr>
            <w:tcW w:w="1169" w:type="dxa"/>
            <w:tcBorders>
              <w:top w:val="single" w:sz="6" w:space="0" w:color="000000"/>
              <w:left w:val="single" w:sz="6" w:space="0" w:color="000000"/>
              <w:bottom w:val="single" w:sz="6" w:space="0" w:color="000000"/>
              <w:right w:val="single" w:sz="6" w:space="0" w:color="000000"/>
            </w:tcBorders>
          </w:tcPr>
          <w:p w14:paraId="5B05A302" w14:textId="77777777" w:rsidR="003006AA" w:rsidRDefault="003006AA" w:rsidP="003006AA">
            <w:pPr>
              <w:spacing w:after="0" w:line="259" w:lineRule="auto"/>
              <w:ind w:left="2" w:right="0" w:firstLine="0"/>
              <w:jc w:val="left"/>
            </w:pPr>
            <w:r>
              <w:rPr>
                <w:rFonts w:ascii="Arial" w:eastAsia="Arial" w:hAnsi="Arial" w:cs="Arial"/>
                <w:sz w:val="18"/>
              </w:rPr>
              <w:t>CO</w:t>
            </w:r>
            <w:r>
              <w:t xml:space="preserve"> </w:t>
            </w:r>
          </w:p>
        </w:tc>
        <w:tc>
          <w:tcPr>
            <w:tcW w:w="3615" w:type="dxa"/>
            <w:tcBorders>
              <w:top w:val="single" w:sz="6" w:space="0" w:color="000000"/>
              <w:left w:val="single" w:sz="6" w:space="0" w:color="000000"/>
              <w:bottom w:val="single" w:sz="6" w:space="0" w:color="000000"/>
              <w:right w:val="single" w:sz="6" w:space="0" w:color="000000"/>
            </w:tcBorders>
          </w:tcPr>
          <w:p w14:paraId="024B679C" w14:textId="77777777" w:rsidR="003006AA" w:rsidRDefault="003006AA" w:rsidP="003006AA">
            <w:pPr>
              <w:spacing w:after="147" w:line="240" w:lineRule="auto"/>
              <w:ind w:left="2" w:right="51" w:firstLine="0"/>
            </w:pPr>
            <w:r>
              <w:rPr>
                <w:rFonts w:ascii="Arial" w:eastAsia="Arial" w:hAnsi="Arial" w:cs="Arial"/>
                <w:sz w:val="18"/>
              </w:rPr>
              <w:t xml:space="preserve">Pour les crédits à taux variable, le mode d’ajustement du remboursement du crédit prévu dans les conditions du contrat est codifié de la manière suivante :  </w:t>
            </w:r>
          </w:p>
          <w:p w14:paraId="21D28405" w14:textId="77777777" w:rsidR="003006AA" w:rsidRDefault="003006AA" w:rsidP="003006AA">
            <w:pPr>
              <w:numPr>
                <w:ilvl w:val="0"/>
                <w:numId w:val="39"/>
              </w:numPr>
              <w:spacing w:after="0" w:line="259" w:lineRule="auto"/>
              <w:ind w:right="0" w:hanging="360"/>
              <w:jc w:val="left"/>
            </w:pPr>
            <w:r>
              <w:rPr>
                <w:rFonts w:ascii="Arial" w:eastAsia="Arial" w:hAnsi="Arial" w:cs="Arial"/>
                <w:sz w:val="18"/>
              </w:rPr>
              <w:t xml:space="preserve">Ajustement par la durée : 0 </w:t>
            </w:r>
          </w:p>
          <w:p w14:paraId="241F7E13" w14:textId="77777777" w:rsidR="003006AA" w:rsidRDefault="003006AA" w:rsidP="003006AA">
            <w:pPr>
              <w:numPr>
                <w:ilvl w:val="0"/>
                <w:numId w:val="39"/>
              </w:numPr>
              <w:spacing w:after="0" w:line="259" w:lineRule="auto"/>
              <w:ind w:right="0" w:hanging="360"/>
              <w:jc w:val="left"/>
            </w:pPr>
            <w:r>
              <w:rPr>
                <w:rFonts w:ascii="Arial" w:eastAsia="Arial" w:hAnsi="Arial" w:cs="Arial"/>
                <w:sz w:val="18"/>
              </w:rPr>
              <w:t xml:space="preserve">Ajustement par la mensualité : 1 </w:t>
            </w:r>
          </w:p>
          <w:p w14:paraId="6734699B" w14:textId="77777777" w:rsidR="003006AA" w:rsidRDefault="003006AA" w:rsidP="003006AA">
            <w:pPr>
              <w:numPr>
                <w:ilvl w:val="0"/>
                <w:numId w:val="39"/>
              </w:numPr>
              <w:spacing w:after="0" w:line="259" w:lineRule="auto"/>
              <w:ind w:right="0" w:hanging="360"/>
              <w:jc w:val="left"/>
            </w:pPr>
            <w:r>
              <w:rPr>
                <w:rFonts w:ascii="Arial" w:eastAsia="Arial" w:hAnsi="Arial" w:cs="Arial"/>
                <w:sz w:val="18"/>
              </w:rPr>
              <w:t xml:space="preserve">Ajustement </w:t>
            </w:r>
            <w:r>
              <w:rPr>
                <w:rFonts w:ascii="Arial" w:eastAsia="Arial" w:hAnsi="Arial" w:cs="Arial"/>
                <w:sz w:val="18"/>
              </w:rPr>
              <w:tab/>
              <w:t xml:space="preserve">par la durée et la </w:t>
            </w:r>
          </w:p>
          <w:p w14:paraId="60C43CD1" w14:textId="77777777" w:rsidR="003006AA" w:rsidRDefault="003006AA" w:rsidP="003006AA">
            <w:pPr>
              <w:spacing w:after="0" w:line="259" w:lineRule="auto"/>
              <w:ind w:left="362" w:right="0" w:firstLine="0"/>
              <w:jc w:val="left"/>
            </w:pPr>
            <w:r>
              <w:rPr>
                <w:rFonts w:ascii="Arial" w:eastAsia="Arial" w:hAnsi="Arial" w:cs="Arial"/>
                <w:sz w:val="18"/>
              </w:rPr>
              <w:t xml:space="preserve">mensualité : 2 </w:t>
            </w:r>
          </w:p>
        </w:tc>
      </w:tr>
      <w:tr w:rsidR="003006AA" w14:paraId="60F19C05" w14:textId="77777777" w:rsidTr="00186537">
        <w:trPr>
          <w:trHeight w:val="4672"/>
        </w:trPr>
        <w:tc>
          <w:tcPr>
            <w:tcW w:w="916" w:type="dxa"/>
            <w:tcBorders>
              <w:top w:val="single" w:sz="6" w:space="0" w:color="000000"/>
              <w:left w:val="single" w:sz="6" w:space="0" w:color="000000"/>
              <w:bottom w:val="single" w:sz="6" w:space="0" w:color="000000"/>
              <w:right w:val="single" w:sz="6" w:space="0" w:color="000000"/>
            </w:tcBorders>
          </w:tcPr>
          <w:p w14:paraId="2AEABE5B" w14:textId="77777777" w:rsidR="003006AA" w:rsidRDefault="003006AA" w:rsidP="003006AA">
            <w:pPr>
              <w:spacing w:after="0" w:line="259" w:lineRule="auto"/>
              <w:ind w:left="0" w:right="0" w:firstLine="0"/>
              <w:jc w:val="left"/>
            </w:pPr>
            <w:r>
              <w:rPr>
                <w:rFonts w:ascii="Arial" w:eastAsia="Arial" w:hAnsi="Arial" w:cs="Arial"/>
                <w:b/>
                <w:sz w:val="18"/>
              </w:rPr>
              <w:t>PRT_RG</w:t>
            </w:r>
          </w:p>
          <w:p w14:paraId="0A956348" w14:textId="77777777" w:rsidR="003006AA" w:rsidRDefault="003006AA" w:rsidP="003006AA">
            <w:pPr>
              <w:spacing w:after="0" w:line="259" w:lineRule="auto"/>
              <w:ind w:left="0" w:right="0" w:firstLine="0"/>
              <w:jc w:val="left"/>
            </w:pPr>
            <w:r>
              <w:rPr>
                <w:rFonts w:ascii="Arial" w:eastAsia="Arial" w:hAnsi="Arial" w:cs="Arial"/>
                <w:b/>
                <w:sz w:val="18"/>
              </w:rPr>
              <w:t xml:space="preserve">LT </w:t>
            </w:r>
          </w:p>
        </w:tc>
        <w:tc>
          <w:tcPr>
            <w:tcW w:w="1255" w:type="dxa"/>
            <w:tcBorders>
              <w:top w:val="single" w:sz="6" w:space="0" w:color="000000"/>
              <w:left w:val="single" w:sz="6" w:space="0" w:color="000000"/>
              <w:bottom w:val="single" w:sz="6" w:space="0" w:color="000000"/>
              <w:right w:val="single" w:sz="6" w:space="0" w:color="000000"/>
            </w:tcBorders>
          </w:tcPr>
          <w:p w14:paraId="200E79CE" w14:textId="77777777" w:rsidR="003006AA" w:rsidRDefault="003006AA" w:rsidP="003006AA">
            <w:pPr>
              <w:spacing w:after="0" w:line="259" w:lineRule="auto"/>
              <w:ind w:left="2" w:right="0" w:firstLine="0"/>
              <w:jc w:val="left"/>
            </w:pPr>
            <w:r>
              <w:rPr>
                <w:rFonts w:ascii="Arial" w:eastAsia="Arial" w:hAnsi="Arial" w:cs="Arial"/>
                <w:sz w:val="18"/>
              </w:rPr>
              <w:t xml:space="preserve">Prêt réglementé ou aide </w:t>
            </w:r>
          </w:p>
        </w:tc>
        <w:tc>
          <w:tcPr>
            <w:tcW w:w="1028" w:type="dxa"/>
            <w:tcBorders>
              <w:top w:val="single" w:sz="6" w:space="0" w:color="000000"/>
              <w:left w:val="single" w:sz="6" w:space="0" w:color="000000"/>
              <w:bottom w:val="single" w:sz="6" w:space="0" w:color="000000"/>
              <w:right w:val="single" w:sz="6" w:space="0" w:color="000000"/>
            </w:tcBorders>
          </w:tcPr>
          <w:p w14:paraId="66639399" w14:textId="77777777" w:rsidR="003006AA" w:rsidRDefault="003006AA" w:rsidP="003006AA">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15224487" w14:textId="77777777" w:rsidR="003006AA" w:rsidRDefault="003006AA" w:rsidP="003006AA">
            <w:pPr>
              <w:spacing w:after="0" w:line="259" w:lineRule="auto"/>
              <w:ind w:left="1" w:right="0" w:firstLine="0"/>
              <w:jc w:val="left"/>
            </w:pPr>
            <w:r>
              <w:rPr>
                <w:rFonts w:ascii="Arial" w:eastAsia="Arial" w:hAnsi="Arial" w:cs="Arial"/>
                <w:sz w:val="18"/>
              </w:rPr>
              <w:t xml:space="preserve">1 </w:t>
            </w:r>
          </w:p>
        </w:tc>
        <w:tc>
          <w:tcPr>
            <w:tcW w:w="1169" w:type="dxa"/>
            <w:tcBorders>
              <w:top w:val="single" w:sz="6" w:space="0" w:color="000000"/>
              <w:left w:val="single" w:sz="6" w:space="0" w:color="000000"/>
              <w:bottom w:val="single" w:sz="6" w:space="0" w:color="000000"/>
              <w:right w:val="single" w:sz="6" w:space="0" w:color="000000"/>
            </w:tcBorders>
          </w:tcPr>
          <w:p w14:paraId="5EABB0C1" w14:textId="77777777" w:rsidR="003006AA" w:rsidRDefault="003006AA" w:rsidP="003006AA">
            <w:pPr>
              <w:spacing w:after="0" w:line="259" w:lineRule="auto"/>
              <w:ind w:left="2" w:right="0" w:firstLine="0"/>
              <w:jc w:val="left"/>
            </w:pPr>
            <w:r>
              <w:rPr>
                <w:rFonts w:ascii="Arial" w:eastAsia="Arial" w:hAnsi="Arial" w:cs="Arial"/>
                <w:sz w:val="18"/>
              </w:rPr>
              <w:t>CO</w:t>
            </w:r>
            <w:r>
              <w:t xml:space="preserve"> </w:t>
            </w:r>
          </w:p>
        </w:tc>
        <w:tc>
          <w:tcPr>
            <w:tcW w:w="3615" w:type="dxa"/>
            <w:tcBorders>
              <w:top w:val="single" w:sz="6" w:space="0" w:color="000000"/>
              <w:left w:val="single" w:sz="6" w:space="0" w:color="000000"/>
              <w:bottom w:val="single" w:sz="6" w:space="0" w:color="000000"/>
              <w:right w:val="single" w:sz="6" w:space="0" w:color="000000"/>
            </w:tcBorders>
          </w:tcPr>
          <w:p w14:paraId="7BA8C16A" w14:textId="77777777" w:rsidR="003006AA" w:rsidRDefault="003006AA" w:rsidP="003006AA">
            <w:pPr>
              <w:spacing w:after="133" w:line="239" w:lineRule="auto"/>
              <w:ind w:left="2" w:right="0" w:firstLine="0"/>
            </w:pPr>
            <w:r>
              <w:rPr>
                <w:rFonts w:ascii="Arial" w:eastAsia="Arial" w:hAnsi="Arial" w:cs="Arial"/>
                <w:sz w:val="18"/>
              </w:rPr>
              <w:t xml:space="preserve">Cette rubrique est codifiée de la façon suivante : </w:t>
            </w:r>
          </w:p>
          <w:p w14:paraId="1410EF87" w14:textId="77777777" w:rsidR="003006AA" w:rsidRDefault="003006AA" w:rsidP="003006AA">
            <w:pPr>
              <w:numPr>
                <w:ilvl w:val="0"/>
                <w:numId w:val="40"/>
              </w:numPr>
              <w:spacing w:after="0" w:line="241" w:lineRule="auto"/>
              <w:ind w:right="51" w:hanging="360"/>
            </w:pPr>
            <w:r>
              <w:rPr>
                <w:rFonts w:ascii="Arial" w:eastAsia="Arial" w:hAnsi="Arial" w:cs="Arial"/>
                <w:sz w:val="18"/>
              </w:rPr>
              <w:t xml:space="preserve">Crédit réglementé ou aidé bénéficiant d’une aide publique directe ou indirecte, ou crédit au personnel des </w:t>
            </w:r>
          </w:p>
          <w:p w14:paraId="68C1D6CC" w14:textId="77777777" w:rsidR="003006AA" w:rsidRDefault="003006AA" w:rsidP="003006AA">
            <w:pPr>
              <w:spacing w:after="0" w:line="259" w:lineRule="auto"/>
              <w:ind w:left="362" w:right="0" w:firstLine="0"/>
              <w:jc w:val="left"/>
            </w:pPr>
            <w:r>
              <w:rPr>
                <w:rFonts w:ascii="Arial" w:eastAsia="Arial" w:hAnsi="Arial" w:cs="Arial"/>
                <w:sz w:val="18"/>
              </w:rPr>
              <w:t xml:space="preserve">établissements de crédit : 1  </w:t>
            </w:r>
          </w:p>
          <w:p w14:paraId="6F5A3842" w14:textId="77777777" w:rsidR="003006AA" w:rsidRDefault="003006AA" w:rsidP="003006AA">
            <w:pPr>
              <w:numPr>
                <w:ilvl w:val="0"/>
                <w:numId w:val="40"/>
              </w:numPr>
              <w:spacing w:after="29" w:line="240" w:lineRule="auto"/>
              <w:ind w:right="51" w:hanging="360"/>
            </w:pPr>
            <w:r>
              <w:rPr>
                <w:rFonts w:ascii="Arial" w:eastAsia="Arial" w:hAnsi="Arial" w:cs="Arial"/>
                <w:sz w:val="18"/>
              </w:rPr>
              <w:t xml:space="preserve">Crédit bénéficiant d’une subvention directe ou indirecte de la part d’une société non financière (par exemple, prise en charge partielle ou totale des intérêts débiteurs) transitant par les comptes de l’établissement financier : 2 </w:t>
            </w:r>
          </w:p>
          <w:p w14:paraId="732D283F" w14:textId="77777777" w:rsidR="003006AA" w:rsidRDefault="003006AA" w:rsidP="003006AA">
            <w:pPr>
              <w:numPr>
                <w:ilvl w:val="0"/>
                <w:numId w:val="40"/>
              </w:numPr>
              <w:spacing w:after="73" w:line="259" w:lineRule="auto"/>
              <w:ind w:right="51" w:hanging="360"/>
            </w:pPr>
            <w:r>
              <w:rPr>
                <w:rFonts w:ascii="Arial" w:eastAsia="Arial" w:hAnsi="Arial" w:cs="Arial"/>
                <w:sz w:val="18"/>
              </w:rPr>
              <w:t xml:space="preserve">Autre cas : 0 </w:t>
            </w:r>
          </w:p>
          <w:p w14:paraId="266DE4DC" w14:textId="77777777" w:rsidR="003006AA" w:rsidRDefault="003006AA" w:rsidP="003006AA">
            <w:pPr>
              <w:spacing w:after="0" w:line="259" w:lineRule="auto"/>
              <w:ind w:left="2" w:right="50" w:firstLine="0"/>
            </w:pPr>
            <w:r>
              <w:rPr>
                <w:rFonts w:ascii="Arial" w:eastAsia="Arial" w:hAnsi="Arial" w:cs="Arial"/>
                <w:sz w:val="18"/>
              </w:rPr>
              <w:t xml:space="preserve">Il convient de saisir la valeur 0 si le prêt concerné ne bénéficie d’aucune aide ou si son taux n’est régi par aucune réglementation. Il convient également de saisir la valeur 0 si le crédit concerné bénéficie d’une aide dont la nature diffère des deux premiers cas. </w:t>
            </w:r>
          </w:p>
        </w:tc>
      </w:tr>
      <w:tr w:rsidR="003006AA" w14:paraId="5A5FE81C" w14:textId="77777777" w:rsidTr="00186537">
        <w:trPr>
          <w:trHeight w:val="1314"/>
        </w:trPr>
        <w:tc>
          <w:tcPr>
            <w:tcW w:w="916" w:type="dxa"/>
            <w:tcBorders>
              <w:top w:val="single" w:sz="6" w:space="0" w:color="000000"/>
              <w:left w:val="single" w:sz="6" w:space="0" w:color="000000"/>
              <w:bottom w:val="single" w:sz="6" w:space="0" w:color="000000"/>
              <w:right w:val="single" w:sz="6" w:space="0" w:color="000000"/>
            </w:tcBorders>
          </w:tcPr>
          <w:p w14:paraId="2FFB4C53" w14:textId="77777777" w:rsidR="003006AA" w:rsidRDefault="003006AA" w:rsidP="003006AA">
            <w:pPr>
              <w:spacing w:after="0" w:line="259" w:lineRule="auto"/>
              <w:ind w:left="0" w:right="0" w:firstLine="0"/>
              <w:jc w:val="left"/>
            </w:pPr>
            <w:r>
              <w:rPr>
                <w:rFonts w:ascii="Arial" w:eastAsia="Arial" w:hAnsi="Arial" w:cs="Arial"/>
                <w:b/>
                <w:sz w:val="18"/>
              </w:rPr>
              <w:t>PRT_RS</w:t>
            </w:r>
          </w:p>
          <w:p w14:paraId="56ABE431" w14:textId="77777777" w:rsidR="003006AA" w:rsidRDefault="003006AA" w:rsidP="003006AA">
            <w:pPr>
              <w:spacing w:after="0" w:line="259" w:lineRule="auto"/>
              <w:ind w:left="0" w:right="0" w:firstLine="0"/>
              <w:jc w:val="left"/>
            </w:pPr>
            <w:r>
              <w:rPr>
                <w:rFonts w:ascii="Arial" w:eastAsia="Arial" w:hAnsi="Arial" w:cs="Arial"/>
                <w:b/>
                <w:sz w:val="18"/>
              </w:rPr>
              <w:t xml:space="preserve">TR </w:t>
            </w:r>
          </w:p>
        </w:tc>
        <w:tc>
          <w:tcPr>
            <w:tcW w:w="1255" w:type="dxa"/>
            <w:tcBorders>
              <w:top w:val="single" w:sz="6" w:space="0" w:color="000000"/>
              <w:left w:val="single" w:sz="6" w:space="0" w:color="000000"/>
              <w:bottom w:val="single" w:sz="6" w:space="0" w:color="000000"/>
              <w:right w:val="single" w:sz="6" w:space="0" w:color="000000"/>
            </w:tcBorders>
          </w:tcPr>
          <w:p w14:paraId="1B5E160D" w14:textId="77777777" w:rsidR="003006AA" w:rsidRDefault="003006AA" w:rsidP="003006AA">
            <w:pPr>
              <w:spacing w:after="0" w:line="259" w:lineRule="auto"/>
              <w:ind w:left="2" w:right="0" w:firstLine="0"/>
              <w:jc w:val="left"/>
            </w:pPr>
            <w:r>
              <w:rPr>
                <w:rFonts w:ascii="Arial" w:eastAsia="Arial" w:hAnsi="Arial" w:cs="Arial"/>
                <w:sz w:val="18"/>
              </w:rPr>
              <w:t xml:space="preserve">Prêt restructuré </w:t>
            </w:r>
          </w:p>
        </w:tc>
        <w:tc>
          <w:tcPr>
            <w:tcW w:w="1028" w:type="dxa"/>
            <w:tcBorders>
              <w:top w:val="single" w:sz="6" w:space="0" w:color="000000"/>
              <w:left w:val="single" w:sz="6" w:space="0" w:color="000000"/>
              <w:bottom w:val="single" w:sz="6" w:space="0" w:color="000000"/>
              <w:right w:val="single" w:sz="6" w:space="0" w:color="000000"/>
            </w:tcBorders>
          </w:tcPr>
          <w:p w14:paraId="0380B9EE" w14:textId="77777777" w:rsidR="003006AA" w:rsidRDefault="003006AA" w:rsidP="003006AA">
            <w:pPr>
              <w:spacing w:after="0" w:line="259" w:lineRule="auto"/>
              <w:ind w:left="2" w:right="0" w:firstLine="0"/>
              <w:jc w:val="left"/>
            </w:pPr>
            <w:r>
              <w:rPr>
                <w:rFonts w:ascii="Arial" w:eastAsia="Arial" w:hAnsi="Arial" w:cs="Arial"/>
                <w:sz w:val="18"/>
              </w:rPr>
              <w:t xml:space="preserve">Booléen </w:t>
            </w:r>
          </w:p>
        </w:tc>
        <w:tc>
          <w:tcPr>
            <w:tcW w:w="1193" w:type="dxa"/>
            <w:tcBorders>
              <w:top w:val="single" w:sz="6" w:space="0" w:color="000000"/>
              <w:left w:val="single" w:sz="6" w:space="0" w:color="000000"/>
              <w:bottom w:val="single" w:sz="6" w:space="0" w:color="000000"/>
              <w:right w:val="single" w:sz="6" w:space="0" w:color="000000"/>
            </w:tcBorders>
          </w:tcPr>
          <w:p w14:paraId="7C69A4B1" w14:textId="77777777" w:rsidR="003006AA" w:rsidRDefault="003006AA" w:rsidP="003006AA">
            <w:pPr>
              <w:spacing w:after="0" w:line="259" w:lineRule="auto"/>
              <w:ind w:left="1" w:right="0" w:firstLine="0"/>
              <w:jc w:val="left"/>
            </w:pPr>
            <w:r>
              <w:rPr>
                <w:rFonts w:ascii="Arial" w:eastAsia="Arial" w:hAnsi="Arial" w:cs="Arial"/>
                <w:sz w:val="18"/>
              </w:rPr>
              <w:t xml:space="preserve">1 </w:t>
            </w:r>
          </w:p>
        </w:tc>
        <w:tc>
          <w:tcPr>
            <w:tcW w:w="1169" w:type="dxa"/>
            <w:tcBorders>
              <w:top w:val="single" w:sz="6" w:space="0" w:color="000000"/>
              <w:left w:val="single" w:sz="6" w:space="0" w:color="000000"/>
              <w:bottom w:val="single" w:sz="6" w:space="0" w:color="000000"/>
              <w:right w:val="single" w:sz="6" w:space="0" w:color="000000"/>
            </w:tcBorders>
          </w:tcPr>
          <w:p w14:paraId="7BE01435" w14:textId="77777777" w:rsidR="003006AA" w:rsidRDefault="003006AA" w:rsidP="003006AA">
            <w:pPr>
              <w:spacing w:after="0" w:line="259" w:lineRule="auto"/>
              <w:ind w:left="2" w:right="0" w:firstLine="0"/>
              <w:jc w:val="left"/>
            </w:pPr>
            <w:r>
              <w:rPr>
                <w:rFonts w:ascii="Arial" w:eastAsia="Arial" w:hAnsi="Arial" w:cs="Arial"/>
                <w:sz w:val="18"/>
              </w:rPr>
              <w:t>CO</w:t>
            </w:r>
            <w:r>
              <w:t xml:space="preserve"> </w:t>
            </w:r>
          </w:p>
        </w:tc>
        <w:tc>
          <w:tcPr>
            <w:tcW w:w="3615" w:type="dxa"/>
            <w:tcBorders>
              <w:top w:val="single" w:sz="6" w:space="0" w:color="000000"/>
              <w:left w:val="single" w:sz="6" w:space="0" w:color="000000"/>
              <w:bottom w:val="single" w:sz="6" w:space="0" w:color="000000"/>
              <w:right w:val="single" w:sz="6" w:space="0" w:color="000000"/>
            </w:tcBorders>
          </w:tcPr>
          <w:p w14:paraId="5E742379" w14:textId="77777777" w:rsidR="003006AA" w:rsidRDefault="003006AA" w:rsidP="003006AA">
            <w:pPr>
              <w:spacing w:after="149" w:line="240" w:lineRule="auto"/>
              <w:ind w:left="2" w:right="52" w:firstLine="0"/>
            </w:pPr>
            <w:r>
              <w:rPr>
                <w:rFonts w:ascii="Arial" w:eastAsia="Arial" w:hAnsi="Arial" w:cs="Arial"/>
                <w:sz w:val="18"/>
              </w:rPr>
              <w:t xml:space="preserve">La variable « Prêt restructuré » identifie les crédits octroyés dans le cadre d’un rachat de crédit  </w:t>
            </w:r>
          </w:p>
          <w:p w14:paraId="2881BA4A" w14:textId="77777777" w:rsidR="003006AA" w:rsidRDefault="003006AA" w:rsidP="003006AA">
            <w:pPr>
              <w:numPr>
                <w:ilvl w:val="0"/>
                <w:numId w:val="41"/>
              </w:numPr>
              <w:spacing w:after="0" w:line="259" w:lineRule="auto"/>
              <w:ind w:right="0" w:hanging="360"/>
              <w:jc w:val="left"/>
            </w:pPr>
            <w:r>
              <w:rPr>
                <w:rFonts w:ascii="Arial" w:eastAsia="Arial" w:hAnsi="Arial" w:cs="Arial"/>
                <w:sz w:val="18"/>
              </w:rPr>
              <w:t xml:space="preserve">Rachat de crédit : 1 </w:t>
            </w:r>
          </w:p>
          <w:p w14:paraId="13D480DA" w14:textId="77777777" w:rsidR="003006AA" w:rsidRDefault="003006AA" w:rsidP="003006AA">
            <w:pPr>
              <w:numPr>
                <w:ilvl w:val="0"/>
                <w:numId w:val="41"/>
              </w:numPr>
              <w:spacing w:after="0" w:line="259" w:lineRule="auto"/>
              <w:ind w:right="0" w:hanging="360"/>
              <w:jc w:val="left"/>
            </w:pPr>
            <w:r>
              <w:rPr>
                <w:rFonts w:ascii="Arial" w:eastAsia="Arial" w:hAnsi="Arial" w:cs="Arial"/>
                <w:sz w:val="18"/>
              </w:rPr>
              <w:t xml:space="preserve">Autre objet : 0 </w:t>
            </w:r>
          </w:p>
        </w:tc>
      </w:tr>
      <w:tr w:rsidR="00914B9C" w14:paraId="3F978C30" w14:textId="77777777" w:rsidTr="00186537">
        <w:trPr>
          <w:trHeight w:val="1314"/>
        </w:trPr>
        <w:tc>
          <w:tcPr>
            <w:tcW w:w="916" w:type="dxa"/>
            <w:tcBorders>
              <w:top w:val="single" w:sz="6" w:space="0" w:color="000000"/>
              <w:left w:val="single" w:sz="6" w:space="0" w:color="000000"/>
              <w:bottom w:val="single" w:sz="6" w:space="0" w:color="000000"/>
              <w:right w:val="single" w:sz="6" w:space="0" w:color="000000"/>
            </w:tcBorders>
          </w:tcPr>
          <w:p w14:paraId="2C586DDD" w14:textId="77777777" w:rsidR="00914B9C" w:rsidRDefault="00914B9C" w:rsidP="00914B9C">
            <w:pPr>
              <w:spacing w:after="0" w:line="259" w:lineRule="auto"/>
              <w:ind w:left="0" w:right="0" w:firstLine="0"/>
              <w:jc w:val="left"/>
            </w:pPr>
            <w:r>
              <w:rPr>
                <w:rFonts w:ascii="Arial" w:eastAsia="Arial" w:hAnsi="Arial" w:cs="Arial"/>
                <w:b/>
                <w:sz w:val="18"/>
              </w:rPr>
              <w:t>TX_CO</w:t>
            </w:r>
          </w:p>
          <w:p w14:paraId="577B7C25" w14:textId="77777777" w:rsidR="00914B9C" w:rsidRDefault="00914B9C" w:rsidP="00914B9C">
            <w:pPr>
              <w:spacing w:after="0" w:line="259" w:lineRule="auto"/>
              <w:ind w:left="0" w:right="0" w:firstLine="0"/>
              <w:jc w:val="left"/>
            </w:pPr>
            <w:r>
              <w:rPr>
                <w:rFonts w:ascii="Arial" w:eastAsia="Arial" w:hAnsi="Arial" w:cs="Arial"/>
                <w:b/>
                <w:sz w:val="18"/>
              </w:rPr>
              <w:t>MM_DE</w:t>
            </w:r>
          </w:p>
          <w:p w14:paraId="37566E82" w14:textId="77777777" w:rsidR="00914B9C" w:rsidRDefault="00914B9C" w:rsidP="00914B9C">
            <w:pPr>
              <w:spacing w:after="0" w:line="259" w:lineRule="auto"/>
              <w:ind w:left="0" w:right="0" w:firstLine="0"/>
              <w:jc w:val="left"/>
            </w:pPr>
            <w:r>
              <w:rPr>
                <w:rFonts w:ascii="Arial" w:eastAsia="Arial" w:hAnsi="Arial" w:cs="Arial"/>
                <w:b/>
                <w:sz w:val="18"/>
              </w:rPr>
              <w:t xml:space="preserve">C </w:t>
            </w:r>
          </w:p>
        </w:tc>
        <w:tc>
          <w:tcPr>
            <w:tcW w:w="1255" w:type="dxa"/>
            <w:tcBorders>
              <w:top w:val="single" w:sz="6" w:space="0" w:color="000000"/>
              <w:left w:val="single" w:sz="6" w:space="0" w:color="000000"/>
              <w:bottom w:val="single" w:sz="6" w:space="0" w:color="000000"/>
              <w:right w:val="single" w:sz="6" w:space="0" w:color="000000"/>
            </w:tcBorders>
          </w:tcPr>
          <w:p w14:paraId="09DA4D9E" w14:textId="77777777" w:rsidR="00914B9C" w:rsidRDefault="00914B9C" w:rsidP="00914B9C">
            <w:pPr>
              <w:spacing w:after="0" w:line="259" w:lineRule="auto"/>
              <w:ind w:left="2" w:right="0" w:firstLine="0"/>
              <w:jc w:val="left"/>
            </w:pPr>
            <w:r>
              <w:rPr>
                <w:rFonts w:ascii="Arial" w:eastAsia="Arial" w:hAnsi="Arial" w:cs="Arial"/>
                <w:sz w:val="18"/>
              </w:rPr>
              <w:t xml:space="preserve">Taux de la commission de découvert </w:t>
            </w:r>
          </w:p>
        </w:tc>
        <w:tc>
          <w:tcPr>
            <w:tcW w:w="1028" w:type="dxa"/>
            <w:tcBorders>
              <w:top w:val="single" w:sz="6" w:space="0" w:color="000000"/>
              <w:left w:val="single" w:sz="6" w:space="0" w:color="000000"/>
              <w:bottom w:val="single" w:sz="6" w:space="0" w:color="000000"/>
              <w:right w:val="single" w:sz="6" w:space="0" w:color="000000"/>
            </w:tcBorders>
          </w:tcPr>
          <w:p w14:paraId="16E05874" w14:textId="77777777" w:rsidR="00914B9C" w:rsidRDefault="00914B9C" w:rsidP="00914B9C">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37AE1A81" w14:textId="77777777" w:rsidR="00914B9C" w:rsidRDefault="00914B9C" w:rsidP="00914B9C">
            <w:pPr>
              <w:spacing w:after="0" w:line="259" w:lineRule="auto"/>
              <w:ind w:left="1" w:right="0" w:firstLine="0"/>
              <w:jc w:val="left"/>
            </w:pPr>
            <w:r>
              <w:rPr>
                <w:rFonts w:ascii="Arial" w:eastAsia="Arial" w:hAnsi="Arial" w:cs="Arial"/>
                <w:sz w:val="18"/>
              </w:rPr>
              <w:t xml:space="preserve">6 </w:t>
            </w:r>
          </w:p>
        </w:tc>
        <w:tc>
          <w:tcPr>
            <w:tcW w:w="1169" w:type="dxa"/>
            <w:tcBorders>
              <w:top w:val="single" w:sz="6" w:space="0" w:color="000000"/>
              <w:left w:val="single" w:sz="6" w:space="0" w:color="000000"/>
              <w:bottom w:val="single" w:sz="6" w:space="0" w:color="000000"/>
              <w:right w:val="single" w:sz="6" w:space="0" w:color="000000"/>
            </w:tcBorders>
          </w:tcPr>
          <w:p w14:paraId="2D3BA1D4" w14:textId="77777777" w:rsidR="00914B9C" w:rsidRDefault="00914B9C" w:rsidP="00914B9C">
            <w:pPr>
              <w:spacing w:after="0" w:line="259" w:lineRule="auto"/>
              <w:ind w:left="2" w:right="0" w:firstLine="0"/>
              <w:jc w:val="left"/>
            </w:pPr>
            <w:r>
              <w:rPr>
                <w:rFonts w:ascii="Arial" w:eastAsia="Arial" w:hAnsi="Arial" w:cs="Arial"/>
                <w:sz w:val="18"/>
              </w:rPr>
              <w:t xml:space="preserve">CO </w:t>
            </w:r>
          </w:p>
        </w:tc>
        <w:tc>
          <w:tcPr>
            <w:tcW w:w="3615" w:type="dxa"/>
            <w:tcBorders>
              <w:top w:val="single" w:sz="6" w:space="0" w:color="000000"/>
              <w:left w:val="single" w:sz="6" w:space="0" w:color="000000"/>
              <w:bottom w:val="single" w:sz="6" w:space="0" w:color="000000"/>
              <w:right w:val="single" w:sz="6" w:space="0" w:color="000000"/>
            </w:tcBorders>
          </w:tcPr>
          <w:p w14:paraId="63BC091F" w14:textId="77777777" w:rsidR="00914B9C" w:rsidRDefault="00914B9C" w:rsidP="00914B9C">
            <w:pPr>
              <w:spacing w:after="120" w:line="240" w:lineRule="auto"/>
              <w:ind w:left="2" w:right="50" w:firstLine="0"/>
            </w:pPr>
            <w:r>
              <w:rPr>
                <w:rFonts w:ascii="Arial" w:eastAsia="Arial" w:hAnsi="Arial" w:cs="Arial"/>
                <w:sz w:val="18"/>
              </w:rPr>
              <w:t xml:space="preserve">Le taux de la commission de découvert est renseigné sur 6 caractères (4 décimales après la virgule, même s’il s’agit de zéros) et indiqués sans virgule ni point décimal.  </w:t>
            </w:r>
          </w:p>
          <w:p w14:paraId="3FB6D290" w14:textId="77777777" w:rsidR="00914B9C" w:rsidRDefault="00914B9C" w:rsidP="00914B9C">
            <w:pPr>
              <w:spacing w:after="119" w:line="241" w:lineRule="auto"/>
              <w:ind w:left="2" w:right="0" w:firstLine="0"/>
              <w:jc w:val="left"/>
            </w:pPr>
            <w:r>
              <w:rPr>
                <w:rFonts w:ascii="Arial" w:eastAsia="Arial" w:hAnsi="Arial" w:cs="Arial"/>
                <w:sz w:val="18"/>
              </w:rPr>
              <w:t xml:space="preserve">La valeur du TX_COMM_DEC est positive ou nulle. </w:t>
            </w:r>
          </w:p>
          <w:p w14:paraId="63B8B228" w14:textId="77777777" w:rsidR="00914B9C" w:rsidRDefault="00914B9C" w:rsidP="00914B9C">
            <w:pPr>
              <w:spacing w:after="0" w:line="259" w:lineRule="auto"/>
              <w:ind w:left="2" w:right="51" w:firstLine="0"/>
            </w:pPr>
            <w:r>
              <w:rPr>
                <w:rFonts w:ascii="Arial" w:eastAsia="Arial" w:hAnsi="Arial" w:cs="Arial"/>
                <w:sz w:val="18"/>
              </w:rPr>
              <w:t xml:space="preserve">Précéder le taux de la commission de découvert d’un nombre de 0 suffisant pour que la longueur de la valeur corresponde à la longueur requise. </w:t>
            </w:r>
          </w:p>
        </w:tc>
      </w:tr>
      <w:tr w:rsidR="007F6BBA" w14:paraId="12500758" w14:textId="77777777" w:rsidTr="00186537">
        <w:trPr>
          <w:trHeight w:val="633"/>
        </w:trPr>
        <w:tc>
          <w:tcPr>
            <w:tcW w:w="916" w:type="dxa"/>
            <w:tcBorders>
              <w:top w:val="single" w:sz="6" w:space="0" w:color="000000"/>
              <w:left w:val="single" w:sz="6" w:space="0" w:color="000000"/>
              <w:bottom w:val="single" w:sz="6" w:space="0" w:color="000000"/>
              <w:right w:val="single" w:sz="6" w:space="0" w:color="000000"/>
            </w:tcBorders>
            <w:shd w:val="clear" w:color="auto" w:fill="E5E5E5"/>
          </w:tcPr>
          <w:p w14:paraId="2CF33C24" w14:textId="77777777" w:rsidR="007F6BBA" w:rsidRDefault="007F6BBA" w:rsidP="00A01934">
            <w:pPr>
              <w:spacing w:after="0" w:line="259" w:lineRule="auto"/>
              <w:ind w:left="0" w:right="0" w:firstLine="0"/>
              <w:jc w:val="left"/>
            </w:pPr>
            <w:r>
              <w:rPr>
                <w:rFonts w:ascii="Arial" w:eastAsia="Arial" w:hAnsi="Arial" w:cs="Arial"/>
                <w:b/>
                <w:sz w:val="18"/>
              </w:rPr>
              <w:lastRenderedPageBreak/>
              <w:t xml:space="preserve">CODE XML </w:t>
            </w:r>
          </w:p>
        </w:tc>
        <w:tc>
          <w:tcPr>
            <w:tcW w:w="1255" w:type="dxa"/>
            <w:tcBorders>
              <w:top w:val="single" w:sz="6" w:space="0" w:color="000000"/>
              <w:left w:val="single" w:sz="6" w:space="0" w:color="000000"/>
              <w:bottom w:val="single" w:sz="6" w:space="0" w:color="000000"/>
              <w:right w:val="single" w:sz="6" w:space="0" w:color="000000"/>
            </w:tcBorders>
            <w:shd w:val="clear" w:color="auto" w:fill="E5E5E5"/>
          </w:tcPr>
          <w:p w14:paraId="0A570A06" w14:textId="77777777" w:rsidR="007F6BBA" w:rsidRDefault="007F6BBA" w:rsidP="00A01934">
            <w:pPr>
              <w:spacing w:after="0" w:line="259" w:lineRule="auto"/>
              <w:ind w:left="2" w:right="0" w:firstLine="0"/>
              <w:jc w:val="left"/>
            </w:pPr>
            <w:r>
              <w:rPr>
                <w:rFonts w:ascii="Arial" w:eastAsia="Arial" w:hAnsi="Arial" w:cs="Arial"/>
                <w:b/>
                <w:sz w:val="18"/>
              </w:rPr>
              <w:t xml:space="preserve">LIBELLE </w:t>
            </w:r>
          </w:p>
        </w:tc>
        <w:tc>
          <w:tcPr>
            <w:tcW w:w="1028" w:type="dxa"/>
            <w:tcBorders>
              <w:top w:val="single" w:sz="6" w:space="0" w:color="000000"/>
              <w:left w:val="single" w:sz="6" w:space="0" w:color="000000"/>
              <w:bottom w:val="single" w:sz="6" w:space="0" w:color="000000"/>
              <w:right w:val="single" w:sz="6" w:space="0" w:color="000000"/>
            </w:tcBorders>
            <w:shd w:val="clear" w:color="auto" w:fill="E5E5E5"/>
          </w:tcPr>
          <w:p w14:paraId="48282C98" w14:textId="77777777" w:rsidR="007F6BBA" w:rsidRDefault="007F6BBA" w:rsidP="00A01934">
            <w:pPr>
              <w:spacing w:after="0" w:line="259" w:lineRule="auto"/>
              <w:ind w:left="2" w:right="0" w:firstLine="0"/>
              <w:jc w:val="left"/>
            </w:pPr>
            <w:r>
              <w:rPr>
                <w:rFonts w:ascii="Arial" w:eastAsia="Arial" w:hAnsi="Arial" w:cs="Arial"/>
                <w:b/>
                <w:sz w:val="18"/>
              </w:rPr>
              <w:t xml:space="preserve">TYPE </w:t>
            </w:r>
          </w:p>
        </w:tc>
        <w:tc>
          <w:tcPr>
            <w:tcW w:w="1193" w:type="dxa"/>
            <w:tcBorders>
              <w:top w:val="single" w:sz="6" w:space="0" w:color="000000"/>
              <w:left w:val="single" w:sz="6" w:space="0" w:color="000000"/>
              <w:bottom w:val="single" w:sz="6" w:space="0" w:color="000000"/>
              <w:right w:val="single" w:sz="6" w:space="0" w:color="000000"/>
            </w:tcBorders>
            <w:shd w:val="clear" w:color="auto" w:fill="E5E5E5"/>
          </w:tcPr>
          <w:p w14:paraId="4843A7B3" w14:textId="77777777" w:rsidR="007F6BBA" w:rsidRDefault="007F6BBA" w:rsidP="00A01934">
            <w:pPr>
              <w:spacing w:after="0" w:line="259" w:lineRule="auto"/>
              <w:ind w:left="2" w:right="0" w:firstLine="0"/>
              <w:jc w:val="left"/>
            </w:pPr>
            <w:r>
              <w:rPr>
                <w:rFonts w:ascii="Arial" w:eastAsia="Arial" w:hAnsi="Arial" w:cs="Arial"/>
                <w:b/>
                <w:sz w:val="18"/>
              </w:rPr>
              <w:t xml:space="preserve">LONGUEUR </w:t>
            </w:r>
          </w:p>
        </w:tc>
        <w:tc>
          <w:tcPr>
            <w:tcW w:w="1169" w:type="dxa"/>
            <w:tcBorders>
              <w:top w:val="single" w:sz="6" w:space="0" w:color="000000"/>
              <w:left w:val="single" w:sz="6" w:space="0" w:color="000000"/>
              <w:bottom w:val="single" w:sz="6" w:space="0" w:color="000000"/>
              <w:right w:val="single" w:sz="6" w:space="0" w:color="000000"/>
            </w:tcBorders>
            <w:shd w:val="clear" w:color="auto" w:fill="E5E5E5"/>
          </w:tcPr>
          <w:p w14:paraId="221EAD21" w14:textId="1417B4BB" w:rsidR="007F6BBA" w:rsidRPr="007C62AC" w:rsidRDefault="007F6BBA" w:rsidP="00186537">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615" w:type="dxa"/>
            <w:tcBorders>
              <w:top w:val="single" w:sz="6" w:space="0" w:color="000000"/>
              <w:left w:val="single" w:sz="6" w:space="0" w:color="000000"/>
              <w:bottom w:val="single" w:sz="6" w:space="0" w:color="000000"/>
              <w:right w:val="single" w:sz="6" w:space="0" w:color="000000"/>
            </w:tcBorders>
            <w:shd w:val="clear" w:color="auto" w:fill="E5E5E5"/>
          </w:tcPr>
          <w:p w14:paraId="0DE481B0" w14:textId="77777777" w:rsidR="007F6BBA" w:rsidRDefault="007F6BBA" w:rsidP="00A01934">
            <w:pPr>
              <w:spacing w:after="0" w:line="259" w:lineRule="auto"/>
              <w:ind w:left="2" w:right="0" w:firstLine="0"/>
              <w:jc w:val="left"/>
            </w:pPr>
            <w:r>
              <w:rPr>
                <w:rFonts w:ascii="Arial" w:eastAsia="Arial" w:hAnsi="Arial" w:cs="Arial"/>
                <w:b/>
                <w:sz w:val="18"/>
              </w:rPr>
              <w:t>COMMENTAIRES</w:t>
            </w:r>
          </w:p>
        </w:tc>
      </w:tr>
      <w:tr w:rsidR="007F6BBA" w14:paraId="171E4873" w14:textId="77777777" w:rsidTr="00186537">
        <w:trPr>
          <w:trHeight w:val="1522"/>
        </w:trPr>
        <w:tc>
          <w:tcPr>
            <w:tcW w:w="916" w:type="dxa"/>
            <w:tcBorders>
              <w:top w:val="single" w:sz="6" w:space="0" w:color="000000"/>
              <w:left w:val="single" w:sz="6" w:space="0" w:color="000000"/>
              <w:bottom w:val="single" w:sz="6" w:space="0" w:color="000000"/>
              <w:right w:val="single" w:sz="6" w:space="0" w:color="000000"/>
            </w:tcBorders>
          </w:tcPr>
          <w:p w14:paraId="23367C9C" w14:textId="77777777" w:rsidR="007F6BBA" w:rsidRDefault="007F6BBA" w:rsidP="00A01934">
            <w:pPr>
              <w:spacing w:after="0" w:line="259" w:lineRule="auto"/>
              <w:ind w:left="0" w:right="0" w:firstLine="0"/>
            </w:pPr>
            <w:r>
              <w:rPr>
                <w:rFonts w:ascii="Arial" w:eastAsia="Arial" w:hAnsi="Arial" w:cs="Arial"/>
                <w:b/>
                <w:sz w:val="18"/>
              </w:rPr>
              <w:t>ZONE_R</w:t>
            </w:r>
          </w:p>
          <w:p w14:paraId="7C5724A4" w14:textId="77777777" w:rsidR="007F6BBA" w:rsidRDefault="007F6BBA" w:rsidP="00A01934">
            <w:pPr>
              <w:spacing w:after="0" w:line="259" w:lineRule="auto"/>
              <w:ind w:left="0" w:right="0" w:firstLine="0"/>
              <w:jc w:val="left"/>
            </w:pPr>
            <w:r>
              <w:rPr>
                <w:rFonts w:ascii="Arial" w:eastAsia="Arial" w:hAnsi="Arial" w:cs="Arial"/>
                <w:b/>
                <w:sz w:val="18"/>
              </w:rPr>
              <w:t xml:space="preserve">D </w:t>
            </w:r>
          </w:p>
        </w:tc>
        <w:tc>
          <w:tcPr>
            <w:tcW w:w="1255" w:type="dxa"/>
            <w:tcBorders>
              <w:top w:val="single" w:sz="6" w:space="0" w:color="000000"/>
              <w:left w:val="single" w:sz="6" w:space="0" w:color="000000"/>
              <w:bottom w:val="single" w:sz="6" w:space="0" w:color="000000"/>
              <w:right w:val="single" w:sz="6" w:space="0" w:color="000000"/>
            </w:tcBorders>
          </w:tcPr>
          <w:p w14:paraId="36259BB8" w14:textId="77777777" w:rsidR="007F6BBA" w:rsidRDefault="007F6BBA" w:rsidP="00A01934">
            <w:pPr>
              <w:spacing w:after="0" w:line="259" w:lineRule="auto"/>
              <w:ind w:left="2" w:right="0" w:firstLine="0"/>
              <w:jc w:val="left"/>
            </w:pPr>
            <w:r>
              <w:rPr>
                <w:rFonts w:ascii="Arial" w:eastAsia="Arial" w:hAnsi="Arial" w:cs="Arial"/>
                <w:sz w:val="18"/>
              </w:rPr>
              <w:t xml:space="preserve">Zone de résidence </w:t>
            </w:r>
          </w:p>
        </w:tc>
        <w:tc>
          <w:tcPr>
            <w:tcW w:w="1028" w:type="dxa"/>
            <w:tcBorders>
              <w:top w:val="single" w:sz="6" w:space="0" w:color="000000"/>
              <w:left w:val="single" w:sz="6" w:space="0" w:color="000000"/>
              <w:bottom w:val="single" w:sz="6" w:space="0" w:color="000000"/>
              <w:right w:val="single" w:sz="6" w:space="0" w:color="000000"/>
            </w:tcBorders>
          </w:tcPr>
          <w:p w14:paraId="5BD3AA4C" w14:textId="77777777" w:rsidR="007F6BBA" w:rsidRDefault="007F6BBA"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6239183F" w14:textId="77777777" w:rsidR="007F6BBA" w:rsidRDefault="007F6BBA" w:rsidP="00A01934">
            <w:pPr>
              <w:spacing w:after="0" w:line="259" w:lineRule="auto"/>
              <w:ind w:left="2" w:right="0" w:firstLine="0"/>
              <w:jc w:val="left"/>
            </w:pPr>
            <w:r>
              <w:rPr>
                <w:rFonts w:ascii="Arial" w:eastAsia="Arial" w:hAnsi="Arial" w:cs="Arial"/>
                <w:sz w:val="18"/>
              </w:rPr>
              <w:t xml:space="preserve">1 </w:t>
            </w:r>
          </w:p>
        </w:tc>
        <w:tc>
          <w:tcPr>
            <w:tcW w:w="1169" w:type="dxa"/>
            <w:tcBorders>
              <w:top w:val="single" w:sz="6" w:space="0" w:color="000000"/>
              <w:left w:val="single" w:sz="6" w:space="0" w:color="000000"/>
              <w:bottom w:val="single" w:sz="6" w:space="0" w:color="000000"/>
              <w:right w:val="single" w:sz="6" w:space="0" w:color="000000"/>
            </w:tcBorders>
          </w:tcPr>
          <w:p w14:paraId="436425A4" w14:textId="77777777" w:rsidR="007F6BBA" w:rsidRDefault="007F6BBA" w:rsidP="00A01934">
            <w:pPr>
              <w:spacing w:after="0" w:line="259" w:lineRule="auto"/>
              <w:ind w:left="3" w:right="0" w:firstLine="0"/>
              <w:jc w:val="left"/>
            </w:pPr>
            <w:r>
              <w:rPr>
                <w:rFonts w:ascii="Arial" w:eastAsia="Arial" w:hAnsi="Arial" w:cs="Arial"/>
                <w:sz w:val="18"/>
              </w:rPr>
              <w:t>OB</w:t>
            </w:r>
            <w:r>
              <w:t xml:space="preserve"> </w:t>
            </w:r>
          </w:p>
        </w:tc>
        <w:tc>
          <w:tcPr>
            <w:tcW w:w="3615" w:type="dxa"/>
            <w:tcBorders>
              <w:top w:val="single" w:sz="6" w:space="0" w:color="000000"/>
              <w:left w:val="single" w:sz="6" w:space="0" w:color="000000"/>
              <w:bottom w:val="single" w:sz="6" w:space="0" w:color="000000"/>
              <w:right w:val="single" w:sz="6" w:space="0" w:color="000000"/>
            </w:tcBorders>
          </w:tcPr>
          <w:p w14:paraId="7404EEF9" w14:textId="77777777" w:rsidR="007F6BBA" w:rsidRDefault="007F6BBA" w:rsidP="00A01934">
            <w:pPr>
              <w:spacing w:after="147" w:line="241" w:lineRule="auto"/>
              <w:ind w:left="2" w:right="0" w:firstLine="0"/>
            </w:pPr>
            <w:r>
              <w:rPr>
                <w:rFonts w:ascii="Arial" w:eastAsia="Arial" w:hAnsi="Arial" w:cs="Arial"/>
                <w:sz w:val="18"/>
              </w:rPr>
              <w:t xml:space="preserve">La zone de résidence du client codifiée de la façon suivante : </w:t>
            </w:r>
          </w:p>
          <w:p w14:paraId="7C50C3F5" w14:textId="77777777" w:rsidR="007F6BBA" w:rsidRDefault="007F6BBA" w:rsidP="00A01934">
            <w:pPr>
              <w:numPr>
                <w:ilvl w:val="0"/>
                <w:numId w:val="42"/>
              </w:numPr>
              <w:spacing w:after="0" w:line="259" w:lineRule="auto"/>
              <w:ind w:right="25" w:hanging="360"/>
              <w:jc w:val="left"/>
            </w:pPr>
            <w:r>
              <w:rPr>
                <w:rFonts w:ascii="Arial" w:eastAsia="Arial" w:hAnsi="Arial" w:cs="Arial"/>
                <w:sz w:val="18"/>
              </w:rPr>
              <w:t xml:space="preserve">Bénéficiaire résident : 1 </w:t>
            </w:r>
          </w:p>
          <w:p w14:paraId="417A97CC" w14:textId="77777777" w:rsidR="007F6BBA" w:rsidRDefault="007F6BBA" w:rsidP="00A01934">
            <w:pPr>
              <w:numPr>
                <w:ilvl w:val="0"/>
                <w:numId w:val="42"/>
              </w:numPr>
              <w:spacing w:after="0" w:line="259" w:lineRule="auto"/>
              <w:ind w:right="25" w:hanging="360"/>
              <w:jc w:val="left"/>
            </w:pPr>
            <w:r>
              <w:rPr>
                <w:rFonts w:ascii="Arial" w:eastAsia="Arial" w:hAnsi="Arial" w:cs="Arial"/>
                <w:sz w:val="18"/>
              </w:rPr>
              <w:t xml:space="preserve">Bénéficiaire non résident mais appartenant à l’un des pays de la zone euro : 0 </w:t>
            </w:r>
          </w:p>
        </w:tc>
      </w:tr>
      <w:tr w:rsidR="007F6BBA" w14:paraId="0432AAFD" w14:textId="77777777" w:rsidTr="00186537">
        <w:trPr>
          <w:trHeight w:val="996"/>
        </w:trPr>
        <w:tc>
          <w:tcPr>
            <w:tcW w:w="916" w:type="dxa"/>
            <w:tcBorders>
              <w:top w:val="single" w:sz="6" w:space="0" w:color="000000"/>
              <w:left w:val="single" w:sz="6" w:space="0" w:color="000000"/>
              <w:bottom w:val="single" w:sz="6" w:space="0" w:color="000000"/>
              <w:right w:val="single" w:sz="6" w:space="0" w:color="000000"/>
            </w:tcBorders>
          </w:tcPr>
          <w:p w14:paraId="7FCE275C" w14:textId="77777777" w:rsidR="007F6BBA" w:rsidRDefault="007F6BBA" w:rsidP="00A01934">
            <w:pPr>
              <w:spacing w:after="0" w:line="259" w:lineRule="auto"/>
              <w:ind w:left="0" w:right="0" w:firstLine="0"/>
              <w:jc w:val="left"/>
            </w:pPr>
            <w:r>
              <w:rPr>
                <w:rFonts w:ascii="Arial" w:eastAsia="Arial" w:hAnsi="Arial" w:cs="Arial"/>
                <w:b/>
                <w:sz w:val="18"/>
              </w:rPr>
              <w:t xml:space="preserve">MT_RE MBRST </w:t>
            </w:r>
          </w:p>
        </w:tc>
        <w:tc>
          <w:tcPr>
            <w:tcW w:w="1255" w:type="dxa"/>
            <w:tcBorders>
              <w:top w:val="single" w:sz="6" w:space="0" w:color="000000"/>
              <w:left w:val="single" w:sz="6" w:space="0" w:color="000000"/>
              <w:bottom w:val="single" w:sz="6" w:space="0" w:color="000000"/>
              <w:right w:val="single" w:sz="6" w:space="0" w:color="000000"/>
            </w:tcBorders>
          </w:tcPr>
          <w:p w14:paraId="22C8EE7B" w14:textId="77777777" w:rsidR="007F6BBA" w:rsidRDefault="007F6BBA" w:rsidP="00A01934">
            <w:pPr>
              <w:spacing w:after="0" w:line="259" w:lineRule="auto"/>
              <w:ind w:left="2" w:right="0" w:firstLine="0"/>
              <w:jc w:val="left"/>
            </w:pPr>
            <w:r>
              <w:rPr>
                <w:rFonts w:ascii="Arial" w:eastAsia="Arial" w:hAnsi="Arial" w:cs="Arial"/>
                <w:sz w:val="18"/>
              </w:rPr>
              <w:t xml:space="preserve">Montant du </w:t>
            </w:r>
          </w:p>
          <w:p w14:paraId="1171BA7B" w14:textId="77777777" w:rsidR="007F6BBA" w:rsidRDefault="007F6BBA" w:rsidP="00A01934">
            <w:pPr>
              <w:spacing w:after="0" w:line="259" w:lineRule="auto"/>
              <w:ind w:left="2" w:right="0" w:firstLine="0"/>
              <w:jc w:val="left"/>
            </w:pPr>
            <w:r>
              <w:rPr>
                <w:rFonts w:ascii="Arial" w:eastAsia="Arial" w:hAnsi="Arial" w:cs="Arial"/>
                <w:sz w:val="18"/>
              </w:rPr>
              <w:t>remboursem</w:t>
            </w:r>
          </w:p>
          <w:p w14:paraId="530BB356" w14:textId="77777777" w:rsidR="007F6BBA" w:rsidRDefault="007F6BBA" w:rsidP="00A01934">
            <w:pPr>
              <w:spacing w:after="0" w:line="259" w:lineRule="auto"/>
              <w:ind w:left="2" w:right="0" w:firstLine="0"/>
              <w:jc w:val="left"/>
            </w:pPr>
            <w:r>
              <w:rPr>
                <w:rFonts w:ascii="Arial" w:eastAsia="Arial" w:hAnsi="Arial" w:cs="Arial"/>
                <w:sz w:val="18"/>
              </w:rPr>
              <w:t xml:space="preserve">ent </w:t>
            </w:r>
          </w:p>
        </w:tc>
        <w:tc>
          <w:tcPr>
            <w:tcW w:w="1028" w:type="dxa"/>
            <w:tcBorders>
              <w:top w:val="single" w:sz="6" w:space="0" w:color="000000"/>
              <w:left w:val="single" w:sz="6" w:space="0" w:color="000000"/>
              <w:bottom w:val="single" w:sz="6" w:space="0" w:color="000000"/>
              <w:right w:val="single" w:sz="6" w:space="0" w:color="000000"/>
            </w:tcBorders>
          </w:tcPr>
          <w:p w14:paraId="02EBBBFE" w14:textId="77777777" w:rsidR="007F6BBA" w:rsidRDefault="007F6BBA"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2897B945" w14:textId="77777777" w:rsidR="007F6BBA" w:rsidRDefault="007F6BBA" w:rsidP="00A01934">
            <w:pPr>
              <w:spacing w:after="0" w:line="259" w:lineRule="auto"/>
              <w:ind w:left="2" w:right="0" w:firstLine="0"/>
              <w:jc w:val="left"/>
            </w:pPr>
            <w:r>
              <w:rPr>
                <w:rFonts w:ascii="Arial" w:eastAsia="Arial" w:hAnsi="Arial" w:cs="Arial"/>
                <w:sz w:val="18"/>
              </w:rPr>
              <w:t xml:space="preserve">11 </w:t>
            </w:r>
          </w:p>
        </w:tc>
        <w:tc>
          <w:tcPr>
            <w:tcW w:w="1169" w:type="dxa"/>
            <w:tcBorders>
              <w:top w:val="single" w:sz="6" w:space="0" w:color="000000"/>
              <w:left w:val="single" w:sz="6" w:space="0" w:color="000000"/>
              <w:bottom w:val="single" w:sz="6" w:space="0" w:color="000000"/>
              <w:right w:val="single" w:sz="6" w:space="0" w:color="000000"/>
            </w:tcBorders>
          </w:tcPr>
          <w:p w14:paraId="5FAB562C" w14:textId="77777777" w:rsidR="007F6BBA" w:rsidRDefault="007F6BBA" w:rsidP="00A01934">
            <w:pPr>
              <w:spacing w:after="0" w:line="259" w:lineRule="auto"/>
              <w:ind w:left="2" w:right="0" w:firstLine="0"/>
              <w:jc w:val="left"/>
            </w:pPr>
            <w:r>
              <w:rPr>
                <w:rFonts w:ascii="Arial" w:eastAsia="Arial" w:hAnsi="Arial" w:cs="Arial"/>
                <w:sz w:val="18"/>
              </w:rPr>
              <w:t>CO</w:t>
            </w:r>
            <w:r>
              <w:t xml:space="preserve"> </w:t>
            </w:r>
          </w:p>
        </w:tc>
        <w:tc>
          <w:tcPr>
            <w:tcW w:w="3615" w:type="dxa"/>
            <w:tcBorders>
              <w:top w:val="single" w:sz="6" w:space="0" w:color="000000"/>
              <w:left w:val="single" w:sz="6" w:space="0" w:color="000000"/>
              <w:bottom w:val="single" w:sz="6" w:space="0" w:color="000000"/>
              <w:right w:val="single" w:sz="6" w:space="0" w:color="000000"/>
            </w:tcBorders>
          </w:tcPr>
          <w:p w14:paraId="4B15B91D" w14:textId="77777777" w:rsidR="007F6BBA" w:rsidRDefault="007F6BBA" w:rsidP="00A01934">
            <w:pPr>
              <w:spacing w:after="121" w:line="239" w:lineRule="auto"/>
              <w:ind w:left="2" w:right="0" w:firstLine="0"/>
            </w:pPr>
            <w:r>
              <w:rPr>
                <w:rFonts w:ascii="Arial" w:eastAsia="Arial" w:hAnsi="Arial" w:cs="Arial"/>
                <w:sz w:val="18"/>
              </w:rPr>
              <w:t xml:space="preserve">Le montant du remboursement est exprimé en euros, sans décimale </w:t>
            </w:r>
          </w:p>
          <w:p w14:paraId="1B6B734A" w14:textId="77777777" w:rsidR="007F6BBA" w:rsidRDefault="007F6BBA" w:rsidP="00A01934">
            <w:pPr>
              <w:spacing w:after="0" w:line="259" w:lineRule="auto"/>
              <w:ind w:left="2" w:right="0" w:firstLine="0"/>
              <w:jc w:val="left"/>
            </w:pPr>
            <w:r>
              <w:rPr>
                <w:rFonts w:ascii="Arial" w:eastAsia="Arial" w:hAnsi="Arial" w:cs="Arial"/>
                <w:sz w:val="18"/>
              </w:rPr>
              <w:t xml:space="preserve">La valeur est strictement positive. </w:t>
            </w:r>
          </w:p>
        </w:tc>
      </w:tr>
      <w:tr w:rsidR="007F6BBA" w14:paraId="1B033602" w14:textId="77777777" w:rsidTr="00186537">
        <w:trPr>
          <w:trHeight w:val="1327"/>
        </w:trPr>
        <w:tc>
          <w:tcPr>
            <w:tcW w:w="916" w:type="dxa"/>
            <w:tcBorders>
              <w:top w:val="single" w:sz="6" w:space="0" w:color="000000"/>
              <w:left w:val="single" w:sz="6" w:space="0" w:color="000000"/>
              <w:bottom w:val="single" w:sz="6" w:space="0" w:color="000000"/>
              <w:right w:val="single" w:sz="6" w:space="0" w:color="000000"/>
            </w:tcBorders>
          </w:tcPr>
          <w:p w14:paraId="26D65BDE" w14:textId="77777777" w:rsidR="007F6BBA" w:rsidRDefault="007F6BBA" w:rsidP="00A01934">
            <w:pPr>
              <w:spacing w:after="0" w:line="259" w:lineRule="auto"/>
              <w:ind w:left="0" w:right="0" w:firstLine="0"/>
              <w:jc w:val="left"/>
            </w:pPr>
            <w:r>
              <w:rPr>
                <w:rFonts w:ascii="Arial" w:eastAsia="Arial" w:hAnsi="Arial" w:cs="Arial"/>
                <w:b/>
                <w:sz w:val="18"/>
              </w:rPr>
              <w:t xml:space="preserve">PERIOD _RBRST </w:t>
            </w:r>
          </w:p>
        </w:tc>
        <w:tc>
          <w:tcPr>
            <w:tcW w:w="1255" w:type="dxa"/>
            <w:tcBorders>
              <w:top w:val="single" w:sz="6" w:space="0" w:color="000000"/>
              <w:left w:val="single" w:sz="6" w:space="0" w:color="000000"/>
              <w:bottom w:val="single" w:sz="6" w:space="0" w:color="000000"/>
              <w:right w:val="single" w:sz="6" w:space="0" w:color="000000"/>
            </w:tcBorders>
          </w:tcPr>
          <w:p w14:paraId="088F10B8" w14:textId="77777777" w:rsidR="007F6BBA" w:rsidRDefault="007F6BBA" w:rsidP="00A01934">
            <w:pPr>
              <w:spacing w:after="0" w:line="259" w:lineRule="auto"/>
              <w:ind w:left="2" w:right="0" w:firstLine="0"/>
              <w:jc w:val="left"/>
            </w:pPr>
            <w:r>
              <w:rPr>
                <w:rFonts w:ascii="Arial" w:eastAsia="Arial" w:hAnsi="Arial" w:cs="Arial"/>
                <w:sz w:val="18"/>
              </w:rPr>
              <w:t xml:space="preserve">Périodicité </w:t>
            </w:r>
          </w:p>
          <w:p w14:paraId="738117BE" w14:textId="77777777" w:rsidR="007F6BBA" w:rsidRDefault="007F6BBA" w:rsidP="00A01934">
            <w:pPr>
              <w:spacing w:after="0" w:line="259" w:lineRule="auto"/>
              <w:ind w:left="2" w:right="0" w:firstLine="0"/>
              <w:jc w:val="left"/>
            </w:pPr>
            <w:r>
              <w:rPr>
                <w:rFonts w:ascii="Arial" w:eastAsia="Arial" w:hAnsi="Arial" w:cs="Arial"/>
                <w:sz w:val="18"/>
              </w:rPr>
              <w:t>remboursem</w:t>
            </w:r>
          </w:p>
          <w:p w14:paraId="3A78B701" w14:textId="77777777" w:rsidR="007F6BBA" w:rsidRDefault="007F6BBA" w:rsidP="00A01934">
            <w:pPr>
              <w:spacing w:after="0" w:line="259" w:lineRule="auto"/>
              <w:ind w:left="2" w:right="0" w:firstLine="0"/>
              <w:jc w:val="left"/>
            </w:pPr>
            <w:r>
              <w:rPr>
                <w:rFonts w:ascii="Arial" w:eastAsia="Arial" w:hAnsi="Arial" w:cs="Arial"/>
                <w:sz w:val="18"/>
              </w:rPr>
              <w:t xml:space="preserve">ent </w:t>
            </w:r>
          </w:p>
        </w:tc>
        <w:tc>
          <w:tcPr>
            <w:tcW w:w="1028" w:type="dxa"/>
            <w:tcBorders>
              <w:top w:val="single" w:sz="6" w:space="0" w:color="000000"/>
              <w:left w:val="single" w:sz="6" w:space="0" w:color="000000"/>
              <w:bottom w:val="single" w:sz="6" w:space="0" w:color="000000"/>
              <w:right w:val="single" w:sz="6" w:space="0" w:color="000000"/>
            </w:tcBorders>
          </w:tcPr>
          <w:p w14:paraId="44117941" w14:textId="77777777" w:rsidR="007F6BBA" w:rsidRDefault="007F6BBA"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6D658EEC" w14:textId="77777777" w:rsidR="007F6BBA" w:rsidRDefault="007F6BBA" w:rsidP="00A01934">
            <w:pPr>
              <w:spacing w:after="0" w:line="259" w:lineRule="auto"/>
              <w:ind w:left="1" w:right="0" w:firstLine="0"/>
              <w:jc w:val="left"/>
            </w:pPr>
            <w:r>
              <w:rPr>
                <w:rFonts w:ascii="Arial" w:eastAsia="Arial" w:hAnsi="Arial" w:cs="Arial"/>
                <w:sz w:val="18"/>
              </w:rPr>
              <w:t xml:space="preserve">1 </w:t>
            </w:r>
          </w:p>
        </w:tc>
        <w:tc>
          <w:tcPr>
            <w:tcW w:w="1169" w:type="dxa"/>
            <w:tcBorders>
              <w:top w:val="single" w:sz="6" w:space="0" w:color="000000"/>
              <w:left w:val="single" w:sz="6" w:space="0" w:color="000000"/>
              <w:bottom w:val="single" w:sz="6" w:space="0" w:color="000000"/>
              <w:right w:val="single" w:sz="6" w:space="0" w:color="000000"/>
            </w:tcBorders>
          </w:tcPr>
          <w:p w14:paraId="6C28EB8B" w14:textId="77777777" w:rsidR="007F6BBA" w:rsidRDefault="007F6BBA" w:rsidP="00A01934">
            <w:pPr>
              <w:spacing w:after="0" w:line="259" w:lineRule="auto"/>
              <w:ind w:left="2" w:right="0" w:firstLine="0"/>
              <w:jc w:val="left"/>
            </w:pPr>
            <w:r>
              <w:rPr>
                <w:rFonts w:ascii="Arial" w:eastAsia="Arial" w:hAnsi="Arial" w:cs="Arial"/>
                <w:sz w:val="18"/>
              </w:rPr>
              <w:t>CO</w:t>
            </w:r>
            <w:r>
              <w:t xml:space="preserve"> </w:t>
            </w:r>
          </w:p>
        </w:tc>
        <w:tc>
          <w:tcPr>
            <w:tcW w:w="3615" w:type="dxa"/>
            <w:tcBorders>
              <w:top w:val="single" w:sz="6" w:space="0" w:color="000000"/>
              <w:left w:val="single" w:sz="6" w:space="0" w:color="000000"/>
              <w:bottom w:val="single" w:sz="6" w:space="0" w:color="000000"/>
              <w:right w:val="single" w:sz="6" w:space="0" w:color="000000"/>
            </w:tcBorders>
          </w:tcPr>
          <w:p w14:paraId="78E11E6A" w14:textId="77777777" w:rsidR="007F6BBA" w:rsidRDefault="007F6BBA" w:rsidP="00A01934">
            <w:pPr>
              <w:spacing w:after="149" w:line="239" w:lineRule="auto"/>
              <w:ind w:left="2" w:right="0" w:firstLine="0"/>
            </w:pPr>
            <w:r>
              <w:rPr>
                <w:rFonts w:ascii="Arial" w:eastAsia="Arial" w:hAnsi="Arial" w:cs="Arial"/>
                <w:sz w:val="18"/>
              </w:rPr>
              <w:t xml:space="preserve">La périodicité de remboursement est codifiée de la façon suivante : </w:t>
            </w:r>
          </w:p>
          <w:p w14:paraId="6F58D080" w14:textId="77777777" w:rsidR="007F6BBA" w:rsidRPr="007F6BBA" w:rsidRDefault="007F6BBA" w:rsidP="007F6BBA">
            <w:pPr>
              <w:pStyle w:val="Paragraphedeliste"/>
              <w:numPr>
                <w:ilvl w:val="0"/>
                <w:numId w:val="75"/>
              </w:numPr>
              <w:spacing w:after="0" w:line="259" w:lineRule="auto"/>
              <w:ind w:right="1436"/>
              <w:jc w:val="left"/>
              <w:rPr>
                <w:rFonts w:ascii="Arial" w:eastAsia="Arial" w:hAnsi="Arial" w:cs="Arial"/>
                <w:sz w:val="18"/>
              </w:rPr>
            </w:pPr>
            <w:r w:rsidRPr="007F6BBA">
              <w:rPr>
                <w:rFonts w:ascii="Arial" w:eastAsia="Arial" w:hAnsi="Arial" w:cs="Arial"/>
                <w:sz w:val="18"/>
              </w:rPr>
              <w:t>Mensuelle : 0</w:t>
            </w:r>
          </w:p>
          <w:p w14:paraId="3D43B26A" w14:textId="77777777" w:rsidR="007F6BBA" w:rsidRPr="007F6BBA" w:rsidRDefault="007F6BBA" w:rsidP="007F6BBA">
            <w:pPr>
              <w:pStyle w:val="Paragraphedeliste"/>
              <w:numPr>
                <w:ilvl w:val="0"/>
                <w:numId w:val="75"/>
              </w:numPr>
              <w:spacing w:after="0" w:line="259" w:lineRule="auto"/>
              <w:ind w:right="1436"/>
              <w:jc w:val="left"/>
              <w:rPr>
                <w:rFonts w:ascii="Arial" w:eastAsia="Arial" w:hAnsi="Arial" w:cs="Arial"/>
                <w:sz w:val="18"/>
              </w:rPr>
            </w:pPr>
            <w:r w:rsidRPr="007F6BBA">
              <w:rPr>
                <w:rFonts w:ascii="Arial" w:eastAsia="Arial" w:hAnsi="Arial" w:cs="Arial"/>
                <w:sz w:val="18"/>
              </w:rPr>
              <w:t>Trimestrielle : 1</w:t>
            </w:r>
          </w:p>
          <w:p w14:paraId="69206658" w14:textId="77777777" w:rsidR="007F6BBA" w:rsidRDefault="007F6BBA" w:rsidP="007F6BBA">
            <w:pPr>
              <w:pStyle w:val="Paragraphedeliste"/>
              <w:numPr>
                <w:ilvl w:val="0"/>
                <w:numId w:val="75"/>
              </w:numPr>
              <w:spacing w:after="0" w:line="259" w:lineRule="auto"/>
              <w:ind w:right="1436"/>
              <w:jc w:val="left"/>
            </w:pPr>
            <w:r w:rsidRPr="007F6BBA">
              <w:rPr>
                <w:rFonts w:ascii="Arial" w:eastAsia="Arial" w:hAnsi="Arial" w:cs="Arial"/>
                <w:sz w:val="18"/>
              </w:rPr>
              <w:t xml:space="preserve">Autre : 2. </w:t>
            </w:r>
          </w:p>
        </w:tc>
      </w:tr>
      <w:tr w:rsidR="007F6BBA" w14:paraId="5EE9E4F6" w14:textId="77777777" w:rsidTr="00186537">
        <w:trPr>
          <w:trHeight w:val="2372"/>
        </w:trPr>
        <w:tc>
          <w:tcPr>
            <w:tcW w:w="916" w:type="dxa"/>
            <w:tcBorders>
              <w:top w:val="single" w:sz="6" w:space="0" w:color="000000"/>
              <w:left w:val="single" w:sz="6" w:space="0" w:color="000000"/>
              <w:bottom w:val="single" w:sz="6" w:space="0" w:color="000000"/>
              <w:right w:val="single" w:sz="6" w:space="0" w:color="000000"/>
            </w:tcBorders>
          </w:tcPr>
          <w:p w14:paraId="653B9DC0" w14:textId="77777777" w:rsidR="007F6BBA" w:rsidRDefault="007F6BBA" w:rsidP="00A01934">
            <w:pPr>
              <w:spacing w:after="0" w:line="259" w:lineRule="auto"/>
              <w:ind w:left="0" w:right="0" w:firstLine="0"/>
            </w:pPr>
            <w:r>
              <w:rPr>
                <w:rFonts w:ascii="Arial" w:eastAsia="Arial" w:hAnsi="Arial" w:cs="Arial"/>
                <w:b/>
                <w:sz w:val="18"/>
              </w:rPr>
              <w:t xml:space="preserve">SURETE </w:t>
            </w:r>
          </w:p>
        </w:tc>
        <w:tc>
          <w:tcPr>
            <w:tcW w:w="1255" w:type="dxa"/>
            <w:tcBorders>
              <w:top w:val="single" w:sz="6" w:space="0" w:color="000000"/>
              <w:left w:val="single" w:sz="6" w:space="0" w:color="000000"/>
              <w:bottom w:val="single" w:sz="6" w:space="0" w:color="000000"/>
              <w:right w:val="single" w:sz="6" w:space="0" w:color="000000"/>
            </w:tcBorders>
          </w:tcPr>
          <w:p w14:paraId="3B1FC357" w14:textId="77777777" w:rsidR="007F6BBA" w:rsidRDefault="007F6BBA" w:rsidP="00A01934">
            <w:pPr>
              <w:spacing w:after="0" w:line="259" w:lineRule="auto"/>
              <w:ind w:left="2" w:right="0" w:firstLine="0"/>
              <w:jc w:val="left"/>
            </w:pPr>
            <w:r>
              <w:rPr>
                <w:rFonts w:ascii="Arial" w:eastAsia="Arial" w:hAnsi="Arial" w:cs="Arial"/>
                <w:sz w:val="18"/>
              </w:rPr>
              <w:t xml:space="preserve">Type de sûreté </w:t>
            </w:r>
          </w:p>
        </w:tc>
        <w:tc>
          <w:tcPr>
            <w:tcW w:w="1028" w:type="dxa"/>
            <w:tcBorders>
              <w:top w:val="single" w:sz="6" w:space="0" w:color="000000"/>
              <w:left w:val="single" w:sz="6" w:space="0" w:color="000000"/>
              <w:bottom w:val="single" w:sz="6" w:space="0" w:color="000000"/>
              <w:right w:val="single" w:sz="6" w:space="0" w:color="000000"/>
            </w:tcBorders>
          </w:tcPr>
          <w:p w14:paraId="4C95AC5C" w14:textId="77777777" w:rsidR="007F6BBA" w:rsidRDefault="007F6BBA"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25021167" w14:textId="77777777" w:rsidR="007F6BBA" w:rsidRDefault="007F6BBA" w:rsidP="00A01934">
            <w:pPr>
              <w:spacing w:after="0" w:line="259" w:lineRule="auto"/>
              <w:ind w:left="2" w:right="0" w:firstLine="0"/>
              <w:jc w:val="left"/>
            </w:pPr>
            <w:r>
              <w:rPr>
                <w:rFonts w:ascii="Arial" w:eastAsia="Arial" w:hAnsi="Arial" w:cs="Arial"/>
                <w:sz w:val="18"/>
              </w:rPr>
              <w:t xml:space="preserve">1 </w:t>
            </w:r>
          </w:p>
        </w:tc>
        <w:tc>
          <w:tcPr>
            <w:tcW w:w="1169" w:type="dxa"/>
            <w:tcBorders>
              <w:top w:val="single" w:sz="6" w:space="0" w:color="000000"/>
              <w:left w:val="single" w:sz="6" w:space="0" w:color="000000"/>
              <w:bottom w:val="single" w:sz="6" w:space="0" w:color="000000"/>
              <w:right w:val="single" w:sz="6" w:space="0" w:color="000000"/>
            </w:tcBorders>
          </w:tcPr>
          <w:p w14:paraId="5B6256F0" w14:textId="77777777" w:rsidR="007F6BBA" w:rsidRDefault="007F6BBA" w:rsidP="00A01934">
            <w:pPr>
              <w:spacing w:after="0" w:line="259" w:lineRule="auto"/>
              <w:ind w:left="3" w:right="0" w:firstLine="0"/>
              <w:jc w:val="left"/>
            </w:pPr>
            <w:r>
              <w:rPr>
                <w:rFonts w:ascii="Arial" w:eastAsia="Arial" w:hAnsi="Arial" w:cs="Arial"/>
                <w:sz w:val="18"/>
              </w:rPr>
              <w:t>OB</w:t>
            </w:r>
            <w:r>
              <w:t xml:space="preserve"> </w:t>
            </w:r>
          </w:p>
        </w:tc>
        <w:tc>
          <w:tcPr>
            <w:tcW w:w="3615" w:type="dxa"/>
            <w:tcBorders>
              <w:top w:val="single" w:sz="6" w:space="0" w:color="000000"/>
              <w:left w:val="single" w:sz="6" w:space="0" w:color="000000"/>
              <w:bottom w:val="single" w:sz="6" w:space="0" w:color="000000"/>
              <w:right w:val="single" w:sz="6" w:space="0" w:color="000000"/>
            </w:tcBorders>
          </w:tcPr>
          <w:p w14:paraId="66AE09B4" w14:textId="77777777" w:rsidR="007F6BBA" w:rsidRDefault="007F6BBA" w:rsidP="00A01934">
            <w:pPr>
              <w:spacing w:after="141" w:line="247" w:lineRule="auto"/>
              <w:ind w:left="2" w:right="0" w:firstLine="0"/>
              <w:jc w:val="left"/>
            </w:pPr>
            <w:r>
              <w:rPr>
                <w:rFonts w:ascii="Arial" w:eastAsia="Arial" w:hAnsi="Arial" w:cs="Arial"/>
                <w:sz w:val="18"/>
              </w:rPr>
              <w:t xml:space="preserve">Le </w:t>
            </w:r>
            <w:r>
              <w:rPr>
                <w:rFonts w:ascii="Arial" w:eastAsia="Arial" w:hAnsi="Arial" w:cs="Arial"/>
                <w:sz w:val="18"/>
              </w:rPr>
              <w:tab/>
              <w:t xml:space="preserve">type </w:t>
            </w:r>
            <w:r>
              <w:rPr>
                <w:rFonts w:ascii="Arial" w:eastAsia="Arial" w:hAnsi="Arial" w:cs="Arial"/>
                <w:sz w:val="18"/>
              </w:rPr>
              <w:tab/>
              <w:t xml:space="preserve">de </w:t>
            </w:r>
            <w:r>
              <w:rPr>
                <w:rFonts w:ascii="Arial" w:eastAsia="Arial" w:hAnsi="Arial" w:cs="Arial"/>
                <w:sz w:val="18"/>
              </w:rPr>
              <w:tab/>
              <w:t xml:space="preserve">sûreté </w:t>
            </w:r>
            <w:r>
              <w:rPr>
                <w:rFonts w:ascii="Arial" w:eastAsia="Arial" w:hAnsi="Arial" w:cs="Arial"/>
                <w:sz w:val="18"/>
              </w:rPr>
              <w:tab/>
              <w:t xml:space="preserve">garantissant éventuellement le contrat de crédit : </w:t>
            </w:r>
          </w:p>
          <w:p w14:paraId="3DB73A66" w14:textId="77777777" w:rsidR="007F6BBA" w:rsidRDefault="007F6BBA" w:rsidP="00A01934">
            <w:pPr>
              <w:numPr>
                <w:ilvl w:val="0"/>
                <w:numId w:val="43"/>
              </w:numPr>
              <w:spacing w:after="0" w:line="259" w:lineRule="auto"/>
              <w:ind w:right="0" w:hanging="360"/>
              <w:jc w:val="left"/>
            </w:pPr>
            <w:r>
              <w:rPr>
                <w:rFonts w:ascii="Arial" w:eastAsia="Arial" w:hAnsi="Arial" w:cs="Arial"/>
                <w:sz w:val="18"/>
              </w:rPr>
              <w:t xml:space="preserve">Crédits garantis par des sûretés </w:t>
            </w:r>
          </w:p>
          <w:p w14:paraId="39482622" w14:textId="77777777" w:rsidR="007F6BBA" w:rsidRDefault="007F6BBA" w:rsidP="00A01934">
            <w:pPr>
              <w:spacing w:after="0" w:line="259" w:lineRule="auto"/>
              <w:ind w:left="362" w:right="0" w:firstLine="0"/>
              <w:jc w:val="left"/>
            </w:pPr>
            <w:r>
              <w:rPr>
                <w:rFonts w:ascii="Arial" w:eastAsia="Arial" w:hAnsi="Arial" w:cs="Arial"/>
                <w:sz w:val="18"/>
              </w:rPr>
              <w:t xml:space="preserve">immobilières : 1 </w:t>
            </w:r>
          </w:p>
          <w:p w14:paraId="1FEBC058" w14:textId="77777777" w:rsidR="007F6BBA" w:rsidRDefault="007F6BBA" w:rsidP="00A01934">
            <w:pPr>
              <w:numPr>
                <w:ilvl w:val="0"/>
                <w:numId w:val="43"/>
              </w:numPr>
              <w:spacing w:after="10" w:line="242" w:lineRule="auto"/>
              <w:ind w:right="0" w:hanging="360"/>
              <w:jc w:val="left"/>
            </w:pPr>
            <w:r>
              <w:rPr>
                <w:rFonts w:ascii="Arial" w:eastAsia="Arial" w:hAnsi="Arial" w:cs="Arial"/>
                <w:sz w:val="18"/>
              </w:rPr>
              <w:t xml:space="preserve">Crédits garantis par des sûretés autres qu’immobilières : 2 </w:t>
            </w:r>
          </w:p>
          <w:p w14:paraId="323EA937" w14:textId="77777777" w:rsidR="007F6BBA" w:rsidRDefault="007F6BBA" w:rsidP="00A01934">
            <w:pPr>
              <w:numPr>
                <w:ilvl w:val="0"/>
                <w:numId w:val="43"/>
              </w:numPr>
              <w:spacing w:after="28" w:line="241" w:lineRule="auto"/>
              <w:ind w:right="0" w:hanging="360"/>
              <w:jc w:val="left"/>
            </w:pPr>
            <w:r>
              <w:rPr>
                <w:rFonts w:ascii="Arial" w:eastAsia="Arial" w:hAnsi="Arial" w:cs="Arial"/>
                <w:sz w:val="18"/>
              </w:rPr>
              <w:t xml:space="preserve">Crédits garantis par des sûretés immobilières et autres qu’immobilières : 3 </w:t>
            </w:r>
          </w:p>
          <w:p w14:paraId="28EE7421" w14:textId="77777777" w:rsidR="007F6BBA" w:rsidRDefault="007F6BBA" w:rsidP="00A01934">
            <w:pPr>
              <w:numPr>
                <w:ilvl w:val="0"/>
                <w:numId w:val="43"/>
              </w:numPr>
              <w:spacing w:after="0" w:line="259" w:lineRule="auto"/>
              <w:ind w:right="0" w:hanging="360"/>
              <w:jc w:val="left"/>
            </w:pPr>
            <w:r>
              <w:rPr>
                <w:rFonts w:ascii="Arial" w:eastAsia="Arial" w:hAnsi="Arial" w:cs="Arial"/>
                <w:sz w:val="18"/>
              </w:rPr>
              <w:t xml:space="preserve">Crédits non garantis : 0 </w:t>
            </w:r>
          </w:p>
        </w:tc>
      </w:tr>
      <w:tr w:rsidR="007F6BBA" w14:paraId="7E5B7E41" w14:textId="77777777" w:rsidTr="00186537">
        <w:trPr>
          <w:trHeight w:val="1705"/>
        </w:trPr>
        <w:tc>
          <w:tcPr>
            <w:tcW w:w="916" w:type="dxa"/>
            <w:tcBorders>
              <w:top w:val="single" w:sz="6" w:space="0" w:color="000000"/>
              <w:left w:val="single" w:sz="6" w:space="0" w:color="000000"/>
              <w:bottom w:val="single" w:sz="6" w:space="0" w:color="000000"/>
              <w:right w:val="single" w:sz="6" w:space="0" w:color="000000"/>
            </w:tcBorders>
          </w:tcPr>
          <w:p w14:paraId="4E019C70" w14:textId="77777777" w:rsidR="007F6BBA" w:rsidRDefault="007F6BBA" w:rsidP="00A01934">
            <w:pPr>
              <w:spacing w:after="0" w:line="259" w:lineRule="auto"/>
              <w:ind w:left="0" w:right="0" w:firstLine="0"/>
              <w:jc w:val="left"/>
            </w:pPr>
            <w:r>
              <w:rPr>
                <w:rFonts w:ascii="Arial" w:eastAsia="Arial" w:hAnsi="Arial" w:cs="Arial"/>
                <w:b/>
                <w:sz w:val="18"/>
              </w:rPr>
              <w:t xml:space="preserve">SIREN </w:t>
            </w:r>
          </w:p>
        </w:tc>
        <w:tc>
          <w:tcPr>
            <w:tcW w:w="1255" w:type="dxa"/>
            <w:tcBorders>
              <w:top w:val="single" w:sz="6" w:space="0" w:color="000000"/>
              <w:left w:val="single" w:sz="6" w:space="0" w:color="000000"/>
              <w:bottom w:val="single" w:sz="6" w:space="0" w:color="000000"/>
              <w:right w:val="single" w:sz="6" w:space="0" w:color="000000"/>
            </w:tcBorders>
          </w:tcPr>
          <w:p w14:paraId="2EDB642F" w14:textId="77777777" w:rsidR="007F6BBA" w:rsidRDefault="007F6BBA" w:rsidP="00A01934">
            <w:pPr>
              <w:spacing w:after="0" w:line="259" w:lineRule="auto"/>
              <w:ind w:left="2" w:right="0" w:firstLine="0"/>
              <w:jc w:val="left"/>
            </w:pPr>
            <w:r>
              <w:rPr>
                <w:rFonts w:ascii="Arial" w:eastAsia="Arial" w:hAnsi="Arial" w:cs="Arial"/>
                <w:sz w:val="18"/>
              </w:rPr>
              <w:t xml:space="preserve">Numéro </w:t>
            </w:r>
          </w:p>
          <w:p w14:paraId="319F1D57" w14:textId="77777777" w:rsidR="007F6BBA" w:rsidRDefault="007F6BBA" w:rsidP="00A01934">
            <w:pPr>
              <w:spacing w:after="0" w:line="259" w:lineRule="auto"/>
              <w:ind w:left="2" w:right="0" w:firstLine="0"/>
              <w:jc w:val="left"/>
            </w:pPr>
            <w:r>
              <w:rPr>
                <w:rFonts w:ascii="Arial" w:eastAsia="Arial" w:hAnsi="Arial" w:cs="Arial"/>
                <w:sz w:val="18"/>
              </w:rPr>
              <w:t xml:space="preserve">SIREN du </w:t>
            </w:r>
          </w:p>
          <w:p w14:paraId="40356A46" w14:textId="77777777" w:rsidR="007F6BBA" w:rsidRDefault="007F6BBA" w:rsidP="00A01934">
            <w:pPr>
              <w:spacing w:after="0" w:line="259" w:lineRule="auto"/>
              <w:ind w:left="2" w:right="0" w:firstLine="0"/>
              <w:jc w:val="left"/>
            </w:pPr>
            <w:r>
              <w:rPr>
                <w:rFonts w:ascii="Arial" w:eastAsia="Arial" w:hAnsi="Arial" w:cs="Arial"/>
                <w:sz w:val="18"/>
              </w:rPr>
              <w:t xml:space="preserve">bénéficiaire </w:t>
            </w:r>
          </w:p>
        </w:tc>
        <w:tc>
          <w:tcPr>
            <w:tcW w:w="1028" w:type="dxa"/>
            <w:tcBorders>
              <w:top w:val="single" w:sz="6" w:space="0" w:color="000000"/>
              <w:left w:val="single" w:sz="6" w:space="0" w:color="000000"/>
              <w:bottom w:val="single" w:sz="6" w:space="0" w:color="000000"/>
              <w:right w:val="single" w:sz="6" w:space="0" w:color="000000"/>
            </w:tcBorders>
          </w:tcPr>
          <w:p w14:paraId="5C3AC6D6" w14:textId="77777777" w:rsidR="007F6BBA" w:rsidRDefault="007F6BBA"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55EADD8D" w14:textId="77777777" w:rsidR="007F6BBA" w:rsidRDefault="007F6BBA" w:rsidP="00A01934">
            <w:pPr>
              <w:spacing w:after="0" w:line="259" w:lineRule="auto"/>
              <w:ind w:left="2" w:right="0" w:firstLine="0"/>
              <w:jc w:val="left"/>
            </w:pPr>
            <w:r>
              <w:rPr>
                <w:rFonts w:ascii="Arial" w:eastAsia="Arial" w:hAnsi="Arial" w:cs="Arial"/>
                <w:sz w:val="18"/>
              </w:rPr>
              <w:t xml:space="preserve">9 </w:t>
            </w:r>
          </w:p>
        </w:tc>
        <w:tc>
          <w:tcPr>
            <w:tcW w:w="1169" w:type="dxa"/>
            <w:tcBorders>
              <w:top w:val="single" w:sz="6" w:space="0" w:color="000000"/>
              <w:left w:val="single" w:sz="6" w:space="0" w:color="000000"/>
              <w:bottom w:val="single" w:sz="6" w:space="0" w:color="000000"/>
              <w:right w:val="single" w:sz="6" w:space="0" w:color="000000"/>
            </w:tcBorders>
          </w:tcPr>
          <w:p w14:paraId="2E4253F3" w14:textId="77777777" w:rsidR="007F6BBA" w:rsidRDefault="007F6BBA" w:rsidP="00A01934">
            <w:pPr>
              <w:spacing w:after="0" w:line="259" w:lineRule="auto"/>
              <w:ind w:left="3" w:right="0" w:firstLine="0"/>
              <w:jc w:val="left"/>
            </w:pPr>
            <w:r>
              <w:rPr>
                <w:rFonts w:ascii="Arial" w:eastAsia="Arial" w:hAnsi="Arial" w:cs="Arial"/>
                <w:sz w:val="18"/>
              </w:rPr>
              <w:t xml:space="preserve">OB </w:t>
            </w:r>
          </w:p>
        </w:tc>
        <w:tc>
          <w:tcPr>
            <w:tcW w:w="3615" w:type="dxa"/>
            <w:tcBorders>
              <w:top w:val="single" w:sz="6" w:space="0" w:color="000000"/>
              <w:left w:val="single" w:sz="6" w:space="0" w:color="000000"/>
              <w:bottom w:val="single" w:sz="6" w:space="0" w:color="000000"/>
              <w:right w:val="single" w:sz="6" w:space="0" w:color="000000"/>
            </w:tcBorders>
          </w:tcPr>
          <w:p w14:paraId="419B5011" w14:textId="77777777" w:rsidR="007F6BBA" w:rsidRDefault="007F6BBA" w:rsidP="00A01934">
            <w:pPr>
              <w:spacing w:after="0" w:line="259" w:lineRule="auto"/>
              <w:ind w:left="2" w:right="51" w:firstLine="0"/>
            </w:pPr>
            <w:r>
              <w:rPr>
                <w:rFonts w:ascii="Arial" w:eastAsia="Arial" w:hAnsi="Arial" w:cs="Arial"/>
                <w:sz w:val="18"/>
              </w:rPr>
              <w:t xml:space="preserve">Le numéro SIREN du bénéficiaire doit être un numéro de SIREN valide (Cf. contrôle défini ci-après), 100000009 pour les immatriculations en cours, ou 200000008 pour les bénéficiaires monégasques, ou 999999999 pour les bénéficiaires non résidents </w:t>
            </w:r>
          </w:p>
        </w:tc>
      </w:tr>
    </w:tbl>
    <w:p w14:paraId="17077AE7" w14:textId="32BADA7D" w:rsidR="007F6BBA" w:rsidRDefault="007F6BBA">
      <w:pPr>
        <w:spacing w:after="99" w:line="259" w:lineRule="auto"/>
        <w:ind w:left="66" w:right="0" w:firstLine="0"/>
        <w:jc w:val="left"/>
      </w:pPr>
    </w:p>
    <w:p w14:paraId="66505089" w14:textId="408BBF2C" w:rsidR="00062FA5" w:rsidRDefault="00062FA5" w:rsidP="00062FA5">
      <w:pPr>
        <w:spacing w:after="0" w:line="266" w:lineRule="auto"/>
        <w:ind w:left="1195" w:right="0" w:hanging="1144"/>
        <w:jc w:val="left"/>
      </w:pPr>
      <w:r>
        <w:rPr>
          <w:rFonts w:ascii="Arial" w:eastAsia="Arial" w:hAnsi="Arial" w:cs="Arial"/>
          <w:b/>
          <w:i/>
          <w:sz w:val="22"/>
        </w:rPr>
        <w:t xml:space="preserve">6.5.2.3. Description des champs du formulaire « MCO3 » : opérations avec les entrepreneurs individuels </w:t>
      </w:r>
    </w:p>
    <w:tbl>
      <w:tblPr>
        <w:tblStyle w:val="TableGrid"/>
        <w:tblW w:w="9176" w:type="dxa"/>
        <w:tblInd w:w="-40" w:type="dxa"/>
        <w:tblCellMar>
          <w:top w:w="9" w:type="dxa"/>
          <w:left w:w="106" w:type="dxa"/>
          <w:bottom w:w="9" w:type="dxa"/>
          <w:right w:w="56" w:type="dxa"/>
        </w:tblCellMar>
        <w:tblLook w:val="04A0" w:firstRow="1" w:lastRow="0" w:firstColumn="1" w:lastColumn="0" w:noHBand="0" w:noVBand="1"/>
      </w:tblPr>
      <w:tblGrid>
        <w:gridCol w:w="934"/>
        <w:gridCol w:w="1233"/>
        <w:gridCol w:w="976"/>
        <w:gridCol w:w="1308"/>
        <w:gridCol w:w="1155"/>
        <w:gridCol w:w="3570"/>
      </w:tblGrid>
      <w:tr w:rsidR="00914B9C" w14:paraId="107730ED" w14:textId="77777777" w:rsidTr="00220AEC">
        <w:trPr>
          <w:trHeight w:val="633"/>
        </w:trPr>
        <w:tc>
          <w:tcPr>
            <w:tcW w:w="937" w:type="dxa"/>
            <w:tcBorders>
              <w:top w:val="single" w:sz="6" w:space="0" w:color="000000"/>
              <w:left w:val="single" w:sz="6" w:space="0" w:color="000000"/>
              <w:bottom w:val="single" w:sz="6" w:space="0" w:color="000000"/>
              <w:right w:val="single" w:sz="6" w:space="0" w:color="000000"/>
            </w:tcBorders>
            <w:shd w:val="clear" w:color="auto" w:fill="E5E5E5"/>
          </w:tcPr>
          <w:p w14:paraId="1502A9FE" w14:textId="77777777" w:rsidR="00914B9C" w:rsidRDefault="00914B9C" w:rsidP="00914B9C">
            <w:pPr>
              <w:spacing w:after="0" w:line="259" w:lineRule="auto"/>
              <w:ind w:left="0" w:right="0" w:firstLine="0"/>
              <w:jc w:val="left"/>
            </w:pPr>
            <w:r>
              <w:rPr>
                <w:rFonts w:ascii="Arial" w:eastAsia="Arial" w:hAnsi="Arial" w:cs="Arial"/>
                <w:b/>
                <w:sz w:val="18"/>
              </w:rPr>
              <w:t xml:space="preserve">CODE XML </w:t>
            </w:r>
          </w:p>
        </w:tc>
        <w:tc>
          <w:tcPr>
            <w:tcW w:w="1240" w:type="dxa"/>
            <w:tcBorders>
              <w:top w:val="single" w:sz="6" w:space="0" w:color="000000"/>
              <w:left w:val="single" w:sz="6" w:space="0" w:color="000000"/>
              <w:bottom w:val="single" w:sz="6" w:space="0" w:color="000000"/>
              <w:right w:val="single" w:sz="6" w:space="0" w:color="000000"/>
            </w:tcBorders>
            <w:shd w:val="clear" w:color="auto" w:fill="E5E5E5"/>
          </w:tcPr>
          <w:p w14:paraId="22401FFC" w14:textId="77777777" w:rsidR="00914B9C" w:rsidRDefault="00914B9C" w:rsidP="00914B9C">
            <w:pPr>
              <w:spacing w:after="0" w:line="259" w:lineRule="auto"/>
              <w:ind w:left="2" w:right="0" w:firstLine="0"/>
              <w:jc w:val="left"/>
            </w:pPr>
            <w:r>
              <w:rPr>
                <w:rFonts w:ascii="Arial" w:eastAsia="Arial" w:hAnsi="Arial" w:cs="Arial"/>
                <w:b/>
                <w:sz w:val="18"/>
              </w:rPr>
              <w:t xml:space="preserve">LIBELLE </w:t>
            </w:r>
          </w:p>
        </w:tc>
        <w:tc>
          <w:tcPr>
            <w:tcW w:w="976" w:type="dxa"/>
            <w:tcBorders>
              <w:top w:val="single" w:sz="6" w:space="0" w:color="000000"/>
              <w:left w:val="single" w:sz="6" w:space="0" w:color="000000"/>
              <w:bottom w:val="single" w:sz="6" w:space="0" w:color="000000"/>
              <w:right w:val="single" w:sz="6" w:space="0" w:color="000000"/>
            </w:tcBorders>
            <w:shd w:val="clear" w:color="auto" w:fill="E5E5E5"/>
          </w:tcPr>
          <w:p w14:paraId="1117CE8E" w14:textId="77777777" w:rsidR="00914B9C" w:rsidRDefault="00914B9C" w:rsidP="00914B9C">
            <w:pPr>
              <w:spacing w:after="0" w:line="259" w:lineRule="auto"/>
              <w:ind w:left="2" w:right="0" w:firstLine="0"/>
              <w:jc w:val="left"/>
            </w:pPr>
            <w:r>
              <w:rPr>
                <w:rFonts w:ascii="Arial" w:eastAsia="Arial" w:hAnsi="Arial" w:cs="Arial"/>
                <w:b/>
                <w:sz w:val="18"/>
              </w:rPr>
              <w:t xml:space="preserve">TYPE </w:t>
            </w:r>
          </w:p>
        </w:tc>
        <w:tc>
          <w:tcPr>
            <w:tcW w:w="1311" w:type="dxa"/>
            <w:tcBorders>
              <w:top w:val="single" w:sz="6" w:space="0" w:color="000000"/>
              <w:left w:val="single" w:sz="6" w:space="0" w:color="000000"/>
              <w:bottom w:val="single" w:sz="6" w:space="0" w:color="000000"/>
              <w:right w:val="single" w:sz="6" w:space="0" w:color="000000"/>
            </w:tcBorders>
            <w:shd w:val="clear" w:color="auto" w:fill="E5E5E5"/>
          </w:tcPr>
          <w:p w14:paraId="595BE66A" w14:textId="77777777" w:rsidR="00914B9C" w:rsidRDefault="00914B9C" w:rsidP="00914B9C">
            <w:pPr>
              <w:spacing w:after="0" w:line="259" w:lineRule="auto"/>
              <w:ind w:left="2" w:right="0" w:firstLine="0"/>
              <w:jc w:val="left"/>
            </w:pPr>
            <w:r>
              <w:rPr>
                <w:rFonts w:ascii="Arial" w:eastAsia="Arial" w:hAnsi="Arial" w:cs="Arial"/>
                <w:b/>
                <w:sz w:val="18"/>
              </w:rPr>
              <w:t xml:space="preserve">LONGUEUR </w:t>
            </w:r>
          </w:p>
        </w:tc>
        <w:tc>
          <w:tcPr>
            <w:tcW w:w="1097" w:type="dxa"/>
            <w:tcBorders>
              <w:top w:val="single" w:sz="6" w:space="0" w:color="000000"/>
              <w:left w:val="single" w:sz="6" w:space="0" w:color="000000"/>
              <w:bottom w:val="single" w:sz="6" w:space="0" w:color="000000"/>
              <w:right w:val="single" w:sz="6" w:space="0" w:color="000000"/>
            </w:tcBorders>
            <w:shd w:val="clear" w:color="auto" w:fill="E5E5E5"/>
          </w:tcPr>
          <w:p w14:paraId="57986546" w14:textId="3DAE882D" w:rsidR="00914B9C" w:rsidRPr="007C62AC" w:rsidRDefault="00914B9C" w:rsidP="00220AEC">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615" w:type="dxa"/>
            <w:tcBorders>
              <w:top w:val="single" w:sz="6" w:space="0" w:color="000000"/>
              <w:left w:val="single" w:sz="6" w:space="0" w:color="000000"/>
              <w:bottom w:val="single" w:sz="6" w:space="0" w:color="000000"/>
              <w:right w:val="single" w:sz="6" w:space="0" w:color="000000"/>
            </w:tcBorders>
            <w:shd w:val="clear" w:color="auto" w:fill="E5E5E5"/>
          </w:tcPr>
          <w:p w14:paraId="0C721AB4" w14:textId="77777777" w:rsidR="00914B9C" w:rsidRDefault="00914B9C" w:rsidP="00914B9C">
            <w:pPr>
              <w:spacing w:after="0" w:line="259" w:lineRule="auto"/>
              <w:ind w:left="2" w:right="0" w:firstLine="0"/>
              <w:jc w:val="left"/>
            </w:pPr>
            <w:r>
              <w:rPr>
                <w:rFonts w:ascii="Arial" w:eastAsia="Arial" w:hAnsi="Arial" w:cs="Arial"/>
                <w:b/>
                <w:sz w:val="18"/>
              </w:rPr>
              <w:t>COMMENTAIRES</w:t>
            </w:r>
          </w:p>
        </w:tc>
      </w:tr>
      <w:tr w:rsidR="00914B9C" w14:paraId="1CFE0216" w14:textId="77777777" w:rsidTr="00220AEC">
        <w:trPr>
          <w:trHeight w:val="552"/>
        </w:trPr>
        <w:tc>
          <w:tcPr>
            <w:tcW w:w="937" w:type="dxa"/>
            <w:tcBorders>
              <w:top w:val="single" w:sz="6" w:space="0" w:color="000000"/>
              <w:left w:val="single" w:sz="6" w:space="0" w:color="000000"/>
              <w:bottom w:val="single" w:sz="6" w:space="0" w:color="000000"/>
              <w:right w:val="single" w:sz="6" w:space="0" w:color="000000"/>
            </w:tcBorders>
          </w:tcPr>
          <w:p w14:paraId="479CBD27" w14:textId="77777777" w:rsidR="00914B9C" w:rsidRDefault="00914B9C" w:rsidP="00914B9C">
            <w:pPr>
              <w:spacing w:after="0" w:line="259" w:lineRule="auto"/>
              <w:ind w:left="0" w:right="0" w:firstLine="0"/>
              <w:jc w:val="left"/>
            </w:pPr>
            <w:r>
              <w:rPr>
                <w:rFonts w:ascii="Arial" w:eastAsia="Arial" w:hAnsi="Arial" w:cs="Arial"/>
                <w:b/>
                <w:sz w:val="18"/>
              </w:rPr>
              <w:t xml:space="preserve">SCT </w:t>
            </w:r>
          </w:p>
        </w:tc>
        <w:tc>
          <w:tcPr>
            <w:tcW w:w="1240" w:type="dxa"/>
            <w:tcBorders>
              <w:top w:val="single" w:sz="6" w:space="0" w:color="000000"/>
              <w:left w:val="single" w:sz="6" w:space="0" w:color="000000"/>
              <w:bottom w:val="single" w:sz="6" w:space="0" w:color="000000"/>
              <w:right w:val="single" w:sz="6" w:space="0" w:color="000000"/>
            </w:tcBorders>
          </w:tcPr>
          <w:p w14:paraId="63115ED4" w14:textId="77777777" w:rsidR="00914B9C" w:rsidRDefault="00914B9C" w:rsidP="00914B9C">
            <w:pPr>
              <w:spacing w:after="0" w:line="259" w:lineRule="auto"/>
              <w:ind w:left="2" w:right="0" w:firstLine="0"/>
              <w:jc w:val="left"/>
            </w:pPr>
            <w:r>
              <w:rPr>
                <w:rFonts w:ascii="Arial" w:eastAsia="Arial" w:hAnsi="Arial" w:cs="Arial"/>
                <w:sz w:val="18"/>
              </w:rPr>
              <w:t xml:space="preserve">Identifiant de la section </w:t>
            </w:r>
          </w:p>
        </w:tc>
        <w:tc>
          <w:tcPr>
            <w:tcW w:w="976" w:type="dxa"/>
            <w:tcBorders>
              <w:top w:val="single" w:sz="6" w:space="0" w:color="000000"/>
              <w:left w:val="single" w:sz="6" w:space="0" w:color="000000"/>
              <w:bottom w:val="single" w:sz="6" w:space="0" w:color="000000"/>
              <w:right w:val="single" w:sz="6" w:space="0" w:color="000000"/>
            </w:tcBorders>
          </w:tcPr>
          <w:p w14:paraId="2C6FC6CE" w14:textId="77777777" w:rsidR="00914B9C" w:rsidRDefault="00914B9C" w:rsidP="00914B9C">
            <w:pPr>
              <w:spacing w:after="0" w:line="259" w:lineRule="auto"/>
              <w:ind w:left="2" w:right="0" w:firstLine="0"/>
              <w:jc w:val="left"/>
            </w:pPr>
            <w:r>
              <w:rPr>
                <w:rFonts w:ascii="Arial" w:eastAsia="Arial" w:hAnsi="Arial" w:cs="Arial"/>
                <w:sz w:val="18"/>
              </w:rPr>
              <w:t xml:space="preserve">Alphanum </w:t>
            </w:r>
          </w:p>
        </w:tc>
        <w:tc>
          <w:tcPr>
            <w:tcW w:w="1311" w:type="dxa"/>
            <w:tcBorders>
              <w:top w:val="single" w:sz="6" w:space="0" w:color="000000"/>
              <w:left w:val="single" w:sz="6" w:space="0" w:color="000000"/>
              <w:bottom w:val="single" w:sz="6" w:space="0" w:color="000000"/>
              <w:right w:val="single" w:sz="6" w:space="0" w:color="000000"/>
            </w:tcBorders>
          </w:tcPr>
          <w:p w14:paraId="572A93DE" w14:textId="77777777" w:rsidR="00914B9C" w:rsidRDefault="00914B9C" w:rsidP="00914B9C">
            <w:pPr>
              <w:spacing w:after="0" w:line="259" w:lineRule="auto"/>
              <w:ind w:left="3" w:right="0" w:firstLine="0"/>
              <w:jc w:val="left"/>
            </w:pPr>
            <w:r>
              <w:rPr>
                <w:rFonts w:ascii="Arial" w:eastAsia="Arial" w:hAnsi="Arial" w:cs="Arial"/>
                <w:sz w:val="18"/>
              </w:rPr>
              <w:t xml:space="preserve"> 4 </w:t>
            </w:r>
          </w:p>
        </w:tc>
        <w:tc>
          <w:tcPr>
            <w:tcW w:w="1097" w:type="dxa"/>
            <w:tcBorders>
              <w:top w:val="single" w:sz="6" w:space="0" w:color="000000"/>
              <w:left w:val="single" w:sz="6" w:space="0" w:color="000000"/>
              <w:bottom w:val="single" w:sz="6" w:space="0" w:color="000000"/>
              <w:right w:val="single" w:sz="6" w:space="0" w:color="000000"/>
            </w:tcBorders>
          </w:tcPr>
          <w:p w14:paraId="17778CFC" w14:textId="77777777" w:rsidR="00914B9C" w:rsidRDefault="00914B9C" w:rsidP="00914B9C">
            <w:pPr>
              <w:spacing w:after="0" w:line="259" w:lineRule="auto"/>
              <w:ind w:left="3" w:right="0" w:firstLine="0"/>
              <w:jc w:val="left"/>
            </w:pPr>
            <w:r>
              <w:rPr>
                <w:rFonts w:ascii="Arial" w:eastAsia="Arial" w:hAnsi="Arial" w:cs="Arial"/>
                <w:sz w:val="18"/>
              </w:rPr>
              <w:t xml:space="preserve">OB </w:t>
            </w:r>
          </w:p>
        </w:tc>
        <w:tc>
          <w:tcPr>
            <w:tcW w:w="3615" w:type="dxa"/>
            <w:tcBorders>
              <w:top w:val="single" w:sz="6" w:space="0" w:color="000000"/>
              <w:left w:val="single" w:sz="6" w:space="0" w:color="000000"/>
              <w:bottom w:val="single" w:sz="6" w:space="0" w:color="000000"/>
              <w:right w:val="single" w:sz="6" w:space="0" w:color="000000"/>
            </w:tcBorders>
          </w:tcPr>
          <w:p w14:paraId="60685126" w14:textId="77777777" w:rsidR="00914B9C" w:rsidRDefault="00914B9C" w:rsidP="00914B9C">
            <w:pPr>
              <w:spacing w:after="0" w:line="259" w:lineRule="auto"/>
              <w:ind w:left="2" w:right="0" w:firstLine="0"/>
              <w:jc w:val="left"/>
            </w:pPr>
            <w:r>
              <w:rPr>
                <w:rFonts w:ascii="Arial" w:eastAsia="Arial" w:hAnsi="Arial" w:cs="Arial"/>
                <w:sz w:val="18"/>
              </w:rPr>
              <w:t>L’identifiant de la section a pour valeur "MCO3</w:t>
            </w:r>
            <w:r>
              <w:rPr>
                <w:rFonts w:ascii="Arial" w:eastAsia="Arial" w:hAnsi="Arial" w:cs="Arial"/>
                <w:b/>
                <w:sz w:val="18"/>
              </w:rPr>
              <w:t>".</w:t>
            </w:r>
            <w:r>
              <w:rPr>
                <w:rFonts w:ascii="Arial" w:eastAsia="Arial" w:hAnsi="Arial" w:cs="Arial"/>
                <w:sz w:val="18"/>
              </w:rPr>
              <w:t xml:space="preserve"> </w:t>
            </w:r>
          </w:p>
        </w:tc>
      </w:tr>
      <w:tr w:rsidR="00914B9C" w14:paraId="2FC85925" w14:textId="77777777" w:rsidTr="00220AEC">
        <w:trPr>
          <w:trHeight w:val="1669"/>
        </w:trPr>
        <w:tc>
          <w:tcPr>
            <w:tcW w:w="937" w:type="dxa"/>
            <w:tcBorders>
              <w:top w:val="single" w:sz="6" w:space="0" w:color="000000"/>
              <w:left w:val="single" w:sz="6" w:space="0" w:color="000000"/>
              <w:bottom w:val="single" w:sz="6" w:space="0" w:color="000000"/>
              <w:right w:val="single" w:sz="6" w:space="0" w:color="000000"/>
            </w:tcBorders>
          </w:tcPr>
          <w:p w14:paraId="57A2D351" w14:textId="77777777" w:rsidR="00914B9C" w:rsidRDefault="00914B9C" w:rsidP="00914B9C">
            <w:pPr>
              <w:spacing w:after="0" w:line="259" w:lineRule="auto"/>
              <w:ind w:left="0" w:right="0" w:firstLine="0"/>
              <w:jc w:val="left"/>
            </w:pPr>
            <w:r>
              <w:rPr>
                <w:rFonts w:ascii="Arial" w:eastAsia="Arial" w:hAnsi="Arial" w:cs="Arial"/>
                <w:b/>
                <w:sz w:val="18"/>
              </w:rPr>
              <w:t xml:space="preserve">ID_GUI </w:t>
            </w:r>
          </w:p>
        </w:tc>
        <w:tc>
          <w:tcPr>
            <w:tcW w:w="1240" w:type="dxa"/>
            <w:tcBorders>
              <w:top w:val="single" w:sz="6" w:space="0" w:color="000000"/>
              <w:left w:val="single" w:sz="6" w:space="0" w:color="000000"/>
              <w:bottom w:val="single" w:sz="6" w:space="0" w:color="000000"/>
              <w:right w:val="single" w:sz="6" w:space="0" w:color="000000"/>
            </w:tcBorders>
          </w:tcPr>
          <w:p w14:paraId="1C91B5A7" w14:textId="77777777" w:rsidR="00914B9C" w:rsidRDefault="00914B9C" w:rsidP="00914B9C">
            <w:pPr>
              <w:spacing w:after="0" w:line="259" w:lineRule="auto"/>
              <w:ind w:left="2" w:right="0" w:firstLine="0"/>
              <w:jc w:val="left"/>
            </w:pPr>
            <w:r>
              <w:rPr>
                <w:rFonts w:ascii="Arial" w:eastAsia="Arial" w:hAnsi="Arial" w:cs="Arial"/>
                <w:sz w:val="18"/>
              </w:rPr>
              <w:t xml:space="preserve">Code guichet </w:t>
            </w:r>
          </w:p>
        </w:tc>
        <w:tc>
          <w:tcPr>
            <w:tcW w:w="976" w:type="dxa"/>
            <w:tcBorders>
              <w:top w:val="single" w:sz="6" w:space="0" w:color="000000"/>
              <w:left w:val="single" w:sz="6" w:space="0" w:color="000000"/>
              <w:bottom w:val="single" w:sz="6" w:space="0" w:color="000000"/>
              <w:right w:val="single" w:sz="6" w:space="0" w:color="000000"/>
            </w:tcBorders>
          </w:tcPr>
          <w:p w14:paraId="1CF27860" w14:textId="77777777" w:rsidR="00914B9C" w:rsidRDefault="00914B9C" w:rsidP="00914B9C">
            <w:pPr>
              <w:spacing w:after="0" w:line="259" w:lineRule="auto"/>
              <w:ind w:left="3" w:right="0" w:firstLine="0"/>
              <w:jc w:val="left"/>
            </w:pPr>
            <w:r>
              <w:rPr>
                <w:rFonts w:ascii="Arial" w:eastAsia="Arial" w:hAnsi="Arial" w:cs="Arial"/>
                <w:sz w:val="18"/>
              </w:rPr>
              <w:t xml:space="preserve">Alphanum </w:t>
            </w:r>
          </w:p>
        </w:tc>
        <w:tc>
          <w:tcPr>
            <w:tcW w:w="1311" w:type="dxa"/>
            <w:tcBorders>
              <w:top w:val="single" w:sz="6" w:space="0" w:color="000000"/>
              <w:left w:val="single" w:sz="6" w:space="0" w:color="000000"/>
              <w:bottom w:val="single" w:sz="6" w:space="0" w:color="000000"/>
              <w:right w:val="single" w:sz="6" w:space="0" w:color="000000"/>
            </w:tcBorders>
          </w:tcPr>
          <w:p w14:paraId="1D00B0E7" w14:textId="77777777" w:rsidR="00914B9C" w:rsidRDefault="00914B9C" w:rsidP="00914B9C">
            <w:pPr>
              <w:spacing w:after="0" w:line="259" w:lineRule="auto"/>
              <w:ind w:left="3" w:right="0" w:firstLine="0"/>
              <w:jc w:val="left"/>
            </w:pPr>
            <w:r>
              <w:rPr>
                <w:rFonts w:ascii="Arial" w:eastAsia="Arial" w:hAnsi="Arial" w:cs="Arial"/>
                <w:sz w:val="18"/>
              </w:rPr>
              <w:t xml:space="preserve">5 </w:t>
            </w:r>
          </w:p>
        </w:tc>
        <w:tc>
          <w:tcPr>
            <w:tcW w:w="1097" w:type="dxa"/>
            <w:tcBorders>
              <w:top w:val="single" w:sz="6" w:space="0" w:color="000000"/>
              <w:left w:val="single" w:sz="6" w:space="0" w:color="000000"/>
              <w:bottom w:val="single" w:sz="6" w:space="0" w:color="000000"/>
              <w:right w:val="single" w:sz="6" w:space="0" w:color="000000"/>
            </w:tcBorders>
          </w:tcPr>
          <w:p w14:paraId="3E8F3FF8" w14:textId="77777777" w:rsidR="00914B9C" w:rsidRDefault="00914B9C" w:rsidP="00914B9C">
            <w:pPr>
              <w:spacing w:after="0" w:line="259" w:lineRule="auto"/>
              <w:ind w:left="3" w:right="0" w:firstLine="0"/>
              <w:jc w:val="left"/>
            </w:pPr>
            <w:r>
              <w:rPr>
                <w:rFonts w:ascii="Arial" w:eastAsia="Arial" w:hAnsi="Arial" w:cs="Arial"/>
                <w:sz w:val="18"/>
              </w:rPr>
              <w:t xml:space="preserve">FA </w:t>
            </w:r>
          </w:p>
        </w:tc>
        <w:tc>
          <w:tcPr>
            <w:tcW w:w="3615" w:type="dxa"/>
            <w:tcBorders>
              <w:top w:val="single" w:sz="6" w:space="0" w:color="000000"/>
              <w:left w:val="single" w:sz="6" w:space="0" w:color="000000"/>
              <w:bottom w:val="single" w:sz="6" w:space="0" w:color="000000"/>
              <w:right w:val="single" w:sz="6" w:space="0" w:color="000000"/>
            </w:tcBorders>
          </w:tcPr>
          <w:p w14:paraId="1895F3D3" w14:textId="77777777" w:rsidR="00914B9C" w:rsidRDefault="00914B9C" w:rsidP="00914B9C">
            <w:pPr>
              <w:spacing w:after="0" w:line="241" w:lineRule="auto"/>
              <w:ind w:left="0" w:right="0" w:firstLine="1"/>
            </w:pPr>
            <w:r>
              <w:rPr>
                <w:rFonts w:ascii="Arial" w:eastAsia="Arial" w:hAnsi="Arial" w:cs="Arial"/>
                <w:sz w:val="18"/>
              </w:rPr>
              <w:t xml:space="preserve">Le code guichet n’est servi que pour les établissements généralistes. </w:t>
            </w:r>
          </w:p>
          <w:p w14:paraId="4BB79A40" w14:textId="77777777" w:rsidR="00914B9C" w:rsidRDefault="00914B9C" w:rsidP="00914B9C">
            <w:pPr>
              <w:spacing w:after="0" w:line="241" w:lineRule="auto"/>
              <w:ind w:left="0" w:right="0" w:firstLine="0"/>
            </w:pPr>
            <w:r>
              <w:rPr>
                <w:rFonts w:ascii="Arial" w:eastAsia="Arial" w:hAnsi="Arial" w:cs="Arial"/>
                <w:sz w:val="18"/>
              </w:rPr>
              <w:t xml:space="preserve">Les établissements spécialisés ne doivent pas renseigner de code guichet. </w:t>
            </w:r>
          </w:p>
          <w:p w14:paraId="5DA576B8" w14:textId="77777777" w:rsidR="00914B9C" w:rsidRDefault="00914B9C" w:rsidP="00914B9C">
            <w:pPr>
              <w:spacing w:after="0" w:line="259" w:lineRule="auto"/>
              <w:ind w:left="0" w:right="51" w:firstLine="0"/>
            </w:pPr>
            <w:r>
              <w:rPr>
                <w:rFonts w:ascii="Arial" w:eastAsia="Arial" w:hAnsi="Arial" w:cs="Arial"/>
                <w:sz w:val="18"/>
              </w:rPr>
              <w:t xml:space="preserve">Les établissements généralistes doivent précéder le code guichet d’un nombre de 0 suffisant pour que la longueur de la valeur corresponde à la longueur requise. </w:t>
            </w:r>
          </w:p>
        </w:tc>
      </w:tr>
    </w:tbl>
    <w:p w14:paraId="09D2CB0A" w14:textId="77777777" w:rsidR="007F6BBA" w:rsidRDefault="007F6BBA">
      <w:pPr>
        <w:spacing w:after="160" w:line="259" w:lineRule="auto"/>
        <w:ind w:left="0" w:right="0" w:firstLine="0"/>
        <w:jc w:val="left"/>
      </w:pPr>
      <w:r>
        <w:br w:type="page"/>
      </w:r>
    </w:p>
    <w:p w14:paraId="76C3F64D" w14:textId="1E3081AD" w:rsidR="00AB5503" w:rsidRDefault="00AB5503" w:rsidP="00062FA5">
      <w:pPr>
        <w:spacing w:after="0" w:line="266" w:lineRule="auto"/>
        <w:ind w:left="0" w:right="0" w:firstLine="0"/>
        <w:jc w:val="left"/>
      </w:pPr>
    </w:p>
    <w:tbl>
      <w:tblPr>
        <w:tblStyle w:val="TableGrid"/>
        <w:tblW w:w="9176" w:type="dxa"/>
        <w:tblInd w:w="-40" w:type="dxa"/>
        <w:tblCellMar>
          <w:top w:w="9" w:type="dxa"/>
          <w:left w:w="106" w:type="dxa"/>
          <w:bottom w:w="9" w:type="dxa"/>
          <w:right w:w="56" w:type="dxa"/>
        </w:tblCellMar>
        <w:tblLook w:val="04A0" w:firstRow="1" w:lastRow="0" w:firstColumn="1" w:lastColumn="0" w:noHBand="0" w:noVBand="1"/>
      </w:tblPr>
      <w:tblGrid>
        <w:gridCol w:w="927"/>
        <w:gridCol w:w="11"/>
        <w:gridCol w:w="1240"/>
        <w:gridCol w:w="1090"/>
        <w:gridCol w:w="1194"/>
        <w:gridCol w:w="1182"/>
        <w:gridCol w:w="3532"/>
      </w:tblGrid>
      <w:tr w:rsidR="00AB5503" w14:paraId="4DC56D05" w14:textId="77777777" w:rsidTr="0027547C">
        <w:trPr>
          <w:trHeight w:val="633"/>
        </w:trPr>
        <w:tc>
          <w:tcPr>
            <w:tcW w:w="938" w:type="dxa"/>
            <w:gridSpan w:val="2"/>
            <w:tcBorders>
              <w:top w:val="single" w:sz="6" w:space="0" w:color="000000"/>
              <w:left w:val="single" w:sz="6" w:space="0" w:color="000000"/>
              <w:bottom w:val="single" w:sz="6" w:space="0" w:color="000000"/>
              <w:right w:val="single" w:sz="6" w:space="0" w:color="000000"/>
            </w:tcBorders>
            <w:shd w:val="clear" w:color="auto" w:fill="E5E5E5"/>
          </w:tcPr>
          <w:p w14:paraId="56CCE69A" w14:textId="77777777" w:rsidR="00AB5503" w:rsidRDefault="00412533">
            <w:pPr>
              <w:spacing w:after="0" w:line="259" w:lineRule="auto"/>
              <w:ind w:left="0" w:right="0" w:firstLine="0"/>
              <w:jc w:val="left"/>
            </w:pPr>
            <w:r>
              <w:rPr>
                <w:rFonts w:ascii="Arial" w:eastAsia="Arial" w:hAnsi="Arial" w:cs="Arial"/>
                <w:b/>
                <w:sz w:val="18"/>
              </w:rPr>
              <w:t xml:space="preserve">CODE XML </w:t>
            </w:r>
          </w:p>
        </w:tc>
        <w:tc>
          <w:tcPr>
            <w:tcW w:w="1240" w:type="dxa"/>
            <w:tcBorders>
              <w:top w:val="single" w:sz="6" w:space="0" w:color="000000"/>
              <w:left w:val="single" w:sz="6" w:space="0" w:color="000000"/>
              <w:bottom w:val="single" w:sz="6" w:space="0" w:color="000000"/>
              <w:right w:val="single" w:sz="6" w:space="0" w:color="000000"/>
            </w:tcBorders>
            <w:shd w:val="clear" w:color="auto" w:fill="E5E5E5"/>
          </w:tcPr>
          <w:p w14:paraId="0DB77AE3" w14:textId="77777777" w:rsidR="00AB5503" w:rsidRDefault="00412533">
            <w:pPr>
              <w:spacing w:after="0" w:line="259" w:lineRule="auto"/>
              <w:ind w:left="2" w:right="0" w:firstLine="0"/>
              <w:jc w:val="left"/>
            </w:pPr>
            <w:r>
              <w:rPr>
                <w:rFonts w:ascii="Arial" w:eastAsia="Arial" w:hAnsi="Arial" w:cs="Arial"/>
                <w:b/>
                <w:sz w:val="18"/>
              </w:rPr>
              <w:t xml:space="preserve">LIBELLE </w:t>
            </w:r>
          </w:p>
        </w:tc>
        <w:tc>
          <w:tcPr>
            <w:tcW w:w="1090" w:type="dxa"/>
            <w:tcBorders>
              <w:top w:val="single" w:sz="6" w:space="0" w:color="000000"/>
              <w:left w:val="single" w:sz="6" w:space="0" w:color="000000"/>
              <w:bottom w:val="single" w:sz="6" w:space="0" w:color="000000"/>
              <w:right w:val="single" w:sz="6" w:space="0" w:color="000000"/>
            </w:tcBorders>
            <w:shd w:val="clear" w:color="auto" w:fill="E5E5E5"/>
          </w:tcPr>
          <w:p w14:paraId="52F2213E" w14:textId="77777777" w:rsidR="00AB5503" w:rsidRDefault="00412533">
            <w:pPr>
              <w:spacing w:after="0" w:line="259" w:lineRule="auto"/>
              <w:ind w:left="2" w:right="0" w:firstLine="0"/>
              <w:jc w:val="left"/>
            </w:pPr>
            <w:r>
              <w:rPr>
                <w:rFonts w:ascii="Arial" w:eastAsia="Arial" w:hAnsi="Arial" w:cs="Arial"/>
                <w:b/>
                <w:sz w:val="18"/>
              </w:rPr>
              <w:t xml:space="preserve">TYPE </w:t>
            </w:r>
          </w:p>
        </w:tc>
        <w:tc>
          <w:tcPr>
            <w:tcW w:w="1194" w:type="dxa"/>
            <w:tcBorders>
              <w:top w:val="single" w:sz="6" w:space="0" w:color="000000"/>
              <w:left w:val="single" w:sz="6" w:space="0" w:color="000000"/>
              <w:bottom w:val="single" w:sz="6" w:space="0" w:color="000000"/>
              <w:right w:val="single" w:sz="6" w:space="0" w:color="000000"/>
            </w:tcBorders>
            <w:shd w:val="clear" w:color="auto" w:fill="E5E5E5"/>
          </w:tcPr>
          <w:p w14:paraId="2DF22C01" w14:textId="77777777" w:rsidR="00AB5503" w:rsidRDefault="00412533">
            <w:pPr>
              <w:spacing w:after="0" w:line="259" w:lineRule="auto"/>
              <w:ind w:left="2" w:right="0" w:firstLine="0"/>
              <w:jc w:val="left"/>
            </w:pPr>
            <w:r>
              <w:rPr>
                <w:rFonts w:ascii="Arial" w:eastAsia="Arial" w:hAnsi="Arial" w:cs="Arial"/>
                <w:b/>
                <w:sz w:val="18"/>
              </w:rPr>
              <w:t xml:space="preserve">LONGUEUR </w:t>
            </w:r>
          </w:p>
        </w:tc>
        <w:tc>
          <w:tcPr>
            <w:tcW w:w="1182" w:type="dxa"/>
            <w:tcBorders>
              <w:top w:val="single" w:sz="6" w:space="0" w:color="000000"/>
              <w:left w:val="single" w:sz="6" w:space="0" w:color="000000"/>
              <w:bottom w:val="single" w:sz="6" w:space="0" w:color="000000"/>
              <w:right w:val="single" w:sz="6" w:space="0" w:color="000000"/>
            </w:tcBorders>
            <w:shd w:val="clear" w:color="auto" w:fill="E5E5E5"/>
          </w:tcPr>
          <w:p w14:paraId="0C04245F" w14:textId="63E021B1" w:rsidR="00AB5503" w:rsidRPr="007C62AC" w:rsidRDefault="00412533" w:rsidP="00220AEC">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532" w:type="dxa"/>
            <w:tcBorders>
              <w:top w:val="single" w:sz="6" w:space="0" w:color="000000"/>
              <w:left w:val="single" w:sz="6" w:space="0" w:color="000000"/>
              <w:bottom w:val="single" w:sz="6" w:space="0" w:color="000000"/>
              <w:right w:val="single" w:sz="6" w:space="0" w:color="000000"/>
            </w:tcBorders>
            <w:shd w:val="clear" w:color="auto" w:fill="E5E5E5"/>
          </w:tcPr>
          <w:p w14:paraId="15F40736" w14:textId="77777777" w:rsidR="00AB5503" w:rsidRDefault="00412533">
            <w:pPr>
              <w:spacing w:after="0" w:line="259" w:lineRule="auto"/>
              <w:ind w:left="2" w:right="0" w:firstLine="0"/>
              <w:jc w:val="left"/>
            </w:pPr>
            <w:r>
              <w:rPr>
                <w:rFonts w:ascii="Arial" w:eastAsia="Arial" w:hAnsi="Arial" w:cs="Arial"/>
                <w:b/>
                <w:sz w:val="18"/>
              </w:rPr>
              <w:t>COMMENTAIRES</w:t>
            </w:r>
          </w:p>
        </w:tc>
      </w:tr>
      <w:tr w:rsidR="00062FA5" w14:paraId="522D908B" w14:textId="77777777" w:rsidTr="0027547C">
        <w:trPr>
          <w:trHeight w:val="757"/>
        </w:trPr>
        <w:tc>
          <w:tcPr>
            <w:tcW w:w="938" w:type="dxa"/>
            <w:gridSpan w:val="2"/>
            <w:tcBorders>
              <w:top w:val="single" w:sz="6" w:space="0" w:color="000000"/>
              <w:left w:val="single" w:sz="6" w:space="0" w:color="000000"/>
              <w:bottom w:val="single" w:sz="6" w:space="0" w:color="000000"/>
              <w:right w:val="single" w:sz="6" w:space="0" w:color="000000"/>
            </w:tcBorders>
          </w:tcPr>
          <w:p w14:paraId="1B2B2F47" w14:textId="77777777" w:rsidR="00062FA5" w:rsidRDefault="00062FA5" w:rsidP="00856513">
            <w:pPr>
              <w:spacing w:after="0" w:line="259" w:lineRule="auto"/>
              <w:ind w:left="0" w:right="0" w:firstLine="0"/>
              <w:jc w:val="left"/>
            </w:pPr>
            <w:r>
              <w:rPr>
                <w:rFonts w:ascii="Arial" w:eastAsia="Arial" w:hAnsi="Arial" w:cs="Arial"/>
                <w:b/>
                <w:sz w:val="18"/>
              </w:rPr>
              <w:t xml:space="preserve">RFLICR </w:t>
            </w:r>
          </w:p>
        </w:tc>
        <w:tc>
          <w:tcPr>
            <w:tcW w:w="1240" w:type="dxa"/>
            <w:tcBorders>
              <w:top w:val="single" w:sz="6" w:space="0" w:color="000000"/>
              <w:left w:val="single" w:sz="6" w:space="0" w:color="000000"/>
              <w:bottom w:val="single" w:sz="6" w:space="0" w:color="000000"/>
              <w:right w:val="single" w:sz="6" w:space="0" w:color="000000"/>
            </w:tcBorders>
          </w:tcPr>
          <w:p w14:paraId="62C1835E" w14:textId="77777777" w:rsidR="00062FA5" w:rsidRDefault="00062FA5" w:rsidP="00856513">
            <w:pPr>
              <w:spacing w:after="0" w:line="259" w:lineRule="auto"/>
              <w:ind w:left="2" w:right="0" w:firstLine="0"/>
              <w:jc w:val="left"/>
            </w:pPr>
            <w:r>
              <w:rPr>
                <w:rFonts w:ascii="Arial" w:eastAsia="Arial" w:hAnsi="Arial" w:cs="Arial"/>
                <w:sz w:val="18"/>
              </w:rPr>
              <w:t xml:space="preserve">Référence  du crédit </w:t>
            </w:r>
          </w:p>
        </w:tc>
        <w:tc>
          <w:tcPr>
            <w:tcW w:w="1090" w:type="dxa"/>
            <w:tcBorders>
              <w:top w:val="single" w:sz="6" w:space="0" w:color="000000"/>
              <w:left w:val="single" w:sz="6" w:space="0" w:color="000000"/>
              <w:bottom w:val="single" w:sz="6" w:space="0" w:color="000000"/>
              <w:right w:val="single" w:sz="6" w:space="0" w:color="000000"/>
            </w:tcBorders>
          </w:tcPr>
          <w:p w14:paraId="34D99F6A" w14:textId="77777777" w:rsidR="00062FA5" w:rsidRDefault="00062FA5" w:rsidP="00856513">
            <w:pPr>
              <w:spacing w:after="0" w:line="259" w:lineRule="auto"/>
              <w:ind w:left="2" w:right="0" w:firstLine="0"/>
              <w:jc w:val="left"/>
            </w:pPr>
            <w:r>
              <w:rPr>
                <w:rFonts w:ascii="Arial" w:eastAsia="Arial" w:hAnsi="Arial" w:cs="Arial"/>
                <w:sz w:val="18"/>
              </w:rPr>
              <w:t xml:space="preserve">Alphanum </w:t>
            </w:r>
          </w:p>
        </w:tc>
        <w:tc>
          <w:tcPr>
            <w:tcW w:w="1194" w:type="dxa"/>
            <w:tcBorders>
              <w:top w:val="single" w:sz="6" w:space="0" w:color="000000"/>
              <w:left w:val="single" w:sz="6" w:space="0" w:color="000000"/>
              <w:bottom w:val="single" w:sz="6" w:space="0" w:color="000000"/>
              <w:right w:val="single" w:sz="6" w:space="0" w:color="000000"/>
            </w:tcBorders>
          </w:tcPr>
          <w:p w14:paraId="1BC57F6D" w14:textId="77777777" w:rsidR="00062FA5" w:rsidRDefault="00062FA5" w:rsidP="00856513">
            <w:pPr>
              <w:spacing w:after="0" w:line="259" w:lineRule="auto"/>
              <w:ind w:left="3" w:right="0" w:firstLine="0"/>
              <w:jc w:val="left"/>
            </w:pPr>
            <w:r>
              <w:rPr>
                <w:rFonts w:ascii="Arial" w:eastAsia="Arial" w:hAnsi="Arial" w:cs="Arial"/>
                <w:sz w:val="18"/>
              </w:rPr>
              <w:t xml:space="preserve">14 </w:t>
            </w:r>
          </w:p>
        </w:tc>
        <w:tc>
          <w:tcPr>
            <w:tcW w:w="1182" w:type="dxa"/>
            <w:tcBorders>
              <w:top w:val="single" w:sz="6" w:space="0" w:color="000000"/>
              <w:left w:val="single" w:sz="6" w:space="0" w:color="000000"/>
              <w:bottom w:val="single" w:sz="6" w:space="0" w:color="000000"/>
              <w:right w:val="single" w:sz="6" w:space="0" w:color="000000"/>
            </w:tcBorders>
          </w:tcPr>
          <w:p w14:paraId="02B62AE1" w14:textId="77777777" w:rsidR="00062FA5" w:rsidRDefault="00062FA5" w:rsidP="00856513">
            <w:pPr>
              <w:spacing w:after="0" w:line="259" w:lineRule="auto"/>
              <w:ind w:left="3" w:right="0" w:firstLine="0"/>
              <w:jc w:val="left"/>
            </w:pPr>
            <w:r>
              <w:rPr>
                <w:rFonts w:ascii="Arial" w:eastAsia="Arial" w:hAnsi="Arial" w:cs="Arial"/>
                <w:sz w:val="18"/>
              </w:rPr>
              <w:t xml:space="preserve">OB </w:t>
            </w:r>
          </w:p>
        </w:tc>
        <w:tc>
          <w:tcPr>
            <w:tcW w:w="3532" w:type="dxa"/>
            <w:tcBorders>
              <w:top w:val="single" w:sz="6" w:space="0" w:color="000000"/>
              <w:left w:val="single" w:sz="6" w:space="0" w:color="000000"/>
              <w:bottom w:val="single" w:sz="6" w:space="0" w:color="000000"/>
              <w:right w:val="single" w:sz="6" w:space="0" w:color="000000"/>
            </w:tcBorders>
          </w:tcPr>
          <w:p w14:paraId="2197A8A5" w14:textId="77777777" w:rsidR="00062FA5" w:rsidRDefault="00062FA5" w:rsidP="00856513">
            <w:pPr>
              <w:spacing w:after="0" w:line="259" w:lineRule="auto"/>
              <w:ind w:left="2" w:right="51" w:firstLine="0"/>
            </w:pPr>
            <w:r>
              <w:rPr>
                <w:rFonts w:ascii="Arial" w:eastAsia="Arial" w:hAnsi="Arial" w:cs="Arial"/>
                <w:sz w:val="18"/>
              </w:rPr>
              <w:t xml:space="preserve">Numéro d’ordre du crédit octroyé : numéro séquentiel, indiquant le numéro du crédit considéré tel que fixé par l’établissement. </w:t>
            </w:r>
          </w:p>
        </w:tc>
      </w:tr>
      <w:tr w:rsidR="007F6BBA" w14:paraId="36BEC295" w14:textId="77777777" w:rsidTr="0027547C">
        <w:tblPrEx>
          <w:tblCellMar>
            <w:top w:w="8" w:type="dxa"/>
          </w:tblCellMar>
        </w:tblPrEx>
        <w:trPr>
          <w:trHeight w:val="8916"/>
        </w:trPr>
        <w:tc>
          <w:tcPr>
            <w:tcW w:w="927" w:type="dxa"/>
            <w:tcBorders>
              <w:top w:val="single" w:sz="6" w:space="0" w:color="000000"/>
              <w:left w:val="single" w:sz="6" w:space="0" w:color="000000"/>
              <w:bottom w:val="single" w:sz="6" w:space="0" w:color="000000"/>
              <w:right w:val="single" w:sz="6" w:space="0" w:color="000000"/>
            </w:tcBorders>
          </w:tcPr>
          <w:p w14:paraId="29F440D2" w14:textId="77777777" w:rsidR="007F6BBA" w:rsidRDefault="007F6BBA" w:rsidP="00A01934">
            <w:pPr>
              <w:spacing w:after="0" w:line="259" w:lineRule="auto"/>
              <w:ind w:left="0" w:right="0" w:firstLine="0"/>
              <w:jc w:val="left"/>
            </w:pPr>
            <w:r>
              <w:rPr>
                <w:rFonts w:ascii="Arial" w:eastAsia="Arial" w:hAnsi="Arial" w:cs="Arial"/>
                <w:b/>
                <w:sz w:val="18"/>
              </w:rPr>
              <w:t xml:space="preserve">INS_FI </w:t>
            </w:r>
          </w:p>
        </w:tc>
        <w:tc>
          <w:tcPr>
            <w:tcW w:w="1251" w:type="dxa"/>
            <w:gridSpan w:val="2"/>
            <w:tcBorders>
              <w:top w:val="single" w:sz="6" w:space="0" w:color="000000"/>
              <w:left w:val="single" w:sz="6" w:space="0" w:color="000000"/>
              <w:bottom w:val="single" w:sz="6" w:space="0" w:color="000000"/>
              <w:right w:val="single" w:sz="6" w:space="0" w:color="000000"/>
            </w:tcBorders>
          </w:tcPr>
          <w:p w14:paraId="1A677043" w14:textId="77777777" w:rsidR="007F6BBA" w:rsidRDefault="007F6BBA" w:rsidP="00A01934">
            <w:pPr>
              <w:spacing w:after="0" w:line="259" w:lineRule="auto"/>
              <w:ind w:left="2" w:right="0" w:firstLine="0"/>
              <w:jc w:val="left"/>
            </w:pPr>
            <w:r>
              <w:rPr>
                <w:rFonts w:ascii="Arial" w:eastAsia="Arial" w:hAnsi="Arial" w:cs="Arial"/>
                <w:sz w:val="18"/>
              </w:rPr>
              <w:t xml:space="preserve">Catégorie de l’instrument financier </w:t>
            </w:r>
          </w:p>
        </w:tc>
        <w:tc>
          <w:tcPr>
            <w:tcW w:w="1090" w:type="dxa"/>
            <w:tcBorders>
              <w:top w:val="single" w:sz="6" w:space="0" w:color="000000"/>
              <w:left w:val="single" w:sz="6" w:space="0" w:color="000000"/>
              <w:bottom w:val="single" w:sz="6" w:space="0" w:color="000000"/>
              <w:right w:val="single" w:sz="6" w:space="0" w:color="000000"/>
            </w:tcBorders>
          </w:tcPr>
          <w:p w14:paraId="0D4A881E" w14:textId="77777777" w:rsidR="007F6BBA" w:rsidRDefault="007F6BBA" w:rsidP="00A01934">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7F54AF33" w14:textId="77777777" w:rsidR="007F6BBA" w:rsidRDefault="007F6BBA" w:rsidP="00A01934">
            <w:pPr>
              <w:spacing w:after="0" w:line="259" w:lineRule="auto"/>
              <w:ind w:left="2" w:right="0" w:firstLine="0"/>
              <w:jc w:val="left"/>
            </w:pPr>
            <w:r>
              <w:rPr>
                <w:rFonts w:ascii="Arial" w:eastAsia="Arial" w:hAnsi="Arial" w:cs="Arial"/>
                <w:sz w:val="18"/>
              </w:rPr>
              <w:t xml:space="preserve">3 </w:t>
            </w:r>
          </w:p>
        </w:tc>
        <w:tc>
          <w:tcPr>
            <w:tcW w:w="1182" w:type="dxa"/>
            <w:tcBorders>
              <w:top w:val="single" w:sz="6" w:space="0" w:color="000000"/>
              <w:left w:val="single" w:sz="6" w:space="0" w:color="000000"/>
              <w:bottom w:val="single" w:sz="6" w:space="0" w:color="000000"/>
              <w:right w:val="single" w:sz="6" w:space="0" w:color="000000"/>
            </w:tcBorders>
          </w:tcPr>
          <w:p w14:paraId="6ED24297" w14:textId="77777777" w:rsidR="007F6BBA" w:rsidRDefault="007F6BBA" w:rsidP="00A01934">
            <w:pPr>
              <w:spacing w:after="0" w:line="259" w:lineRule="auto"/>
              <w:ind w:left="3" w:right="0" w:firstLine="0"/>
              <w:jc w:val="left"/>
            </w:pPr>
            <w:r>
              <w:rPr>
                <w:rFonts w:ascii="Arial" w:eastAsia="Arial" w:hAnsi="Arial" w:cs="Arial"/>
                <w:sz w:val="18"/>
              </w:rPr>
              <w:t xml:space="preserve">OB </w:t>
            </w:r>
          </w:p>
        </w:tc>
        <w:tc>
          <w:tcPr>
            <w:tcW w:w="3532" w:type="dxa"/>
            <w:tcBorders>
              <w:top w:val="single" w:sz="6" w:space="0" w:color="000000"/>
              <w:left w:val="single" w:sz="6" w:space="0" w:color="000000"/>
              <w:bottom w:val="single" w:sz="6" w:space="0" w:color="000000"/>
              <w:right w:val="single" w:sz="6" w:space="0" w:color="000000"/>
            </w:tcBorders>
          </w:tcPr>
          <w:p w14:paraId="13519FDB"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100 - Découverts </w:t>
            </w:r>
          </w:p>
          <w:p w14:paraId="3D6E57EB"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200 – Escompte et assimilé </w:t>
            </w:r>
          </w:p>
          <w:p w14:paraId="4D2FB786"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210 - Financement sur Loi Dailly </w:t>
            </w:r>
          </w:p>
          <w:p w14:paraId="3AA071C3"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220 - Autres créances commerciales </w:t>
            </w:r>
          </w:p>
          <w:p w14:paraId="383916C3"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230 – Mobilisation de créances sur </w:t>
            </w:r>
          </w:p>
          <w:p w14:paraId="012B1747" w14:textId="77777777" w:rsidR="007F6BBA" w:rsidRDefault="007F6BBA" w:rsidP="00A01934">
            <w:pPr>
              <w:spacing w:after="12" w:line="259" w:lineRule="auto"/>
              <w:ind w:left="362" w:right="0" w:firstLine="0"/>
              <w:jc w:val="left"/>
            </w:pPr>
            <w:r>
              <w:rPr>
                <w:rFonts w:ascii="Arial" w:eastAsia="Arial" w:hAnsi="Arial" w:cs="Arial"/>
                <w:sz w:val="18"/>
              </w:rPr>
              <w:t xml:space="preserve">l’étranger </w:t>
            </w:r>
          </w:p>
          <w:p w14:paraId="6D28A980"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240 – Crédits fournisseurs </w:t>
            </w:r>
          </w:p>
          <w:p w14:paraId="4BFB81DF" w14:textId="59E8F7DE" w:rsidR="007F6BBA" w:rsidRDefault="007F6BBA" w:rsidP="007F6BBA">
            <w:pPr>
              <w:numPr>
                <w:ilvl w:val="0"/>
                <w:numId w:val="44"/>
              </w:numPr>
              <w:spacing w:after="0" w:line="259" w:lineRule="auto"/>
              <w:ind w:right="0" w:hanging="360"/>
              <w:jc w:val="left"/>
            </w:pPr>
            <w:r w:rsidRPr="007F6BBA">
              <w:rPr>
                <w:rFonts w:ascii="Arial" w:eastAsia="Arial" w:hAnsi="Arial" w:cs="Arial"/>
                <w:sz w:val="18"/>
              </w:rPr>
              <w:t xml:space="preserve">250 – Crédits commerciaux à des non-résidents </w:t>
            </w:r>
          </w:p>
          <w:p w14:paraId="0AB21C76"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260 – Autres crédits à l’export </w:t>
            </w:r>
          </w:p>
          <w:p w14:paraId="6DFA832D" w14:textId="77777777" w:rsidR="007F6BBA" w:rsidRDefault="007F6BBA" w:rsidP="00A01934">
            <w:pPr>
              <w:numPr>
                <w:ilvl w:val="0"/>
                <w:numId w:val="44"/>
              </w:numPr>
              <w:spacing w:after="21" w:line="247" w:lineRule="auto"/>
              <w:ind w:right="0" w:hanging="360"/>
              <w:jc w:val="left"/>
            </w:pPr>
            <w:r>
              <w:rPr>
                <w:rFonts w:ascii="Arial" w:eastAsia="Arial" w:hAnsi="Arial" w:cs="Arial"/>
                <w:sz w:val="18"/>
              </w:rPr>
              <w:t xml:space="preserve">300 - Financement de ventes à tempérament </w:t>
            </w:r>
          </w:p>
          <w:p w14:paraId="3E874AE9"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310 – Prêts personnels </w:t>
            </w:r>
          </w:p>
          <w:p w14:paraId="6751A655" w14:textId="77777777" w:rsidR="007F6BBA" w:rsidRDefault="007F6BBA" w:rsidP="00A01934">
            <w:pPr>
              <w:numPr>
                <w:ilvl w:val="0"/>
                <w:numId w:val="44"/>
              </w:numPr>
              <w:spacing w:after="24" w:line="246" w:lineRule="auto"/>
              <w:ind w:right="0" w:hanging="360"/>
              <w:jc w:val="left"/>
            </w:pPr>
            <w:r>
              <w:rPr>
                <w:rFonts w:ascii="Arial" w:eastAsia="Arial" w:hAnsi="Arial" w:cs="Arial"/>
                <w:sz w:val="18"/>
              </w:rPr>
              <w:t xml:space="preserve">320 – Crédits revolving ou crédits permanents </w:t>
            </w:r>
          </w:p>
          <w:p w14:paraId="4266F4FA"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330 – Prêts sur carte de crédit </w:t>
            </w:r>
          </w:p>
          <w:p w14:paraId="02D0FC75"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400 – Facilités d’émission </w:t>
            </w:r>
          </w:p>
          <w:p w14:paraId="2671BB9E"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410 – Crédit global d’exploitation </w:t>
            </w:r>
          </w:p>
          <w:p w14:paraId="74376F32"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420 – Financement de stocks </w:t>
            </w:r>
          </w:p>
          <w:p w14:paraId="0DB1B6FF"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430 – Avances sur avoirs financiers </w:t>
            </w:r>
          </w:p>
          <w:p w14:paraId="75C6026A"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440 - Autres crédits de trésorerie </w:t>
            </w:r>
          </w:p>
          <w:p w14:paraId="48579C09"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500 – Crédits à l’équipement aidés </w:t>
            </w:r>
          </w:p>
          <w:p w14:paraId="6409E51A"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510 – Autres crédits à l’équipement </w:t>
            </w:r>
          </w:p>
          <w:p w14:paraId="6AA6FC7F"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600 – Crédits à l’habitat non </w:t>
            </w:r>
          </w:p>
          <w:p w14:paraId="23317D1D" w14:textId="77777777" w:rsidR="007F6BBA" w:rsidRDefault="007F6BBA" w:rsidP="00A01934">
            <w:pPr>
              <w:spacing w:after="12" w:line="259" w:lineRule="auto"/>
              <w:ind w:left="362" w:right="0" w:firstLine="0"/>
              <w:jc w:val="left"/>
            </w:pPr>
            <w:r>
              <w:rPr>
                <w:rFonts w:ascii="Arial" w:eastAsia="Arial" w:hAnsi="Arial" w:cs="Arial"/>
                <w:sz w:val="18"/>
              </w:rPr>
              <w:t xml:space="preserve">réglementés </w:t>
            </w:r>
          </w:p>
          <w:p w14:paraId="3C99875E"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610 – Prêts aux organismes HLM </w:t>
            </w:r>
          </w:p>
          <w:p w14:paraId="68EB0613"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620 – PLA </w:t>
            </w:r>
          </w:p>
          <w:p w14:paraId="1B54FA72"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630 – PLI </w:t>
            </w:r>
          </w:p>
          <w:p w14:paraId="26189E57"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640 – Prêts aidés d’accession à la </w:t>
            </w:r>
          </w:p>
          <w:p w14:paraId="197F288E" w14:textId="77777777" w:rsidR="007F6BBA" w:rsidRDefault="007F6BBA" w:rsidP="00A01934">
            <w:pPr>
              <w:spacing w:after="11" w:line="259" w:lineRule="auto"/>
              <w:ind w:left="362" w:right="0" w:firstLine="0"/>
              <w:jc w:val="left"/>
            </w:pPr>
            <w:r>
              <w:rPr>
                <w:rFonts w:ascii="Arial" w:eastAsia="Arial" w:hAnsi="Arial" w:cs="Arial"/>
                <w:sz w:val="18"/>
              </w:rPr>
              <w:t xml:space="preserve">propriété </w:t>
            </w:r>
          </w:p>
          <w:p w14:paraId="3E4384DC"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650 – Prêts conventionnés </w:t>
            </w:r>
          </w:p>
          <w:p w14:paraId="3F4CCB62" w14:textId="77777777" w:rsidR="007F6BBA" w:rsidRDefault="007F6BBA" w:rsidP="00A01934">
            <w:pPr>
              <w:numPr>
                <w:ilvl w:val="0"/>
                <w:numId w:val="44"/>
              </w:numPr>
              <w:spacing w:after="22" w:line="247" w:lineRule="auto"/>
              <w:ind w:right="0" w:hanging="360"/>
              <w:jc w:val="left"/>
            </w:pPr>
            <w:r>
              <w:rPr>
                <w:rFonts w:ascii="Arial" w:eastAsia="Arial" w:hAnsi="Arial" w:cs="Arial"/>
                <w:sz w:val="18"/>
              </w:rPr>
              <w:t xml:space="preserve">660 – Prêts bancaires conventionnés (PBC) </w:t>
            </w:r>
          </w:p>
          <w:p w14:paraId="002331D1"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670 – PEL </w:t>
            </w:r>
          </w:p>
          <w:p w14:paraId="613ACFC7"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680 – Autres prêts réglementés </w:t>
            </w:r>
          </w:p>
          <w:p w14:paraId="2841EF9F"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690 – Crédits promoteurs </w:t>
            </w:r>
          </w:p>
          <w:p w14:paraId="04925EF6"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700 – Autres crédits à la clientèle </w:t>
            </w:r>
          </w:p>
          <w:p w14:paraId="7E51BFAE"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800 – Prêts subordonnés </w:t>
            </w:r>
          </w:p>
          <w:p w14:paraId="21337EE2"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900 – Crédit-bail mobilier </w:t>
            </w:r>
          </w:p>
          <w:p w14:paraId="4F976391"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910 – Crédit-bail immobilier </w:t>
            </w:r>
          </w:p>
          <w:p w14:paraId="7DD385BE" w14:textId="77777777" w:rsidR="007F6BBA" w:rsidRDefault="007F6BBA" w:rsidP="00A01934">
            <w:pPr>
              <w:numPr>
                <w:ilvl w:val="0"/>
                <w:numId w:val="44"/>
              </w:numPr>
              <w:spacing w:after="0" w:line="259" w:lineRule="auto"/>
              <w:ind w:right="0" w:hanging="360"/>
              <w:jc w:val="left"/>
            </w:pPr>
            <w:r>
              <w:rPr>
                <w:rFonts w:ascii="Arial" w:eastAsia="Arial" w:hAnsi="Arial" w:cs="Arial"/>
                <w:sz w:val="18"/>
              </w:rPr>
              <w:t xml:space="preserve">920 - Crédit-bail sur actifs incorporels </w:t>
            </w:r>
          </w:p>
        </w:tc>
      </w:tr>
      <w:tr w:rsidR="00914B9C" w14:paraId="097C264B" w14:textId="77777777" w:rsidTr="0027547C">
        <w:tblPrEx>
          <w:tblCellMar>
            <w:top w:w="8" w:type="dxa"/>
          </w:tblCellMar>
        </w:tblPrEx>
        <w:trPr>
          <w:trHeight w:val="876"/>
        </w:trPr>
        <w:tc>
          <w:tcPr>
            <w:tcW w:w="927" w:type="dxa"/>
            <w:tcBorders>
              <w:top w:val="single" w:sz="6" w:space="0" w:color="000000"/>
              <w:left w:val="single" w:sz="6" w:space="0" w:color="000000"/>
              <w:bottom w:val="single" w:sz="6" w:space="0" w:color="000000"/>
              <w:right w:val="single" w:sz="6" w:space="0" w:color="000000"/>
            </w:tcBorders>
          </w:tcPr>
          <w:p w14:paraId="4F3BB202" w14:textId="77777777" w:rsidR="00914B9C" w:rsidRDefault="00914B9C" w:rsidP="00914B9C">
            <w:pPr>
              <w:spacing w:after="0" w:line="259" w:lineRule="auto"/>
              <w:ind w:left="0" w:right="0" w:firstLine="0"/>
              <w:jc w:val="left"/>
            </w:pPr>
            <w:r>
              <w:rPr>
                <w:rFonts w:ascii="Arial" w:eastAsia="Arial" w:hAnsi="Arial" w:cs="Arial"/>
                <w:b/>
                <w:sz w:val="18"/>
              </w:rPr>
              <w:t>MT_CR</w:t>
            </w:r>
          </w:p>
          <w:p w14:paraId="4028D570" w14:textId="77777777" w:rsidR="00914B9C" w:rsidRDefault="00914B9C" w:rsidP="00914B9C">
            <w:pPr>
              <w:spacing w:after="0" w:line="259" w:lineRule="auto"/>
              <w:ind w:left="0" w:right="0" w:firstLine="0"/>
              <w:jc w:val="left"/>
            </w:pPr>
            <w:r>
              <w:rPr>
                <w:rFonts w:ascii="Arial" w:eastAsia="Arial" w:hAnsi="Arial" w:cs="Arial"/>
                <w:b/>
                <w:sz w:val="18"/>
              </w:rPr>
              <w:t xml:space="preserve">DT </w:t>
            </w:r>
          </w:p>
        </w:tc>
        <w:tc>
          <w:tcPr>
            <w:tcW w:w="1251" w:type="dxa"/>
            <w:gridSpan w:val="2"/>
            <w:tcBorders>
              <w:top w:val="single" w:sz="6" w:space="0" w:color="000000"/>
              <w:left w:val="single" w:sz="6" w:space="0" w:color="000000"/>
              <w:bottom w:val="single" w:sz="6" w:space="0" w:color="000000"/>
              <w:right w:val="single" w:sz="6" w:space="0" w:color="000000"/>
            </w:tcBorders>
          </w:tcPr>
          <w:p w14:paraId="7990F3F0" w14:textId="77777777" w:rsidR="00914B9C" w:rsidRDefault="00914B9C" w:rsidP="00914B9C">
            <w:pPr>
              <w:spacing w:after="0" w:line="259" w:lineRule="auto"/>
              <w:ind w:left="2" w:right="0" w:firstLine="0"/>
              <w:jc w:val="left"/>
            </w:pPr>
            <w:r>
              <w:rPr>
                <w:rFonts w:ascii="Arial" w:eastAsia="Arial" w:hAnsi="Arial" w:cs="Arial"/>
                <w:sz w:val="18"/>
              </w:rPr>
              <w:t xml:space="preserve">Montant du </w:t>
            </w:r>
          </w:p>
          <w:p w14:paraId="48EB3E9D" w14:textId="77777777" w:rsidR="00914B9C" w:rsidRDefault="00914B9C" w:rsidP="00914B9C">
            <w:pPr>
              <w:spacing w:after="0" w:line="259" w:lineRule="auto"/>
              <w:ind w:left="2" w:right="0" w:firstLine="0"/>
              <w:jc w:val="left"/>
            </w:pPr>
            <w:r>
              <w:rPr>
                <w:rFonts w:ascii="Arial" w:eastAsia="Arial" w:hAnsi="Arial" w:cs="Arial"/>
                <w:sz w:val="18"/>
              </w:rPr>
              <w:t xml:space="preserve">crédit    </w:t>
            </w:r>
          </w:p>
        </w:tc>
        <w:tc>
          <w:tcPr>
            <w:tcW w:w="1090" w:type="dxa"/>
            <w:tcBorders>
              <w:top w:val="single" w:sz="6" w:space="0" w:color="000000"/>
              <w:left w:val="single" w:sz="6" w:space="0" w:color="000000"/>
              <w:bottom w:val="single" w:sz="6" w:space="0" w:color="000000"/>
              <w:right w:val="single" w:sz="6" w:space="0" w:color="000000"/>
            </w:tcBorders>
          </w:tcPr>
          <w:p w14:paraId="03CDF3C4" w14:textId="77777777" w:rsidR="00914B9C" w:rsidRDefault="00914B9C" w:rsidP="00914B9C">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0F0D5ACE" w14:textId="77777777" w:rsidR="00914B9C" w:rsidRDefault="00914B9C" w:rsidP="00914B9C">
            <w:pPr>
              <w:spacing w:after="0" w:line="259" w:lineRule="auto"/>
              <w:ind w:left="2" w:right="0" w:firstLine="0"/>
              <w:jc w:val="left"/>
            </w:pPr>
            <w:r>
              <w:rPr>
                <w:rFonts w:ascii="Arial" w:eastAsia="Arial" w:hAnsi="Arial" w:cs="Arial"/>
                <w:sz w:val="18"/>
              </w:rPr>
              <w:t xml:space="preserve">11 </w:t>
            </w:r>
          </w:p>
        </w:tc>
        <w:tc>
          <w:tcPr>
            <w:tcW w:w="1182" w:type="dxa"/>
            <w:tcBorders>
              <w:top w:val="single" w:sz="6" w:space="0" w:color="000000"/>
              <w:left w:val="single" w:sz="6" w:space="0" w:color="000000"/>
              <w:bottom w:val="single" w:sz="6" w:space="0" w:color="000000"/>
              <w:right w:val="single" w:sz="6" w:space="0" w:color="000000"/>
            </w:tcBorders>
          </w:tcPr>
          <w:p w14:paraId="0E6157F2" w14:textId="77777777" w:rsidR="00914B9C" w:rsidRDefault="00914B9C" w:rsidP="00914B9C">
            <w:pPr>
              <w:spacing w:after="0" w:line="259" w:lineRule="auto"/>
              <w:ind w:left="3" w:right="0" w:firstLine="0"/>
              <w:jc w:val="left"/>
            </w:pPr>
            <w:r>
              <w:rPr>
                <w:rFonts w:ascii="Arial" w:eastAsia="Arial" w:hAnsi="Arial" w:cs="Arial"/>
                <w:sz w:val="18"/>
              </w:rPr>
              <w:t xml:space="preserve">OB </w:t>
            </w:r>
          </w:p>
        </w:tc>
        <w:tc>
          <w:tcPr>
            <w:tcW w:w="3532" w:type="dxa"/>
            <w:tcBorders>
              <w:top w:val="single" w:sz="6" w:space="0" w:color="000000"/>
              <w:left w:val="single" w:sz="6" w:space="0" w:color="000000"/>
              <w:bottom w:val="single" w:sz="6" w:space="0" w:color="000000"/>
              <w:right w:val="single" w:sz="6" w:space="0" w:color="000000"/>
            </w:tcBorders>
          </w:tcPr>
          <w:p w14:paraId="4777A0DA" w14:textId="77777777" w:rsidR="00914B9C" w:rsidRDefault="00914B9C" w:rsidP="00914B9C">
            <w:pPr>
              <w:spacing w:after="119" w:line="241" w:lineRule="auto"/>
              <w:ind w:left="2" w:right="0" w:firstLine="0"/>
              <w:jc w:val="left"/>
            </w:pPr>
            <w:r>
              <w:rPr>
                <w:rFonts w:ascii="Arial" w:eastAsia="Arial" w:hAnsi="Arial" w:cs="Arial"/>
                <w:sz w:val="18"/>
              </w:rPr>
              <w:t xml:space="preserve">Le montant du concours accordé, exprimé en euros (sans décimale). </w:t>
            </w:r>
          </w:p>
          <w:p w14:paraId="53629F0A" w14:textId="77777777" w:rsidR="00914B9C" w:rsidRDefault="00914B9C" w:rsidP="00914B9C">
            <w:pPr>
              <w:spacing w:after="0" w:line="259" w:lineRule="auto"/>
              <w:ind w:left="2" w:right="0" w:firstLine="0"/>
              <w:jc w:val="left"/>
            </w:pPr>
            <w:r>
              <w:rPr>
                <w:rFonts w:ascii="Arial" w:eastAsia="Arial" w:hAnsi="Arial" w:cs="Arial"/>
                <w:sz w:val="18"/>
              </w:rPr>
              <w:t xml:space="preserve">La valeur est strictement positive. </w:t>
            </w:r>
          </w:p>
        </w:tc>
      </w:tr>
    </w:tbl>
    <w:p w14:paraId="72668B46" w14:textId="77777777" w:rsidR="0027547C" w:rsidRDefault="0027547C">
      <w:pPr>
        <w:spacing w:after="160" w:line="259" w:lineRule="auto"/>
        <w:ind w:left="0" w:right="0" w:firstLine="0"/>
        <w:jc w:val="left"/>
      </w:pPr>
      <w:r>
        <w:br w:type="page"/>
      </w:r>
    </w:p>
    <w:p w14:paraId="020D8ECB" w14:textId="77777777" w:rsidR="00AB5503" w:rsidRDefault="00AB5503">
      <w:pPr>
        <w:spacing w:after="0" w:line="259" w:lineRule="auto"/>
        <w:ind w:left="-1351" w:right="7" w:firstLine="0"/>
        <w:jc w:val="left"/>
      </w:pPr>
    </w:p>
    <w:p w14:paraId="0EAF4B33" w14:textId="77777777" w:rsidR="00A130E9" w:rsidRDefault="00A130E9">
      <w:pPr>
        <w:spacing w:after="0" w:line="259" w:lineRule="auto"/>
        <w:ind w:left="-1351" w:right="7" w:firstLine="0"/>
        <w:jc w:val="left"/>
      </w:pPr>
    </w:p>
    <w:tbl>
      <w:tblPr>
        <w:tblStyle w:val="TableGrid"/>
        <w:tblW w:w="9176" w:type="dxa"/>
        <w:tblInd w:w="-40" w:type="dxa"/>
        <w:tblCellMar>
          <w:top w:w="8" w:type="dxa"/>
          <w:left w:w="106" w:type="dxa"/>
          <w:bottom w:w="9" w:type="dxa"/>
          <w:right w:w="56" w:type="dxa"/>
        </w:tblCellMar>
        <w:tblLook w:val="04A0" w:firstRow="1" w:lastRow="0" w:firstColumn="1" w:lastColumn="0" w:noHBand="0" w:noVBand="1"/>
      </w:tblPr>
      <w:tblGrid>
        <w:gridCol w:w="928"/>
        <w:gridCol w:w="1250"/>
        <w:gridCol w:w="1090"/>
        <w:gridCol w:w="1194"/>
        <w:gridCol w:w="1176"/>
        <w:gridCol w:w="3538"/>
      </w:tblGrid>
      <w:tr w:rsidR="00AB5503" w14:paraId="509F1A65" w14:textId="77777777" w:rsidTr="0027547C">
        <w:trPr>
          <w:trHeight w:val="633"/>
        </w:trPr>
        <w:tc>
          <w:tcPr>
            <w:tcW w:w="928" w:type="dxa"/>
            <w:tcBorders>
              <w:top w:val="single" w:sz="6" w:space="0" w:color="000000"/>
              <w:left w:val="single" w:sz="6" w:space="0" w:color="000000"/>
              <w:bottom w:val="single" w:sz="6" w:space="0" w:color="000000"/>
              <w:right w:val="single" w:sz="6" w:space="0" w:color="000000"/>
            </w:tcBorders>
            <w:shd w:val="clear" w:color="auto" w:fill="E5E5E5"/>
          </w:tcPr>
          <w:p w14:paraId="75E496D0" w14:textId="77777777" w:rsidR="00AB5503" w:rsidRDefault="00412533">
            <w:pPr>
              <w:spacing w:after="0" w:line="259" w:lineRule="auto"/>
              <w:ind w:left="0" w:right="0" w:firstLine="0"/>
              <w:jc w:val="left"/>
            </w:pPr>
            <w:r>
              <w:rPr>
                <w:rFonts w:ascii="Arial" w:eastAsia="Arial" w:hAnsi="Arial" w:cs="Arial"/>
                <w:b/>
                <w:sz w:val="18"/>
              </w:rPr>
              <w:t xml:space="preserve">CODE XML </w:t>
            </w:r>
          </w:p>
        </w:tc>
        <w:tc>
          <w:tcPr>
            <w:tcW w:w="1250" w:type="dxa"/>
            <w:tcBorders>
              <w:top w:val="single" w:sz="6" w:space="0" w:color="000000"/>
              <w:left w:val="single" w:sz="6" w:space="0" w:color="000000"/>
              <w:bottom w:val="single" w:sz="6" w:space="0" w:color="000000"/>
              <w:right w:val="single" w:sz="6" w:space="0" w:color="000000"/>
            </w:tcBorders>
            <w:shd w:val="clear" w:color="auto" w:fill="E5E5E5"/>
          </w:tcPr>
          <w:p w14:paraId="5D7AA35B" w14:textId="77777777" w:rsidR="00AB5503" w:rsidRDefault="00412533">
            <w:pPr>
              <w:spacing w:after="0" w:line="259" w:lineRule="auto"/>
              <w:ind w:left="2" w:right="0" w:firstLine="0"/>
              <w:jc w:val="left"/>
            </w:pPr>
            <w:r>
              <w:rPr>
                <w:rFonts w:ascii="Arial" w:eastAsia="Arial" w:hAnsi="Arial" w:cs="Arial"/>
                <w:b/>
                <w:sz w:val="18"/>
              </w:rPr>
              <w:t xml:space="preserve">LIBELLE </w:t>
            </w:r>
          </w:p>
        </w:tc>
        <w:tc>
          <w:tcPr>
            <w:tcW w:w="1090" w:type="dxa"/>
            <w:tcBorders>
              <w:top w:val="single" w:sz="6" w:space="0" w:color="000000"/>
              <w:left w:val="single" w:sz="6" w:space="0" w:color="000000"/>
              <w:bottom w:val="single" w:sz="6" w:space="0" w:color="000000"/>
              <w:right w:val="single" w:sz="6" w:space="0" w:color="000000"/>
            </w:tcBorders>
            <w:shd w:val="clear" w:color="auto" w:fill="E5E5E5"/>
          </w:tcPr>
          <w:p w14:paraId="44D9D0F8" w14:textId="77777777" w:rsidR="00AB5503" w:rsidRDefault="00412533">
            <w:pPr>
              <w:spacing w:after="0" w:line="259" w:lineRule="auto"/>
              <w:ind w:left="2" w:right="0" w:firstLine="0"/>
              <w:jc w:val="left"/>
            </w:pPr>
            <w:r>
              <w:rPr>
                <w:rFonts w:ascii="Arial" w:eastAsia="Arial" w:hAnsi="Arial" w:cs="Arial"/>
                <w:b/>
                <w:sz w:val="18"/>
              </w:rPr>
              <w:t xml:space="preserve">TYPE </w:t>
            </w:r>
          </w:p>
        </w:tc>
        <w:tc>
          <w:tcPr>
            <w:tcW w:w="1194" w:type="dxa"/>
            <w:tcBorders>
              <w:top w:val="single" w:sz="6" w:space="0" w:color="000000"/>
              <w:left w:val="single" w:sz="6" w:space="0" w:color="000000"/>
              <w:bottom w:val="single" w:sz="6" w:space="0" w:color="000000"/>
              <w:right w:val="single" w:sz="6" w:space="0" w:color="000000"/>
            </w:tcBorders>
            <w:shd w:val="clear" w:color="auto" w:fill="E5E5E5"/>
          </w:tcPr>
          <w:p w14:paraId="73329E0C" w14:textId="77777777" w:rsidR="00AB5503" w:rsidRDefault="00412533">
            <w:pPr>
              <w:spacing w:after="0" w:line="259" w:lineRule="auto"/>
              <w:ind w:left="2" w:right="0" w:firstLine="0"/>
              <w:jc w:val="left"/>
            </w:pPr>
            <w:r>
              <w:rPr>
                <w:rFonts w:ascii="Arial" w:eastAsia="Arial" w:hAnsi="Arial" w:cs="Arial"/>
                <w:b/>
                <w:sz w:val="18"/>
              </w:rPr>
              <w:t xml:space="preserve">LONGUEUR </w:t>
            </w:r>
          </w:p>
        </w:tc>
        <w:tc>
          <w:tcPr>
            <w:tcW w:w="1176" w:type="dxa"/>
            <w:tcBorders>
              <w:top w:val="single" w:sz="6" w:space="0" w:color="000000"/>
              <w:left w:val="single" w:sz="6" w:space="0" w:color="000000"/>
              <w:bottom w:val="single" w:sz="6" w:space="0" w:color="000000"/>
              <w:right w:val="single" w:sz="6" w:space="0" w:color="000000"/>
            </w:tcBorders>
            <w:shd w:val="clear" w:color="auto" w:fill="E5E5E5"/>
          </w:tcPr>
          <w:p w14:paraId="5134FDD7" w14:textId="61632517" w:rsidR="00AB5503" w:rsidRPr="007C62AC" w:rsidRDefault="00412533" w:rsidP="00220AEC">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538" w:type="dxa"/>
            <w:tcBorders>
              <w:top w:val="single" w:sz="6" w:space="0" w:color="000000"/>
              <w:left w:val="single" w:sz="6" w:space="0" w:color="000000"/>
              <w:bottom w:val="single" w:sz="6" w:space="0" w:color="000000"/>
              <w:right w:val="single" w:sz="6" w:space="0" w:color="000000"/>
            </w:tcBorders>
            <w:shd w:val="clear" w:color="auto" w:fill="E5E5E5"/>
          </w:tcPr>
          <w:p w14:paraId="78FB0296" w14:textId="77777777" w:rsidR="00AB5503" w:rsidRDefault="00412533">
            <w:pPr>
              <w:spacing w:after="0" w:line="259" w:lineRule="auto"/>
              <w:ind w:left="2" w:right="0" w:firstLine="0"/>
              <w:jc w:val="left"/>
            </w:pPr>
            <w:r>
              <w:rPr>
                <w:rFonts w:ascii="Arial" w:eastAsia="Arial" w:hAnsi="Arial" w:cs="Arial"/>
                <w:b/>
                <w:sz w:val="18"/>
              </w:rPr>
              <w:t>COMMENTAIRES</w:t>
            </w:r>
          </w:p>
        </w:tc>
      </w:tr>
      <w:tr w:rsidR="0027547C" w:rsidRPr="00761E51" w14:paraId="1B490EC3" w14:textId="77777777" w:rsidTr="0027547C">
        <w:trPr>
          <w:trHeight w:val="2324"/>
        </w:trPr>
        <w:tc>
          <w:tcPr>
            <w:tcW w:w="928" w:type="dxa"/>
            <w:tcBorders>
              <w:top w:val="single" w:sz="6" w:space="0" w:color="000000"/>
              <w:left w:val="single" w:sz="6" w:space="0" w:color="000000"/>
              <w:bottom w:val="single" w:sz="6" w:space="0" w:color="000000"/>
              <w:right w:val="single" w:sz="6" w:space="0" w:color="000000"/>
            </w:tcBorders>
          </w:tcPr>
          <w:p w14:paraId="317B9B60" w14:textId="77777777" w:rsidR="0027547C" w:rsidRPr="00761E51" w:rsidRDefault="0027547C" w:rsidP="00856513">
            <w:pPr>
              <w:spacing w:after="0" w:line="259" w:lineRule="auto"/>
              <w:ind w:left="0" w:right="0" w:firstLine="0"/>
              <w:jc w:val="left"/>
              <w:rPr>
                <w:rFonts w:ascii="Arial" w:hAnsi="Arial" w:cs="Arial"/>
                <w:sz w:val="18"/>
                <w:szCs w:val="18"/>
              </w:rPr>
            </w:pPr>
            <w:r w:rsidRPr="00761E51">
              <w:rPr>
                <w:rFonts w:ascii="Arial" w:eastAsia="Arial" w:hAnsi="Arial" w:cs="Arial"/>
                <w:b/>
                <w:sz w:val="18"/>
                <w:szCs w:val="18"/>
              </w:rPr>
              <w:t>MT_MA</w:t>
            </w:r>
          </w:p>
          <w:p w14:paraId="6E04845E" w14:textId="77777777" w:rsidR="0027547C" w:rsidRPr="00761E51" w:rsidRDefault="0027547C" w:rsidP="00856513">
            <w:pPr>
              <w:spacing w:after="0" w:line="259" w:lineRule="auto"/>
              <w:ind w:left="0" w:right="0" w:firstLine="0"/>
              <w:jc w:val="left"/>
              <w:rPr>
                <w:rFonts w:ascii="Arial" w:hAnsi="Arial" w:cs="Arial"/>
                <w:sz w:val="18"/>
                <w:szCs w:val="18"/>
              </w:rPr>
            </w:pPr>
            <w:r w:rsidRPr="00761E51">
              <w:rPr>
                <w:rFonts w:ascii="Arial" w:eastAsia="Arial" w:hAnsi="Arial" w:cs="Arial"/>
                <w:b/>
                <w:sz w:val="18"/>
                <w:szCs w:val="18"/>
              </w:rPr>
              <w:t xml:space="preserve">X </w:t>
            </w:r>
          </w:p>
        </w:tc>
        <w:tc>
          <w:tcPr>
            <w:tcW w:w="1250" w:type="dxa"/>
            <w:tcBorders>
              <w:top w:val="single" w:sz="6" w:space="0" w:color="000000"/>
              <w:left w:val="single" w:sz="6" w:space="0" w:color="000000"/>
              <w:bottom w:val="single" w:sz="6" w:space="0" w:color="000000"/>
              <w:right w:val="single" w:sz="6" w:space="0" w:color="000000"/>
            </w:tcBorders>
          </w:tcPr>
          <w:p w14:paraId="3E5709D4" w14:textId="77777777" w:rsidR="0027547C" w:rsidRPr="00761E51" w:rsidRDefault="0027547C" w:rsidP="00856513">
            <w:pPr>
              <w:spacing w:after="0" w:line="241" w:lineRule="auto"/>
              <w:ind w:left="2" w:right="0" w:firstLine="0"/>
              <w:jc w:val="left"/>
              <w:rPr>
                <w:rFonts w:ascii="Arial" w:hAnsi="Arial" w:cs="Arial"/>
                <w:sz w:val="18"/>
                <w:szCs w:val="18"/>
              </w:rPr>
            </w:pPr>
            <w:r w:rsidRPr="00761E51">
              <w:rPr>
                <w:rFonts w:ascii="Arial" w:eastAsia="Arial" w:hAnsi="Arial" w:cs="Arial"/>
                <w:sz w:val="18"/>
                <w:szCs w:val="18"/>
              </w:rPr>
              <w:t xml:space="preserve">Montant maximum </w:t>
            </w:r>
          </w:p>
          <w:p w14:paraId="2C20D146" w14:textId="77777777" w:rsidR="0027547C" w:rsidRPr="00761E51" w:rsidRDefault="0027547C" w:rsidP="00856513">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autorisé </w:t>
            </w:r>
          </w:p>
        </w:tc>
        <w:tc>
          <w:tcPr>
            <w:tcW w:w="1090" w:type="dxa"/>
            <w:tcBorders>
              <w:top w:val="single" w:sz="6" w:space="0" w:color="000000"/>
              <w:left w:val="single" w:sz="6" w:space="0" w:color="000000"/>
              <w:bottom w:val="single" w:sz="6" w:space="0" w:color="000000"/>
              <w:right w:val="single" w:sz="6" w:space="0" w:color="000000"/>
            </w:tcBorders>
          </w:tcPr>
          <w:p w14:paraId="02093A4F" w14:textId="77777777" w:rsidR="0027547C" w:rsidRPr="00761E51" w:rsidRDefault="0027547C" w:rsidP="00856513">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370E8DF1" w14:textId="77777777" w:rsidR="0027547C" w:rsidRPr="00761E51" w:rsidRDefault="0027547C" w:rsidP="00856513">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11 </w:t>
            </w:r>
          </w:p>
        </w:tc>
        <w:tc>
          <w:tcPr>
            <w:tcW w:w="1176" w:type="dxa"/>
            <w:tcBorders>
              <w:top w:val="single" w:sz="6" w:space="0" w:color="000000"/>
              <w:left w:val="single" w:sz="6" w:space="0" w:color="000000"/>
              <w:bottom w:val="single" w:sz="6" w:space="0" w:color="000000"/>
              <w:right w:val="single" w:sz="6" w:space="0" w:color="000000"/>
            </w:tcBorders>
          </w:tcPr>
          <w:p w14:paraId="44681498" w14:textId="77777777" w:rsidR="0027547C" w:rsidRPr="00761E51" w:rsidRDefault="0027547C" w:rsidP="00856513">
            <w:pPr>
              <w:spacing w:after="0" w:line="259" w:lineRule="auto"/>
              <w:ind w:left="3" w:right="0" w:firstLine="0"/>
              <w:jc w:val="left"/>
              <w:rPr>
                <w:rFonts w:ascii="Arial" w:hAnsi="Arial" w:cs="Arial"/>
                <w:sz w:val="18"/>
                <w:szCs w:val="18"/>
              </w:rPr>
            </w:pPr>
            <w:r w:rsidRPr="00761E51">
              <w:rPr>
                <w:rFonts w:ascii="Arial" w:eastAsia="Arial" w:hAnsi="Arial" w:cs="Arial"/>
                <w:sz w:val="18"/>
                <w:szCs w:val="18"/>
              </w:rPr>
              <w:t xml:space="preserve">CO </w:t>
            </w:r>
          </w:p>
        </w:tc>
        <w:tc>
          <w:tcPr>
            <w:tcW w:w="3538" w:type="dxa"/>
            <w:tcBorders>
              <w:top w:val="single" w:sz="6" w:space="0" w:color="000000"/>
              <w:left w:val="single" w:sz="6" w:space="0" w:color="000000"/>
              <w:bottom w:val="single" w:sz="6" w:space="0" w:color="000000"/>
              <w:right w:val="single" w:sz="6" w:space="0" w:color="000000"/>
            </w:tcBorders>
            <w:vAlign w:val="bottom"/>
          </w:tcPr>
          <w:p w14:paraId="67EAE4FB" w14:textId="77777777" w:rsidR="0027547C" w:rsidRPr="00761E51" w:rsidRDefault="0027547C" w:rsidP="00856513">
            <w:pPr>
              <w:spacing w:after="121" w:line="240" w:lineRule="auto"/>
              <w:ind w:left="2" w:right="50" w:firstLine="1"/>
              <w:rPr>
                <w:rFonts w:ascii="Arial" w:hAnsi="Arial" w:cs="Arial"/>
                <w:sz w:val="18"/>
                <w:szCs w:val="18"/>
              </w:rPr>
            </w:pPr>
            <w:r w:rsidRPr="00761E51">
              <w:rPr>
                <w:rFonts w:ascii="Arial" w:eastAsia="Arial" w:hAnsi="Arial" w:cs="Arial"/>
                <w:sz w:val="18"/>
                <w:szCs w:val="18"/>
              </w:rPr>
              <w:t xml:space="preserve">Le montant maximum autorisé, exprimé en euros (sans décimale). La valeur est positive ou nulle. </w:t>
            </w:r>
          </w:p>
          <w:p w14:paraId="395F6240" w14:textId="77777777" w:rsidR="0027547C" w:rsidRPr="00761E51" w:rsidRDefault="0027547C" w:rsidP="00856513">
            <w:pPr>
              <w:spacing w:after="0" w:line="259" w:lineRule="auto"/>
              <w:ind w:left="2" w:right="49" w:firstLine="0"/>
              <w:rPr>
                <w:rFonts w:ascii="Arial" w:hAnsi="Arial" w:cs="Arial"/>
                <w:sz w:val="18"/>
                <w:szCs w:val="18"/>
              </w:rPr>
            </w:pPr>
            <w:r w:rsidRPr="00761E51">
              <w:rPr>
                <w:rFonts w:ascii="Arial" w:eastAsia="Arial" w:hAnsi="Arial" w:cs="Arial"/>
                <w:sz w:val="18"/>
                <w:szCs w:val="18"/>
              </w:rPr>
              <w:t xml:space="preserve">Le montant maximum autorisé doit être renseigné uniquement pour les découverts, crédits permanents et prêts sur carte de crédit, interdit sinon. Il correspond au montant maximum susceptible d’être mis à la disposition du client au cours du mois de référence. </w:t>
            </w:r>
          </w:p>
        </w:tc>
      </w:tr>
      <w:tr w:rsidR="0004460E" w:rsidRPr="00761E51" w14:paraId="7D48843E" w14:textId="77777777" w:rsidTr="0027547C">
        <w:trPr>
          <w:trHeight w:val="799"/>
        </w:trPr>
        <w:tc>
          <w:tcPr>
            <w:tcW w:w="928" w:type="dxa"/>
            <w:tcBorders>
              <w:top w:val="single" w:sz="6" w:space="0" w:color="000000"/>
              <w:left w:val="single" w:sz="6" w:space="0" w:color="000000"/>
              <w:bottom w:val="single" w:sz="6" w:space="0" w:color="000000"/>
              <w:right w:val="single" w:sz="6" w:space="0" w:color="000000"/>
            </w:tcBorders>
          </w:tcPr>
          <w:p w14:paraId="02C46FBC" w14:textId="77777777" w:rsidR="0004460E" w:rsidRPr="00761E51" w:rsidRDefault="0004460E" w:rsidP="0093151A">
            <w:pPr>
              <w:spacing w:after="0" w:line="259" w:lineRule="auto"/>
              <w:ind w:left="0" w:right="0" w:firstLine="0"/>
              <w:jc w:val="left"/>
              <w:rPr>
                <w:rFonts w:ascii="Arial" w:hAnsi="Arial" w:cs="Arial"/>
                <w:sz w:val="18"/>
                <w:szCs w:val="18"/>
              </w:rPr>
            </w:pPr>
            <w:r w:rsidRPr="00761E51">
              <w:rPr>
                <w:rFonts w:ascii="Arial" w:eastAsia="Arial" w:hAnsi="Arial" w:cs="Arial"/>
                <w:b/>
                <w:sz w:val="18"/>
                <w:szCs w:val="18"/>
              </w:rPr>
              <w:t xml:space="preserve">PRT_PO OL </w:t>
            </w:r>
          </w:p>
        </w:tc>
        <w:tc>
          <w:tcPr>
            <w:tcW w:w="1250" w:type="dxa"/>
            <w:tcBorders>
              <w:top w:val="single" w:sz="6" w:space="0" w:color="000000"/>
              <w:left w:val="single" w:sz="6" w:space="0" w:color="000000"/>
              <w:bottom w:val="single" w:sz="6" w:space="0" w:color="000000"/>
              <w:right w:val="single" w:sz="6" w:space="0" w:color="000000"/>
            </w:tcBorders>
          </w:tcPr>
          <w:p w14:paraId="44FF2702" w14:textId="77777777" w:rsidR="0004460E" w:rsidRPr="00761E51" w:rsidRDefault="0004460E" w:rsidP="0093151A">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Part dans le pool </w:t>
            </w:r>
          </w:p>
        </w:tc>
        <w:tc>
          <w:tcPr>
            <w:tcW w:w="1090" w:type="dxa"/>
            <w:tcBorders>
              <w:top w:val="single" w:sz="6" w:space="0" w:color="000000"/>
              <w:left w:val="single" w:sz="6" w:space="0" w:color="000000"/>
              <w:bottom w:val="single" w:sz="6" w:space="0" w:color="000000"/>
              <w:right w:val="single" w:sz="6" w:space="0" w:color="000000"/>
            </w:tcBorders>
          </w:tcPr>
          <w:p w14:paraId="0B885BE9" w14:textId="77777777" w:rsidR="0004460E" w:rsidRPr="00761E51" w:rsidRDefault="0004460E" w:rsidP="0093151A">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093ABE82" w14:textId="77777777" w:rsidR="0004460E" w:rsidRPr="00761E51" w:rsidRDefault="0004460E" w:rsidP="0093151A">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3 </w:t>
            </w:r>
          </w:p>
        </w:tc>
        <w:tc>
          <w:tcPr>
            <w:tcW w:w="1176" w:type="dxa"/>
            <w:tcBorders>
              <w:top w:val="single" w:sz="6" w:space="0" w:color="000000"/>
              <w:left w:val="single" w:sz="6" w:space="0" w:color="000000"/>
              <w:bottom w:val="single" w:sz="6" w:space="0" w:color="000000"/>
              <w:right w:val="single" w:sz="6" w:space="0" w:color="000000"/>
            </w:tcBorders>
          </w:tcPr>
          <w:p w14:paraId="2DAB31EE" w14:textId="77777777" w:rsidR="0004460E" w:rsidRPr="00761E51" w:rsidRDefault="0004460E" w:rsidP="0093151A">
            <w:pPr>
              <w:spacing w:after="0" w:line="259" w:lineRule="auto"/>
              <w:ind w:left="3" w:right="0" w:firstLine="0"/>
              <w:jc w:val="left"/>
              <w:rPr>
                <w:rFonts w:ascii="Arial" w:hAnsi="Arial" w:cs="Arial"/>
                <w:sz w:val="18"/>
                <w:szCs w:val="18"/>
              </w:rPr>
            </w:pPr>
            <w:r w:rsidRPr="00761E51">
              <w:rPr>
                <w:rFonts w:ascii="Arial" w:eastAsia="Arial" w:hAnsi="Arial" w:cs="Arial"/>
                <w:sz w:val="18"/>
                <w:szCs w:val="18"/>
              </w:rPr>
              <w:t xml:space="preserve">OB </w:t>
            </w:r>
          </w:p>
        </w:tc>
        <w:tc>
          <w:tcPr>
            <w:tcW w:w="3538" w:type="dxa"/>
            <w:tcBorders>
              <w:top w:val="single" w:sz="6" w:space="0" w:color="000000"/>
              <w:left w:val="single" w:sz="6" w:space="0" w:color="000000"/>
              <w:bottom w:val="single" w:sz="6" w:space="0" w:color="000000"/>
              <w:right w:val="single" w:sz="6" w:space="0" w:color="000000"/>
            </w:tcBorders>
          </w:tcPr>
          <w:p w14:paraId="1BA753DA" w14:textId="77777777" w:rsidR="0004460E" w:rsidRPr="00761E51" w:rsidRDefault="0004460E" w:rsidP="0093151A">
            <w:pPr>
              <w:spacing w:after="0" w:line="259" w:lineRule="auto"/>
              <w:ind w:left="2" w:right="49" w:firstLine="0"/>
              <w:rPr>
                <w:rFonts w:ascii="Arial" w:hAnsi="Arial" w:cs="Arial"/>
                <w:sz w:val="18"/>
                <w:szCs w:val="18"/>
              </w:rPr>
            </w:pPr>
            <w:r w:rsidRPr="00761E51">
              <w:rPr>
                <w:rFonts w:ascii="Arial" w:eastAsia="Arial" w:hAnsi="Arial" w:cs="Arial"/>
                <w:sz w:val="18"/>
                <w:szCs w:val="18"/>
              </w:rPr>
              <w:t>La part dans le pool doit être obligatoirement saisie pour tout crédit déclaré. Elle doit être exprimée en pourcentage sans décimale, être strictement positive et inférieure ou égale à100.</w:t>
            </w:r>
          </w:p>
        </w:tc>
      </w:tr>
      <w:tr w:rsidR="0004460E" w:rsidRPr="00761E51" w14:paraId="5DAA10EB" w14:textId="77777777" w:rsidTr="0027547C">
        <w:trPr>
          <w:trHeight w:val="541"/>
        </w:trPr>
        <w:tc>
          <w:tcPr>
            <w:tcW w:w="928" w:type="dxa"/>
            <w:tcBorders>
              <w:top w:val="single" w:sz="6" w:space="0" w:color="000000"/>
              <w:left w:val="single" w:sz="6" w:space="0" w:color="000000"/>
              <w:bottom w:val="single" w:sz="6" w:space="0" w:color="000000"/>
              <w:right w:val="single" w:sz="6" w:space="0" w:color="000000"/>
            </w:tcBorders>
            <w:vAlign w:val="center"/>
          </w:tcPr>
          <w:p w14:paraId="62064B9D" w14:textId="77777777" w:rsidR="0004460E" w:rsidRPr="00761E51" w:rsidRDefault="0004460E" w:rsidP="0004460E">
            <w:pPr>
              <w:spacing w:after="0" w:line="259" w:lineRule="auto"/>
              <w:ind w:left="0" w:right="0" w:firstLine="0"/>
              <w:jc w:val="left"/>
              <w:rPr>
                <w:rFonts w:ascii="Arial" w:hAnsi="Arial" w:cs="Arial"/>
                <w:sz w:val="18"/>
                <w:szCs w:val="18"/>
              </w:rPr>
            </w:pPr>
            <w:r w:rsidRPr="00761E51">
              <w:rPr>
                <w:rFonts w:ascii="Arial" w:eastAsia="Arial" w:hAnsi="Arial" w:cs="Arial"/>
                <w:b/>
                <w:sz w:val="18"/>
                <w:szCs w:val="18"/>
              </w:rPr>
              <w:t>DUREE_</w:t>
            </w:r>
          </w:p>
          <w:p w14:paraId="268FA113" w14:textId="77777777" w:rsidR="0004460E" w:rsidRPr="00761E51" w:rsidRDefault="0004460E" w:rsidP="0004460E">
            <w:pPr>
              <w:spacing w:after="0" w:line="259" w:lineRule="auto"/>
              <w:ind w:left="0" w:right="0" w:firstLine="0"/>
              <w:jc w:val="left"/>
              <w:rPr>
                <w:rFonts w:ascii="Arial" w:hAnsi="Arial" w:cs="Arial"/>
                <w:sz w:val="18"/>
                <w:szCs w:val="18"/>
              </w:rPr>
            </w:pPr>
            <w:r w:rsidRPr="00761E51">
              <w:rPr>
                <w:rFonts w:ascii="Arial" w:eastAsia="Arial" w:hAnsi="Arial" w:cs="Arial"/>
                <w:b/>
                <w:sz w:val="18"/>
                <w:szCs w:val="18"/>
              </w:rPr>
              <w:t xml:space="preserve">IN </w:t>
            </w:r>
          </w:p>
        </w:tc>
        <w:tc>
          <w:tcPr>
            <w:tcW w:w="1250" w:type="dxa"/>
            <w:tcBorders>
              <w:top w:val="single" w:sz="6" w:space="0" w:color="000000"/>
              <w:left w:val="single" w:sz="6" w:space="0" w:color="000000"/>
              <w:bottom w:val="single" w:sz="6" w:space="0" w:color="000000"/>
              <w:right w:val="single" w:sz="6" w:space="0" w:color="000000"/>
            </w:tcBorders>
          </w:tcPr>
          <w:p w14:paraId="6F2323FA"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Durée initiale </w:t>
            </w:r>
          </w:p>
        </w:tc>
        <w:tc>
          <w:tcPr>
            <w:tcW w:w="1090" w:type="dxa"/>
            <w:tcBorders>
              <w:top w:val="single" w:sz="6" w:space="0" w:color="000000"/>
              <w:left w:val="single" w:sz="6" w:space="0" w:color="000000"/>
              <w:bottom w:val="single" w:sz="6" w:space="0" w:color="000000"/>
              <w:right w:val="single" w:sz="6" w:space="0" w:color="000000"/>
            </w:tcBorders>
          </w:tcPr>
          <w:p w14:paraId="32281200"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46475E4B"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3 </w:t>
            </w:r>
          </w:p>
        </w:tc>
        <w:tc>
          <w:tcPr>
            <w:tcW w:w="1176" w:type="dxa"/>
            <w:tcBorders>
              <w:top w:val="single" w:sz="6" w:space="0" w:color="000000"/>
              <w:left w:val="single" w:sz="6" w:space="0" w:color="000000"/>
              <w:bottom w:val="single" w:sz="6" w:space="0" w:color="000000"/>
              <w:right w:val="single" w:sz="6" w:space="0" w:color="000000"/>
            </w:tcBorders>
          </w:tcPr>
          <w:p w14:paraId="3AF94A59"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CO </w:t>
            </w:r>
          </w:p>
        </w:tc>
        <w:tc>
          <w:tcPr>
            <w:tcW w:w="3538" w:type="dxa"/>
            <w:tcBorders>
              <w:top w:val="single" w:sz="6" w:space="0" w:color="000000"/>
              <w:left w:val="single" w:sz="6" w:space="0" w:color="000000"/>
              <w:bottom w:val="single" w:sz="6" w:space="0" w:color="000000"/>
              <w:right w:val="single" w:sz="6" w:space="0" w:color="000000"/>
            </w:tcBorders>
            <w:vAlign w:val="bottom"/>
          </w:tcPr>
          <w:p w14:paraId="08A60FC7" w14:textId="77777777" w:rsidR="0004460E" w:rsidRPr="00761E51" w:rsidRDefault="0004460E" w:rsidP="0004460E">
            <w:pPr>
              <w:spacing w:after="104" w:line="259" w:lineRule="auto"/>
              <w:ind w:left="2" w:right="0" w:firstLine="0"/>
              <w:jc w:val="left"/>
              <w:rPr>
                <w:rFonts w:ascii="Arial" w:hAnsi="Arial" w:cs="Arial"/>
                <w:sz w:val="18"/>
                <w:szCs w:val="18"/>
              </w:rPr>
            </w:pPr>
            <w:r w:rsidRPr="00761E51">
              <w:rPr>
                <w:rFonts w:ascii="Arial" w:eastAsia="Arial" w:hAnsi="Arial" w:cs="Arial"/>
                <w:sz w:val="18"/>
                <w:szCs w:val="18"/>
              </w:rPr>
              <w:t xml:space="preserve">Nombre entier de mois </w:t>
            </w:r>
          </w:p>
          <w:p w14:paraId="65B7F7CB"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La valeur est strictement positive.</w:t>
            </w:r>
          </w:p>
        </w:tc>
      </w:tr>
      <w:tr w:rsidR="0004460E" w:rsidRPr="00761E51" w14:paraId="48086A32" w14:textId="77777777" w:rsidTr="0027547C">
        <w:trPr>
          <w:trHeight w:val="1088"/>
        </w:trPr>
        <w:tc>
          <w:tcPr>
            <w:tcW w:w="928" w:type="dxa"/>
            <w:tcBorders>
              <w:top w:val="single" w:sz="6" w:space="0" w:color="000000"/>
              <w:left w:val="single" w:sz="6" w:space="0" w:color="000000"/>
              <w:bottom w:val="single" w:sz="6" w:space="0" w:color="000000"/>
              <w:right w:val="single" w:sz="6" w:space="0" w:color="000000"/>
            </w:tcBorders>
          </w:tcPr>
          <w:p w14:paraId="6057EFF8" w14:textId="77777777" w:rsidR="0004460E" w:rsidRPr="00761E51" w:rsidRDefault="0004460E" w:rsidP="0004460E">
            <w:pPr>
              <w:spacing w:after="0" w:line="259" w:lineRule="auto"/>
              <w:ind w:left="0" w:right="0" w:firstLine="0"/>
              <w:rPr>
                <w:rFonts w:ascii="Arial" w:hAnsi="Arial" w:cs="Arial"/>
                <w:sz w:val="18"/>
                <w:szCs w:val="18"/>
              </w:rPr>
            </w:pPr>
            <w:r w:rsidRPr="00761E51">
              <w:rPr>
                <w:rFonts w:ascii="Arial" w:eastAsia="Arial" w:hAnsi="Arial" w:cs="Arial"/>
                <w:b/>
                <w:sz w:val="18"/>
                <w:szCs w:val="18"/>
              </w:rPr>
              <w:t>CDT_NG</w:t>
            </w:r>
          </w:p>
          <w:p w14:paraId="289DECD0" w14:textId="77777777" w:rsidR="0004460E" w:rsidRPr="00761E51" w:rsidRDefault="0004460E" w:rsidP="0004460E">
            <w:pPr>
              <w:spacing w:after="0" w:line="259" w:lineRule="auto"/>
              <w:ind w:left="0" w:right="0" w:firstLine="0"/>
              <w:jc w:val="left"/>
              <w:rPr>
                <w:rFonts w:ascii="Arial" w:hAnsi="Arial" w:cs="Arial"/>
                <w:sz w:val="18"/>
                <w:szCs w:val="18"/>
              </w:rPr>
            </w:pPr>
            <w:r w:rsidRPr="00761E51">
              <w:rPr>
                <w:rFonts w:ascii="Arial" w:eastAsia="Arial" w:hAnsi="Arial" w:cs="Arial"/>
                <w:b/>
                <w:sz w:val="18"/>
                <w:szCs w:val="18"/>
              </w:rPr>
              <w:t xml:space="preserve">CT </w:t>
            </w:r>
          </w:p>
        </w:tc>
        <w:tc>
          <w:tcPr>
            <w:tcW w:w="1250" w:type="dxa"/>
            <w:tcBorders>
              <w:top w:val="single" w:sz="6" w:space="0" w:color="000000"/>
              <w:left w:val="single" w:sz="6" w:space="0" w:color="000000"/>
              <w:bottom w:val="single" w:sz="6" w:space="0" w:color="000000"/>
              <w:right w:val="single" w:sz="6" w:space="0" w:color="000000"/>
            </w:tcBorders>
          </w:tcPr>
          <w:p w14:paraId="4D92BABB" w14:textId="77777777" w:rsidR="0004460E" w:rsidRPr="00761E51" w:rsidRDefault="0004460E" w:rsidP="0004460E">
            <w:pPr>
              <w:spacing w:after="0" w:line="259" w:lineRule="auto"/>
              <w:ind w:left="2" w:right="17" w:firstLine="0"/>
              <w:jc w:val="left"/>
              <w:rPr>
                <w:rFonts w:ascii="Arial" w:hAnsi="Arial" w:cs="Arial"/>
                <w:sz w:val="18"/>
                <w:szCs w:val="18"/>
              </w:rPr>
            </w:pPr>
            <w:r w:rsidRPr="00761E51">
              <w:rPr>
                <w:rFonts w:ascii="Arial" w:eastAsia="Arial" w:hAnsi="Arial" w:cs="Arial"/>
                <w:sz w:val="18"/>
                <w:szCs w:val="18"/>
              </w:rPr>
              <w:t xml:space="preserve">Conditions de négociation </w:t>
            </w:r>
          </w:p>
        </w:tc>
        <w:tc>
          <w:tcPr>
            <w:tcW w:w="1090" w:type="dxa"/>
            <w:tcBorders>
              <w:top w:val="single" w:sz="6" w:space="0" w:color="000000"/>
              <w:left w:val="single" w:sz="6" w:space="0" w:color="000000"/>
              <w:bottom w:val="single" w:sz="6" w:space="0" w:color="000000"/>
              <w:right w:val="single" w:sz="6" w:space="0" w:color="000000"/>
            </w:tcBorders>
          </w:tcPr>
          <w:p w14:paraId="1112899A"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0F35A17B"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1 </w:t>
            </w:r>
          </w:p>
        </w:tc>
        <w:tc>
          <w:tcPr>
            <w:tcW w:w="1176" w:type="dxa"/>
            <w:tcBorders>
              <w:top w:val="single" w:sz="6" w:space="0" w:color="000000"/>
              <w:left w:val="single" w:sz="6" w:space="0" w:color="000000"/>
              <w:bottom w:val="single" w:sz="6" w:space="0" w:color="000000"/>
              <w:right w:val="single" w:sz="6" w:space="0" w:color="000000"/>
            </w:tcBorders>
          </w:tcPr>
          <w:p w14:paraId="17809892" w14:textId="77777777" w:rsidR="0004460E" w:rsidRPr="00761E51" w:rsidRDefault="0004460E" w:rsidP="0004460E">
            <w:pPr>
              <w:spacing w:after="0" w:line="259" w:lineRule="auto"/>
              <w:ind w:left="3" w:right="0" w:firstLine="0"/>
              <w:jc w:val="left"/>
              <w:rPr>
                <w:rFonts w:ascii="Arial" w:hAnsi="Arial" w:cs="Arial"/>
                <w:sz w:val="18"/>
                <w:szCs w:val="18"/>
              </w:rPr>
            </w:pPr>
            <w:r w:rsidRPr="00761E51">
              <w:rPr>
                <w:rFonts w:ascii="Arial" w:eastAsia="Arial" w:hAnsi="Arial" w:cs="Arial"/>
                <w:sz w:val="18"/>
                <w:szCs w:val="18"/>
              </w:rPr>
              <w:t xml:space="preserve">OB </w:t>
            </w:r>
          </w:p>
        </w:tc>
        <w:tc>
          <w:tcPr>
            <w:tcW w:w="3538" w:type="dxa"/>
            <w:tcBorders>
              <w:top w:val="single" w:sz="6" w:space="0" w:color="000000"/>
              <w:left w:val="single" w:sz="6" w:space="0" w:color="000000"/>
              <w:bottom w:val="single" w:sz="6" w:space="0" w:color="000000"/>
              <w:right w:val="single" w:sz="6" w:space="0" w:color="000000"/>
            </w:tcBorders>
            <w:vAlign w:val="bottom"/>
          </w:tcPr>
          <w:p w14:paraId="3B69C4F3" w14:textId="77777777" w:rsidR="0004460E" w:rsidRPr="00761E51" w:rsidRDefault="0004460E" w:rsidP="0004460E">
            <w:pPr>
              <w:spacing w:after="29" w:line="239" w:lineRule="auto"/>
              <w:ind w:left="2" w:right="0" w:firstLine="0"/>
              <w:rPr>
                <w:rFonts w:ascii="Arial" w:hAnsi="Arial" w:cs="Arial"/>
                <w:sz w:val="18"/>
                <w:szCs w:val="18"/>
              </w:rPr>
            </w:pPr>
            <w:r w:rsidRPr="00761E51">
              <w:rPr>
                <w:rFonts w:ascii="Arial" w:eastAsia="Arial" w:hAnsi="Arial" w:cs="Arial"/>
                <w:sz w:val="18"/>
                <w:szCs w:val="18"/>
              </w:rPr>
              <w:t xml:space="preserve">Cette rubrique devra être codifiée de la façon suivante : </w:t>
            </w:r>
          </w:p>
          <w:p w14:paraId="63B562AF" w14:textId="77777777" w:rsidR="0004460E" w:rsidRPr="00761E51" w:rsidRDefault="0004460E" w:rsidP="0004460E">
            <w:pPr>
              <w:numPr>
                <w:ilvl w:val="0"/>
                <w:numId w:val="45"/>
              </w:numPr>
              <w:spacing w:after="0" w:line="259" w:lineRule="auto"/>
              <w:ind w:right="0" w:hanging="360"/>
              <w:jc w:val="left"/>
              <w:rPr>
                <w:rFonts w:ascii="Arial" w:hAnsi="Arial" w:cs="Arial"/>
                <w:sz w:val="18"/>
                <w:szCs w:val="18"/>
              </w:rPr>
            </w:pPr>
            <w:r w:rsidRPr="00761E51">
              <w:rPr>
                <w:rFonts w:ascii="Arial" w:eastAsia="Arial" w:hAnsi="Arial" w:cs="Arial"/>
                <w:sz w:val="18"/>
                <w:szCs w:val="18"/>
              </w:rPr>
              <w:t xml:space="preserve">Autres cas : 0 </w:t>
            </w:r>
          </w:p>
          <w:p w14:paraId="4097CD8F" w14:textId="77777777" w:rsidR="0004460E" w:rsidRPr="00761E51" w:rsidRDefault="0004460E" w:rsidP="0004460E">
            <w:pPr>
              <w:numPr>
                <w:ilvl w:val="0"/>
                <w:numId w:val="45"/>
              </w:numPr>
              <w:spacing w:after="0" w:line="259" w:lineRule="auto"/>
              <w:ind w:right="0" w:hanging="360"/>
              <w:jc w:val="left"/>
              <w:rPr>
                <w:rFonts w:ascii="Arial" w:hAnsi="Arial" w:cs="Arial"/>
                <w:sz w:val="18"/>
                <w:szCs w:val="18"/>
              </w:rPr>
            </w:pPr>
            <w:r w:rsidRPr="00761E51">
              <w:rPr>
                <w:rFonts w:ascii="Arial" w:eastAsia="Arial" w:hAnsi="Arial" w:cs="Arial"/>
                <w:sz w:val="18"/>
                <w:szCs w:val="18"/>
              </w:rPr>
              <w:t xml:space="preserve">Cas d’une reconduction tacite : 1 </w:t>
            </w:r>
          </w:p>
          <w:p w14:paraId="1AB5B5B4" w14:textId="77777777" w:rsidR="0004460E" w:rsidRPr="00761E51" w:rsidRDefault="0004460E" w:rsidP="0004460E">
            <w:pPr>
              <w:spacing w:after="0" w:line="259" w:lineRule="auto"/>
              <w:ind w:left="2" w:right="49" w:firstLine="0"/>
              <w:rPr>
                <w:rFonts w:ascii="Arial" w:hAnsi="Arial" w:cs="Arial"/>
                <w:sz w:val="18"/>
                <w:szCs w:val="18"/>
              </w:rPr>
            </w:pPr>
            <w:r w:rsidRPr="00761E51">
              <w:rPr>
                <w:rFonts w:ascii="Arial" w:eastAsia="Arial" w:hAnsi="Arial" w:cs="Arial"/>
                <w:sz w:val="18"/>
                <w:szCs w:val="18"/>
              </w:rPr>
              <w:t>Cas d’un prêt  renégocié : 2</w:t>
            </w:r>
          </w:p>
        </w:tc>
      </w:tr>
      <w:tr w:rsidR="0004460E" w:rsidRPr="00761E51" w14:paraId="058237FD" w14:textId="77777777" w:rsidTr="0027547C">
        <w:trPr>
          <w:trHeight w:val="1051"/>
        </w:trPr>
        <w:tc>
          <w:tcPr>
            <w:tcW w:w="928" w:type="dxa"/>
            <w:tcBorders>
              <w:top w:val="single" w:sz="6" w:space="0" w:color="000000"/>
              <w:left w:val="single" w:sz="6" w:space="0" w:color="000000"/>
              <w:bottom w:val="single" w:sz="6" w:space="0" w:color="000000"/>
              <w:right w:val="single" w:sz="6" w:space="0" w:color="000000"/>
            </w:tcBorders>
          </w:tcPr>
          <w:p w14:paraId="05DED5A9" w14:textId="77777777" w:rsidR="0004460E" w:rsidRPr="00761E51" w:rsidRDefault="0004460E" w:rsidP="0004460E">
            <w:pPr>
              <w:spacing w:after="0" w:line="259" w:lineRule="auto"/>
              <w:ind w:left="0" w:right="0" w:firstLine="0"/>
              <w:rPr>
                <w:rFonts w:ascii="Arial" w:hAnsi="Arial" w:cs="Arial"/>
                <w:sz w:val="18"/>
                <w:szCs w:val="18"/>
              </w:rPr>
            </w:pPr>
            <w:r w:rsidRPr="00761E51">
              <w:rPr>
                <w:rFonts w:ascii="Arial" w:eastAsia="Arial" w:hAnsi="Arial" w:cs="Arial"/>
                <w:b/>
                <w:sz w:val="18"/>
                <w:szCs w:val="18"/>
              </w:rPr>
              <w:t>USG_PR</w:t>
            </w:r>
          </w:p>
          <w:p w14:paraId="50B77189" w14:textId="77777777" w:rsidR="0004460E" w:rsidRPr="00761E51" w:rsidRDefault="0004460E" w:rsidP="0004460E">
            <w:pPr>
              <w:spacing w:after="0" w:line="259" w:lineRule="auto"/>
              <w:ind w:left="0" w:right="0" w:firstLine="0"/>
              <w:jc w:val="left"/>
              <w:rPr>
                <w:rFonts w:ascii="Arial" w:hAnsi="Arial" w:cs="Arial"/>
                <w:sz w:val="18"/>
                <w:szCs w:val="18"/>
              </w:rPr>
            </w:pPr>
            <w:r w:rsidRPr="00761E51">
              <w:rPr>
                <w:rFonts w:ascii="Arial" w:eastAsia="Arial" w:hAnsi="Arial" w:cs="Arial"/>
                <w:b/>
                <w:sz w:val="18"/>
                <w:szCs w:val="18"/>
              </w:rPr>
              <w:t xml:space="preserve">T </w:t>
            </w:r>
          </w:p>
        </w:tc>
        <w:tc>
          <w:tcPr>
            <w:tcW w:w="1250" w:type="dxa"/>
            <w:tcBorders>
              <w:top w:val="single" w:sz="6" w:space="0" w:color="000000"/>
              <w:left w:val="single" w:sz="6" w:space="0" w:color="000000"/>
              <w:bottom w:val="single" w:sz="6" w:space="0" w:color="000000"/>
              <w:right w:val="single" w:sz="6" w:space="0" w:color="000000"/>
            </w:tcBorders>
          </w:tcPr>
          <w:p w14:paraId="288B7701"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Usage du </w:t>
            </w:r>
          </w:p>
          <w:p w14:paraId="096119DD"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prêt </w:t>
            </w:r>
          </w:p>
        </w:tc>
        <w:tc>
          <w:tcPr>
            <w:tcW w:w="1090" w:type="dxa"/>
            <w:tcBorders>
              <w:top w:val="single" w:sz="6" w:space="0" w:color="000000"/>
              <w:left w:val="single" w:sz="6" w:space="0" w:color="000000"/>
              <w:bottom w:val="single" w:sz="6" w:space="0" w:color="000000"/>
              <w:right w:val="single" w:sz="6" w:space="0" w:color="000000"/>
            </w:tcBorders>
          </w:tcPr>
          <w:p w14:paraId="6D29E51C"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7B475B5B"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1 </w:t>
            </w:r>
          </w:p>
        </w:tc>
        <w:tc>
          <w:tcPr>
            <w:tcW w:w="1176" w:type="dxa"/>
            <w:tcBorders>
              <w:top w:val="single" w:sz="6" w:space="0" w:color="000000"/>
              <w:left w:val="single" w:sz="6" w:space="0" w:color="000000"/>
              <w:bottom w:val="single" w:sz="6" w:space="0" w:color="000000"/>
              <w:right w:val="single" w:sz="6" w:space="0" w:color="000000"/>
            </w:tcBorders>
          </w:tcPr>
          <w:p w14:paraId="7B889962" w14:textId="77777777" w:rsidR="0004460E" w:rsidRPr="00761E51" w:rsidRDefault="0004460E" w:rsidP="0004460E">
            <w:pPr>
              <w:spacing w:after="0" w:line="259" w:lineRule="auto"/>
              <w:ind w:left="3" w:right="0" w:firstLine="0"/>
              <w:jc w:val="left"/>
              <w:rPr>
                <w:rFonts w:ascii="Arial" w:hAnsi="Arial" w:cs="Arial"/>
                <w:sz w:val="18"/>
                <w:szCs w:val="18"/>
              </w:rPr>
            </w:pPr>
            <w:r w:rsidRPr="00761E51">
              <w:rPr>
                <w:rFonts w:ascii="Arial" w:eastAsia="Arial" w:hAnsi="Arial" w:cs="Arial"/>
                <w:sz w:val="18"/>
                <w:szCs w:val="18"/>
              </w:rPr>
              <w:t xml:space="preserve">OB </w:t>
            </w:r>
          </w:p>
        </w:tc>
        <w:tc>
          <w:tcPr>
            <w:tcW w:w="3538" w:type="dxa"/>
            <w:tcBorders>
              <w:top w:val="single" w:sz="6" w:space="0" w:color="000000"/>
              <w:left w:val="single" w:sz="6" w:space="0" w:color="000000"/>
              <w:bottom w:val="single" w:sz="6" w:space="0" w:color="000000"/>
              <w:right w:val="single" w:sz="6" w:space="0" w:color="000000"/>
            </w:tcBorders>
            <w:vAlign w:val="bottom"/>
          </w:tcPr>
          <w:p w14:paraId="42713106" w14:textId="77777777" w:rsidR="0004460E" w:rsidRPr="00761E51" w:rsidRDefault="0004460E" w:rsidP="0004460E">
            <w:pPr>
              <w:spacing w:after="29" w:line="240" w:lineRule="auto"/>
              <w:ind w:left="2" w:right="50" w:firstLine="0"/>
              <w:rPr>
                <w:rFonts w:ascii="Arial" w:hAnsi="Arial" w:cs="Arial"/>
                <w:sz w:val="18"/>
                <w:szCs w:val="18"/>
              </w:rPr>
            </w:pPr>
            <w:r w:rsidRPr="00761E51">
              <w:rPr>
                <w:rFonts w:ascii="Arial" w:eastAsia="Arial" w:hAnsi="Arial" w:cs="Arial"/>
                <w:sz w:val="18"/>
                <w:szCs w:val="18"/>
              </w:rPr>
              <w:t xml:space="preserve">Il devra être spécifiquement déclaré si l’objet du prêt est lié à l’activité professionnelle de l’entrepreneur individuel ou si le prêt est destiné à faire face à un besoin personnel du ménage de l’emprunteur. Cette rubrique devra être codifiée de la façon suivante : </w:t>
            </w:r>
          </w:p>
          <w:p w14:paraId="0B7286BA" w14:textId="77777777" w:rsidR="0004460E" w:rsidRPr="00761E51" w:rsidRDefault="0004460E" w:rsidP="0004460E">
            <w:pPr>
              <w:numPr>
                <w:ilvl w:val="0"/>
                <w:numId w:val="46"/>
              </w:numPr>
              <w:spacing w:after="0" w:line="259" w:lineRule="auto"/>
              <w:ind w:right="0" w:hanging="360"/>
              <w:jc w:val="left"/>
              <w:rPr>
                <w:rFonts w:ascii="Arial" w:hAnsi="Arial" w:cs="Arial"/>
                <w:sz w:val="18"/>
                <w:szCs w:val="18"/>
              </w:rPr>
            </w:pPr>
            <w:r w:rsidRPr="00761E51">
              <w:rPr>
                <w:rFonts w:ascii="Arial" w:eastAsia="Arial" w:hAnsi="Arial" w:cs="Arial"/>
                <w:sz w:val="18"/>
                <w:szCs w:val="18"/>
              </w:rPr>
              <w:t xml:space="preserve">Prêt à usage professionnel : 0 </w:t>
            </w:r>
          </w:p>
          <w:p w14:paraId="43A7555A" w14:textId="77777777" w:rsidR="0004460E" w:rsidRPr="00761E51" w:rsidRDefault="0004460E" w:rsidP="0004460E">
            <w:pPr>
              <w:numPr>
                <w:ilvl w:val="0"/>
                <w:numId w:val="46"/>
              </w:numPr>
              <w:spacing w:after="0" w:line="259" w:lineRule="auto"/>
              <w:ind w:right="0" w:hanging="360"/>
              <w:jc w:val="left"/>
              <w:rPr>
                <w:rFonts w:ascii="Arial" w:hAnsi="Arial" w:cs="Arial"/>
                <w:sz w:val="18"/>
                <w:szCs w:val="18"/>
              </w:rPr>
            </w:pPr>
            <w:r w:rsidRPr="00761E51">
              <w:rPr>
                <w:rFonts w:ascii="Arial" w:eastAsia="Arial" w:hAnsi="Arial" w:cs="Arial"/>
                <w:sz w:val="18"/>
                <w:szCs w:val="18"/>
              </w:rPr>
              <w:t xml:space="preserve">Prêt à usage personnel : 1 </w:t>
            </w:r>
          </w:p>
        </w:tc>
      </w:tr>
      <w:tr w:rsidR="0004460E" w:rsidRPr="00761E51" w14:paraId="4886CC9F" w14:textId="77777777" w:rsidTr="0027547C">
        <w:trPr>
          <w:trHeight w:val="1051"/>
        </w:trPr>
        <w:tc>
          <w:tcPr>
            <w:tcW w:w="928" w:type="dxa"/>
            <w:tcBorders>
              <w:top w:val="single" w:sz="6" w:space="0" w:color="000000"/>
              <w:left w:val="single" w:sz="6" w:space="0" w:color="000000"/>
              <w:bottom w:val="single" w:sz="6" w:space="0" w:color="000000"/>
              <w:right w:val="single" w:sz="6" w:space="0" w:color="000000"/>
            </w:tcBorders>
          </w:tcPr>
          <w:p w14:paraId="6FAA93AA" w14:textId="77777777" w:rsidR="0004460E" w:rsidRPr="00761E51" w:rsidRDefault="0004460E" w:rsidP="0004460E">
            <w:pPr>
              <w:spacing w:after="0" w:line="259" w:lineRule="auto"/>
              <w:ind w:left="0" w:right="0" w:firstLine="0"/>
              <w:jc w:val="left"/>
              <w:rPr>
                <w:rFonts w:ascii="Arial" w:hAnsi="Arial" w:cs="Arial"/>
                <w:sz w:val="18"/>
                <w:szCs w:val="18"/>
              </w:rPr>
            </w:pPr>
            <w:r w:rsidRPr="00761E51">
              <w:rPr>
                <w:rFonts w:ascii="Arial" w:eastAsia="Arial" w:hAnsi="Arial" w:cs="Arial"/>
                <w:b/>
                <w:sz w:val="18"/>
                <w:szCs w:val="18"/>
              </w:rPr>
              <w:t>IDX_RE</w:t>
            </w:r>
          </w:p>
          <w:p w14:paraId="7DEFC7C8" w14:textId="77777777" w:rsidR="0004460E" w:rsidRPr="00761E51" w:rsidRDefault="0004460E" w:rsidP="0004460E">
            <w:pPr>
              <w:spacing w:after="0" w:line="259" w:lineRule="auto"/>
              <w:ind w:left="0" w:right="0" w:firstLine="0"/>
              <w:jc w:val="left"/>
              <w:rPr>
                <w:rFonts w:ascii="Arial" w:hAnsi="Arial" w:cs="Arial"/>
                <w:sz w:val="18"/>
                <w:szCs w:val="18"/>
              </w:rPr>
            </w:pPr>
            <w:r w:rsidRPr="00761E51">
              <w:rPr>
                <w:rFonts w:ascii="Arial" w:eastAsia="Arial" w:hAnsi="Arial" w:cs="Arial"/>
                <w:b/>
                <w:sz w:val="18"/>
                <w:szCs w:val="18"/>
              </w:rPr>
              <w:t xml:space="preserve">F </w:t>
            </w:r>
          </w:p>
        </w:tc>
        <w:tc>
          <w:tcPr>
            <w:tcW w:w="1250" w:type="dxa"/>
            <w:tcBorders>
              <w:top w:val="single" w:sz="6" w:space="0" w:color="000000"/>
              <w:left w:val="single" w:sz="6" w:space="0" w:color="000000"/>
              <w:bottom w:val="single" w:sz="6" w:space="0" w:color="000000"/>
              <w:right w:val="single" w:sz="6" w:space="0" w:color="000000"/>
            </w:tcBorders>
          </w:tcPr>
          <w:p w14:paraId="72D03A91"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Index de référence </w:t>
            </w:r>
          </w:p>
        </w:tc>
        <w:tc>
          <w:tcPr>
            <w:tcW w:w="1090" w:type="dxa"/>
            <w:tcBorders>
              <w:top w:val="single" w:sz="6" w:space="0" w:color="000000"/>
              <w:left w:val="single" w:sz="6" w:space="0" w:color="000000"/>
              <w:bottom w:val="single" w:sz="6" w:space="0" w:color="000000"/>
              <w:right w:val="single" w:sz="6" w:space="0" w:color="000000"/>
            </w:tcBorders>
          </w:tcPr>
          <w:p w14:paraId="3963B0B5"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407ED61D" w14:textId="77777777" w:rsidR="0004460E" w:rsidRPr="00761E51" w:rsidRDefault="0004460E" w:rsidP="0004460E">
            <w:pPr>
              <w:spacing w:after="0" w:line="259" w:lineRule="auto"/>
              <w:ind w:left="1" w:right="0" w:firstLine="0"/>
              <w:jc w:val="left"/>
              <w:rPr>
                <w:rFonts w:ascii="Arial" w:hAnsi="Arial" w:cs="Arial"/>
                <w:sz w:val="18"/>
                <w:szCs w:val="18"/>
              </w:rPr>
            </w:pPr>
            <w:r w:rsidRPr="00761E51">
              <w:rPr>
                <w:rFonts w:ascii="Arial" w:eastAsia="Arial" w:hAnsi="Arial" w:cs="Arial"/>
                <w:sz w:val="18"/>
                <w:szCs w:val="18"/>
              </w:rPr>
              <w:t xml:space="preserve">1 </w:t>
            </w:r>
          </w:p>
        </w:tc>
        <w:tc>
          <w:tcPr>
            <w:tcW w:w="1176" w:type="dxa"/>
            <w:tcBorders>
              <w:top w:val="single" w:sz="6" w:space="0" w:color="000000"/>
              <w:left w:val="single" w:sz="6" w:space="0" w:color="000000"/>
              <w:bottom w:val="single" w:sz="6" w:space="0" w:color="000000"/>
              <w:right w:val="single" w:sz="6" w:space="0" w:color="000000"/>
            </w:tcBorders>
          </w:tcPr>
          <w:p w14:paraId="5CE8DF84"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CO </w:t>
            </w:r>
          </w:p>
        </w:tc>
        <w:tc>
          <w:tcPr>
            <w:tcW w:w="3538" w:type="dxa"/>
            <w:tcBorders>
              <w:top w:val="single" w:sz="6" w:space="0" w:color="000000"/>
              <w:left w:val="single" w:sz="6" w:space="0" w:color="000000"/>
              <w:bottom w:val="single" w:sz="6" w:space="0" w:color="000000"/>
              <w:right w:val="single" w:sz="6" w:space="0" w:color="000000"/>
            </w:tcBorders>
            <w:vAlign w:val="bottom"/>
          </w:tcPr>
          <w:p w14:paraId="6CD3A1A5" w14:textId="77777777" w:rsidR="0004460E" w:rsidRPr="00761E51" w:rsidRDefault="0004460E" w:rsidP="00C850F1">
            <w:pPr>
              <w:spacing w:after="0" w:line="239" w:lineRule="auto"/>
              <w:ind w:left="2" w:right="0" w:hanging="1"/>
              <w:rPr>
                <w:rFonts w:ascii="Arial" w:hAnsi="Arial" w:cs="Arial"/>
                <w:sz w:val="18"/>
                <w:szCs w:val="18"/>
              </w:rPr>
            </w:pPr>
            <w:r w:rsidRPr="00761E51">
              <w:rPr>
                <w:rFonts w:ascii="Arial" w:eastAsia="Arial" w:hAnsi="Arial" w:cs="Arial"/>
                <w:sz w:val="18"/>
                <w:szCs w:val="18"/>
              </w:rPr>
              <w:t xml:space="preserve">L’index de référence doit être codifié de la manière suivante : </w:t>
            </w:r>
          </w:p>
          <w:p w14:paraId="0DED16DA" w14:textId="77777777" w:rsidR="0004460E" w:rsidRPr="00761E51" w:rsidRDefault="0004460E" w:rsidP="00BD1837">
            <w:pPr>
              <w:numPr>
                <w:ilvl w:val="0"/>
                <w:numId w:val="47"/>
              </w:numPr>
              <w:spacing w:after="0" w:line="259" w:lineRule="auto"/>
              <w:ind w:right="0" w:hanging="360"/>
              <w:jc w:val="left"/>
              <w:rPr>
                <w:rFonts w:ascii="Arial" w:hAnsi="Arial" w:cs="Arial"/>
                <w:sz w:val="18"/>
                <w:szCs w:val="18"/>
              </w:rPr>
            </w:pPr>
            <w:r w:rsidRPr="00761E51">
              <w:rPr>
                <w:rFonts w:ascii="Arial" w:eastAsia="Arial" w:hAnsi="Arial" w:cs="Arial"/>
                <w:sz w:val="18"/>
                <w:szCs w:val="18"/>
              </w:rPr>
              <w:t xml:space="preserve">Taux fixe : 0 </w:t>
            </w:r>
          </w:p>
          <w:p w14:paraId="5B926FDA" w14:textId="77777777" w:rsidR="0004460E" w:rsidRPr="00761E51" w:rsidRDefault="0004460E" w:rsidP="00BD1837">
            <w:pPr>
              <w:numPr>
                <w:ilvl w:val="0"/>
                <w:numId w:val="47"/>
              </w:numPr>
              <w:spacing w:after="0" w:line="259" w:lineRule="auto"/>
              <w:ind w:right="0" w:hanging="360"/>
              <w:jc w:val="left"/>
              <w:rPr>
                <w:rFonts w:ascii="Arial" w:hAnsi="Arial" w:cs="Arial"/>
                <w:sz w:val="18"/>
                <w:szCs w:val="18"/>
              </w:rPr>
            </w:pPr>
            <w:r w:rsidRPr="00761E51">
              <w:rPr>
                <w:rFonts w:ascii="Arial" w:eastAsia="Arial" w:hAnsi="Arial" w:cs="Arial"/>
                <w:sz w:val="18"/>
                <w:szCs w:val="18"/>
              </w:rPr>
              <w:t xml:space="preserve">Taux variable indexé sur : </w:t>
            </w:r>
          </w:p>
          <w:p w14:paraId="1BD9E30D" w14:textId="77777777" w:rsidR="0004460E" w:rsidRPr="00761E51" w:rsidRDefault="0004460E" w:rsidP="00BD1837">
            <w:pPr>
              <w:numPr>
                <w:ilvl w:val="1"/>
                <w:numId w:val="47"/>
              </w:numPr>
              <w:spacing w:after="0" w:line="259" w:lineRule="auto"/>
              <w:ind w:right="0" w:hanging="360"/>
              <w:jc w:val="left"/>
              <w:rPr>
                <w:rFonts w:ascii="Arial" w:hAnsi="Arial" w:cs="Arial"/>
                <w:sz w:val="18"/>
                <w:szCs w:val="18"/>
              </w:rPr>
            </w:pPr>
            <w:r w:rsidRPr="00761E51">
              <w:rPr>
                <w:rFonts w:ascii="Arial" w:eastAsia="Arial" w:hAnsi="Arial" w:cs="Arial"/>
                <w:sz w:val="18"/>
                <w:szCs w:val="18"/>
              </w:rPr>
              <w:t xml:space="preserve">TBB : 1 </w:t>
            </w:r>
          </w:p>
          <w:p w14:paraId="3471E15E" w14:textId="42586AD6" w:rsidR="00BD1837" w:rsidRPr="00761E51" w:rsidRDefault="00BD1837" w:rsidP="00BD1837">
            <w:pPr>
              <w:numPr>
                <w:ilvl w:val="1"/>
                <w:numId w:val="47"/>
              </w:numPr>
              <w:spacing w:after="0" w:line="259" w:lineRule="auto"/>
              <w:ind w:right="0" w:hanging="360"/>
              <w:jc w:val="left"/>
              <w:rPr>
                <w:rFonts w:ascii="Arial" w:hAnsi="Arial" w:cs="Arial"/>
                <w:sz w:val="18"/>
                <w:szCs w:val="18"/>
              </w:rPr>
            </w:pPr>
            <w:r w:rsidRPr="00761E51">
              <w:rPr>
                <w:rFonts w:ascii="Arial" w:eastAsia="Arial" w:hAnsi="Arial" w:cs="Arial"/>
                <w:sz w:val="18"/>
                <w:szCs w:val="18"/>
              </w:rPr>
              <w:t>€STER</w:t>
            </w:r>
            <w:r w:rsidR="002D7C57" w:rsidRPr="00761E51">
              <w:rPr>
                <w:rFonts w:ascii="Arial" w:eastAsia="Arial" w:hAnsi="Arial" w:cs="Arial"/>
                <w:sz w:val="18"/>
                <w:szCs w:val="18"/>
                <w:vertAlign w:val="superscript"/>
              </w:rPr>
              <w:t>1</w:t>
            </w:r>
            <w:r w:rsidRPr="00761E51">
              <w:rPr>
                <w:rFonts w:ascii="Arial" w:eastAsia="Arial" w:hAnsi="Arial" w:cs="Arial"/>
                <w:sz w:val="18"/>
                <w:szCs w:val="18"/>
              </w:rPr>
              <w:t xml:space="preserve"> : 2 </w:t>
            </w:r>
          </w:p>
          <w:p w14:paraId="36839EDE" w14:textId="77777777" w:rsidR="0004460E" w:rsidRPr="00761E51" w:rsidRDefault="0004460E" w:rsidP="00BD1837">
            <w:pPr>
              <w:numPr>
                <w:ilvl w:val="1"/>
                <w:numId w:val="47"/>
              </w:numPr>
              <w:spacing w:after="0" w:line="259" w:lineRule="auto"/>
              <w:ind w:right="0" w:hanging="360"/>
              <w:jc w:val="left"/>
              <w:rPr>
                <w:rFonts w:ascii="Arial" w:hAnsi="Arial" w:cs="Arial"/>
                <w:sz w:val="18"/>
                <w:szCs w:val="18"/>
              </w:rPr>
            </w:pPr>
            <w:r w:rsidRPr="00761E51">
              <w:rPr>
                <w:rFonts w:ascii="Arial" w:eastAsia="Arial" w:hAnsi="Arial" w:cs="Arial"/>
                <w:sz w:val="18"/>
                <w:szCs w:val="18"/>
              </w:rPr>
              <w:t xml:space="preserve">EURIBOR 1 mois : 3 </w:t>
            </w:r>
          </w:p>
          <w:p w14:paraId="72728994" w14:textId="77777777" w:rsidR="0004460E" w:rsidRPr="00761E51" w:rsidRDefault="0004460E" w:rsidP="00BD1837">
            <w:pPr>
              <w:numPr>
                <w:ilvl w:val="1"/>
                <w:numId w:val="47"/>
              </w:numPr>
              <w:spacing w:after="0" w:line="259" w:lineRule="auto"/>
              <w:ind w:right="0" w:hanging="360"/>
              <w:jc w:val="left"/>
              <w:rPr>
                <w:rFonts w:ascii="Arial" w:hAnsi="Arial" w:cs="Arial"/>
                <w:sz w:val="18"/>
                <w:szCs w:val="18"/>
              </w:rPr>
            </w:pPr>
            <w:r w:rsidRPr="00761E51">
              <w:rPr>
                <w:rFonts w:ascii="Arial" w:eastAsia="Arial" w:hAnsi="Arial" w:cs="Arial"/>
                <w:sz w:val="18"/>
                <w:szCs w:val="18"/>
              </w:rPr>
              <w:t xml:space="preserve">EURIBOR 3 mois : 4 </w:t>
            </w:r>
          </w:p>
          <w:p w14:paraId="2F14F84A" w14:textId="77777777" w:rsidR="0004460E" w:rsidRPr="00761E51" w:rsidRDefault="0004460E" w:rsidP="00BD1837">
            <w:pPr>
              <w:numPr>
                <w:ilvl w:val="1"/>
                <w:numId w:val="47"/>
              </w:numPr>
              <w:spacing w:after="0" w:line="259" w:lineRule="auto"/>
              <w:ind w:right="0" w:hanging="360"/>
              <w:jc w:val="left"/>
              <w:rPr>
                <w:rFonts w:ascii="Arial" w:hAnsi="Arial" w:cs="Arial"/>
                <w:sz w:val="18"/>
                <w:szCs w:val="18"/>
              </w:rPr>
            </w:pPr>
            <w:r w:rsidRPr="00761E51">
              <w:rPr>
                <w:rFonts w:ascii="Arial" w:eastAsia="Arial" w:hAnsi="Arial" w:cs="Arial"/>
                <w:sz w:val="18"/>
                <w:szCs w:val="18"/>
              </w:rPr>
              <w:t xml:space="preserve">EURIBOR 1 an : 5 </w:t>
            </w:r>
          </w:p>
          <w:p w14:paraId="5285FCBC" w14:textId="77777777" w:rsidR="0004460E" w:rsidRPr="00761E51" w:rsidRDefault="0004460E" w:rsidP="00BD1837">
            <w:pPr>
              <w:numPr>
                <w:ilvl w:val="1"/>
                <w:numId w:val="47"/>
              </w:numPr>
              <w:spacing w:after="0" w:line="259" w:lineRule="auto"/>
              <w:ind w:right="0" w:hanging="360"/>
              <w:jc w:val="left"/>
              <w:rPr>
                <w:rFonts w:ascii="Arial" w:hAnsi="Arial" w:cs="Arial"/>
                <w:sz w:val="18"/>
                <w:szCs w:val="18"/>
              </w:rPr>
            </w:pPr>
            <w:r w:rsidRPr="00761E51">
              <w:rPr>
                <w:rFonts w:ascii="Arial" w:eastAsia="Arial" w:hAnsi="Arial" w:cs="Arial"/>
                <w:sz w:val="18"/>
                <w:szCs w:val="18"/>
              </w:rPr>
              <w:t xml:space="preserve">TMO ou TME : 6 </w:t>
            </w:r>
          </w:p>
          <w:p w14:paraId="793D8791" w14:textId="77777777" w:rsidR="0004460E" w:rsidRPr="00761E51" w:rsidRDefault="0004460E" w:rsidP="00BD1837">
            <w:pPr>
              <w:numPr>
                <w:ilvl w:val="1"/>
                <w:numId w:val="47"/>
              </w:numPr>
              <w:spacing w:after="0" w:line="259" w:lineRule="auto"/>
              <w:ind w:right="0" w:hanging="360"/>
              <w:jc w:val="left"/>
              <w:rPr>
                <w:rFonts w:ascii="Arial" w:hAnsi="Arial" w:cs="Arial"/>
                <w:sz w:val="18"/>
                <w:szCs w:val="18"/>
              </w:rPr>
            </w:pPr>
            <w:r w:rsidRPr="00761E51">
              <w:rPr>
                <w:rFonts w:ascii="Arial" w:eastAsia="Arial" w:hAnsi="Arial" w:cs="Arial"/>
                <w:sz w:val="18"/>
                <w:szCs w:val="18"/>
              </w:rPr>
              <w:t xml:space="preserve">Autre formule ou mixte : 7 </w:t>
            </w:r>
          </w:p>
        </w:tc>
      </w:tr>
      <w:tr w:rsidR="0004460E" w:rsidRPr="00761E51" w14:paraId="381280D1" w14:textId="77777777" w:rsidTr="0027547C">
        <w:trPr>
          <w:trHeight w:val="1051"/>
        </w:trPr>
        <w:tc>
          <w:tcPr>
            <w:tcW w:w="928" w:type="dxa"/>
            <w:tcBorders>
              <w:top w:val="single" w:sz="6" w:space="0" w:color="000000"/>
              <w:left w:val="single" w:sz="6" w:space="0" w:color="000000"/>
              <w:bottom w:val="single" w:sz="6" w:space="0" w:color="000000"/>
              <w:right w:val="single" w:sz="6" w:space="0" w:color="000000"/>
            </w:tcBorders>
          </w:tcPr>
          <w:p w14:paraId="7664CED8" w14:textId="77777777" w:rsidR="0004460E" w:rsidRPr="00761E51" w:rsidRDefault="0004460E" w:rsidP="0004460E">
            <w:pPr>
              <w:spacing w:after="0" w:line="259" w:lineRule="auto"/>
              <w:ind w:left="0" w:right="0" w:firstLine="0"/>
              <w:jc w:val="left"/>
              <w:rPr>
                <w:rFonts w:ascii="Arial" w:eastAsia="Arial" w:hAnsi="Arial" w:cs="Arial"/>
                <w:b/>
                <w:sz w:val="18"/>
                <w:szCs w:val="18"/>
              </w:rPr>
            </w:pPr>
            <w:r w:rsidRPr="00761E51">
              <w:rPr>
                <w:rFonts w:ascii="Arial" w:eastAsia="Arial" w:hAnsi="Arial" w:cs="Arial"/>
                <w:b/>
                <w:sz w:val="18"/>
                <w:szCs w:val="18"/>
              </w:rPr>
              <w:t>PFIT</w:t>
            </w:r>
          </w:p>
        </w:tc>
        <w:tc>
          <w:tcPr>
            <w:tcW w:w="1250" w:type="dxa"/>
            <w:tcBorders>
              <w:top w:val="single" w:sz="6" w:space="0" w:color="000000"/>
              <w:left w:val="single" w:sz="6" w:space="0" w:color="000000"/>
              <w:bottom w:val="single" w:sz="6" w:space="0" w:color="000000"/>
              <w:right w:val="single" w:sz="6" w:space="0" w:color="000000"/>
            </w:tcBorders>
          </w:tcPr>
          <w:p w14:paraId="14602191"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PFIT </w:t>
            </w:r>
          </w:p>
        </w:tc>
        <w:tc>
          <w:tcPr>
            <w:tcW w:w="1090" w:type="dxa"/>
            <w:tcBorders>
              <w:top w:val="single" w:sz="6" w:space="0" w:color="000000"/>
              <w:left w:val="single" w:sz="6" w:space="0" w:color="000000"/>
              <w:bottom w:val="single" w:sz="6" w:space="0" w:color="000000"/>
              <w:right w:val="single" w:sz="6" w:space="0" w:color="000000"/>
            </w:tcBorders>
          </w:tcPr>
          <w:p w14:paraId="46F47D22"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2C7169CE" w14:textId="77777777" w:rsidR="0004460E" w:rsidRPr="00761E51" w:rsidRDefault="0004460E" w:rsidP="0004460E">
            <w:pPr>
              <w:spacing w:after="0" w:line="259" w:lineRule="auto"/>
              <w:ind w:left="2" w:right="0" w:firstLine="0"/>
              <w:jc w:val="left"/>
              <w:rPr>
                <w:rFonts w:ascii="Arial" w:hAnsi="Arial" w:cs="Arial"/>
                <w:sz w:val="18"/>
                <w:szCs w:val="18"/>
              </w:rPr>
            </w:pPr>
            <w:r w:rsidRPr="00761E51">
              <w:rPr>
                <w:rFonts w:ascii="Arial" w:eastAsia="Arial" w:hAnsi="Arial" w:cs="Arial"/>
                <w:sz w:val="18"/>
                <w:szCs w:val="18"/>
              </w:rPr>
              <w:t xml:space="preserve">1 </w:t>
            </w:r>
          </w:p>
        </w:tc>
        <w:tc>
          <w:tcPr>
            <w:tcW w:w="1176" w:type="dxa"/>
            <w:tcBorders>
              <w:top w:val="single" w:sz="6" w:space="0" w:color="000000"/>
              <w:left w:val="single" w:sz="6" w:space="0" w:color="000000"/>
              <w:bottom w:val="single" w:sz="6" w:space="0" w:color="000000"/>
              <w:right w:val="single" w:sz="6" w:space="0" w:color="000000"/>
            </w:tcBorders>
          </w:tcPr>
          <w:p w14:paraId="15F4BF42" w14:textId="77777777" w:rsidR="0004460E" w:rsidRPr="00761E51" w:rsidRDefault="0004460E" w:rsidP="0004460E">
            <w:pPr>
              <w:spacing w:after="0" w:line="259" w:lineRule="auto"/>
              <w:ind w:left="3" w:right="0" w:firstLine="0"/>
              <w:jc w:val="left"/>
              <w:rPr>
                <w:rFonts w:ascii="Arial" w:hAnsi="Arial" w:cs="Arial"/>
                <w:sz w:val="18"/>
                <w:szCs w:val="18"/>
              </w:rPr>
            </w:pPr>
            <w:r w:rsidRPr="00761E51">
              <w:rPr>
                <w:rFonts w:ascii="Arial" w:eastAsia="Arial" w:hAnsi="Arial" w:cs="Arial"/>
                <w:sz w:val="18"/>
                <w:szCs w:val="18"/>
              </w:rPr>
              <w:t xml:space="preserve">CO </w:t>
            </w:r>
          </w:p>
        </w:tc>
        <w:tc>
          <w:tcPr>
            <w:tcW w:w="3538" w:type="dxa"/>
            <w:tcBorders>
              <w:top w:val="single" w:sz="6" w:space="0" w:color="000000"/>
              <w:left w:val="single" w:sz="6" w:space="0" w:color="000000"/>
              <w:bottom w:val="single" w:sz="6" w:space="0" w:color="000000"/>
              <w:right w:val="single" w:sz="6" w:space="0" w:color="000000"/>
            </w:tcBorders>
            <w:vAlign w:val="bottom"/>
          </w:tcPr>
          <w:p w14:paraId="6959FC06" w14:textId="77777777" w:rsidR="0004460E" w:rsidRPr="00761E51" w:rsidRDefault="0004460E" w:rsidP="0004460E">
            <w:pPr>
              <w:spacing w:after="28" w:line="240" w:lineRule="auto"/>
              <w:ind w:left="2" w:right="50" w:firstLine="0"/>
              <w:rPr>
                <w:rFonts w:ascii="Arial" w:hAnsi="Arial" w:cs="Arial"/>
                <w:sz w:val="18"/>
                <w:szCs w:val="18"/>
              </w:rPr>
            </w:pPr>
            <w:r w:rsidRPr="00761E51">
              <w:rPr>
                <w:rFonts w:ascii="Arial" w:eastAsia="Arial" w:hAnsi="Arial" w:cs="Arial"/>
                <w:sz w:val="18"/>
                <w:szCs w:val="18"/>
              </w:rPr>
              <w:t xml:space="preserve">La période de fixation initiale du taux (PFIT) de l’opération est codifiée de la manière suivante : </w:t>
            </w:r>
          </w:p>
          <w:p w14:paraId="3C266319" w14:textId="77777777" w:rsidR="0004460E" w:rsidRPr="00761E51" w:rsidRDefault="0004460E" w:rsidP="0004460E">
            <w:pPr>
              <w:numPr>
                <w:ilvl w:val="0"/>
                <w:numId w:val="48"/>
              </w:numPr>
              <w:spacing w:after="0" w:line="259" w:lineRule="auto"/>
              <w:ind w:right="0" w:firstLine="0"/>
              <w:jc w:val="left"/>
              <w:rPr>
                <w:rFonts w:ascii="Arial" w:hAnsi="Arial" w:cs="Arial"/>
                <w:sz w:val="18"/>
                <w:szCs w:val="18"/>
              </w:rPr>
            </w:pPr>
            <w:r w:rsidRPr="00761E51">
              <w:rPr>
                <w:rFonts w:ascii="Arial" w:eastAsia="Arial" w:hAnsi="Arial" w:cs="Arial"/>
                <w:sz w:val="18"/>
                <w:szCs w:val="18"/>
              </w:rPr>
              <w:t xml:space="preserve">PFIT ≤ 3 mois : 0 </w:t>
            </w:r>
          </w:p>
          <w:p w14:paraId="27B485A8" w14:textId="77777777" w:rsidR="0004460E" w:rsidRPr="00761E51" w:rsidRDefault="0004460E" w:rsidP="0004460E">
            <w:pPr>
              <w:numPr>
                <w:ilvl w:val="0"/>
                <w:numId w:val="48"/>
              </w:numPr>
              <w:spacing w:after="1" w:line="241" w:lineRule="auto"/>
              <w:ind w:right="0" w:firstLine="0"/>
              <w:jc w:val="left"/>
              <w:rPr>
                <w:rFonts w:ascii="Arial" w:hAnsi="Arial" w:cs="Arial"/>
                <w:sz w:val="18"/>
                <w:szCs w:val="18"/>
              </w:rPr>
            </w:pPr>
            <w:r w:rsidRPr="00761E51">
              <w:rPr>
                <w:rFonts w:ascii="Arial" w:eastAsia="Arial" w:hAnsi="Arial" w:cs="Arial"/>
                <w:sz w:val="18"/>
                <w:szCs w:val="18"/>
              </w:rPr>
              <w:t xml:space="preserve">3 mois &lt; PFIT ≤ 1 an : 1 </w:t>
            </w:r>
            <w:r w:rsidRPr="00761E51">
              <w:rPr>
                <w:rFonts w:ascii="Arial" w:eastAsia="Segoe UI Symbol" w:hAnsi="Arial" w:cs="Arial"/>
                <w:sz w:val="18"/>
                <w:szCs w:val="18"/>
              </w:rPr>
              <w:t></w:t>
            </w:r>
            <w:r w:rsidRPr="00761E51">
              <w:rPr>
                <w:rFonts w:ascii="Arial" w:eastAsia="Arial" w:hAnsi="Arial" w:cs="Arial"/>
                <w:sz w:val="18"/>
                <w:szCs w:val="18"/>
              </w:rPr>
              <w:t xml:space="preserve"> </w:t>
            </w:r>
            <w:r w:rsidRPr="00761E51">
              <w:rPr>
                <w:rFonts w:ascii="Arial" w:eastAsia="Arial" w:hAnsi="Arial" w:cs="Arial"/>
                <w:sz w:val="18"/>
                <w:szCs w:val="18"/>
              </w:rPr>
              <w:tab/>
              <w:t xml:space="preserve">1 an &lt; PFIT ≤ 3 ans : 2 </w:t>
            </w:r>
          </w:p>
          <w:p w14:paraId="5378541F" w14:textId="77777777" w:rsidR="0004460E" w:rsidRPr="00761E51" w:rsidRDefault="0004460E" w:rsidP="0004460E">
            <w:pPr>
              <w:numPr>
                <w:ilvl w:val="0"/>
                <w:numId w:val="48"/>
              </w:numPr>
              <w:spacing w:after="0" w:line="259" w:lineRule="auto"/>
              <w:ind w:right="0" w:firstLine="0"/>
              <w:jc w:val="left"/>
              <w:rPr>
                <w:rFonts w:ascii="Arial" w:hAnsi="Arial" w:cs="Arial"/>
                <w:sz w:val="18"/>
                <w:szCs w:val="18"/>
              </w:rPr>
            </w:pPr>
            <w:r w:rsidRPr="00761E51">
              <w:rPr>
                <w:rFonts w:ascii="Arial" w:eastAsia="Arial" w:hAnsi="Arial" w:cs="Arial"/>
                <w:sz w:val="18"/>
                <w:szCs w:val="18"/>
              </w:rPr>
              <w:t xml:space="preserve">3 ans &lt; PFIT ≤ 5 ans : 3 </w:t>
            </w:r>
          </w:p>
          <w:p w14:paraId="4A401E26" w14:textId="77777777" w:rsidR="0004460E" w:rsidRPr="00761E51" w:rsidRDefault="0004460E" w:rsidP="0004460E">
            <w:pPr>
              <w:numPr>
                <w:ilvl w:val="0"/>
                <w:numId w:val="48"/>
              </w:numPr>
              <w:spacing w:after="0" w:line="259" w:lineRule="auto"/>
              <w:ind w:right="0" w:firstLine="0"/>
              <w:jc w:val="left"/>
              <w:rPr>
                <w:rFonts w:ascii="Arial" w:hAnsi="Arial" w:cs="Arial"/>
                <w:sz w:val="18"/>
                <w:szCs w:val="18"/>
              </w:rPr>
            </w:pPr>
            <w:r w:rsidRPr="00761E51">
              <w:rPr>
                <w:rFonts w:ascii="Arial" w:eastAsia="Arial" w:hAnsi="Arial" w:cs="Arial"/>
                <w:sz w:val="18"/>
                <w:szCs w:val="18"/>
              </w:rPr>
              <w:t xml:space="preserve">5 ans &lt; PFIT ≤ 10 ans : 4 </w:t>
            </w:r>
          </w:p>
          <w:p w14:paraId="18D17F6F" w14:textId="77777777" w:rsidR="0004460E" w:rsidRPr="00761E51" w:rsidRDefault="0004460E" w:rsidP="0004460E">
            <w:pPr>
              <w:numPr>
                <w:ilvl w:val="0"/>
                <w:numId w:val="48"/>
              </w:numPr>
              <w:spacing w:after="0" w:line="259" w:lineRule="auto"/>
              <w:ind w:right="0" w:firstLine="0"/>
              <w:jc w:val="left"/>
              <w:rPr>
                <w:rFonts w:ascii="Arial" w:hAnsi="Arial" w:cs="Arial"/>
                <w:sz w:val="18"/>
                <w:szCs w:val="18"/>
              </w:rPr>
            </w:pPr>
            <w:r w:rsidRPr="00761E51">
              <w:rPr>
                <w:rFonts w:ascii="Arial" w:eastAsia="Arial" w:hAnsi="Arial" w:cs="Arial"/>
                <w:sz w:val="18"/>
                <w:szCs w:val="18"/>
              </w:rPr>
              <w:t xml:space="preserve">10 ans &lt; PFIT : 5 </w:t>
            </w:r>
          </w:p>
        </w:tc>
      </w:tr>
    </w:tbl>
    <w:p w14:paraId="634F4F7B" w14:textId="2ECF49F7" w:rsidR="0027547C" w:rsidRDefault="0027547C" w:rsidP="0027547C">
      <w:r w:rsidRPr="002D7C57">
        <w:rPr>
          <w:sz w:val="12"/>
          <w:szCs w:val="12"/>
          <w:vertAlign w:val="superscript"/>
        </w:rPr>
        <w:t>1</w:t>
      </w:r>
      <w:r>
        <w:rPr>
          <w:sz w:val="12"/>
          <w:szCs w:val="12"/>
        </w:rPr>
        <w:t xml:space="preserve"> </w:t>
      </w:r>
      <w:r>
        <w:rPr>
          <w:sz w:val="16"/>
          <w:szCs w:val="16"/>
        </w:rPr>
        <w:t>À compter de janvier 2022, l’€STER remplace l’EONIA, il conviendra donc d’utiliser le code 2 pour les taux variable</w:t>
      </w:r>
      <w:r w:rsidR="004C17F2">
        <w:rPr>
          <w:sz w:val="16"/>
          <w:szCs w:val="16"/>
        </w:rPr>
        <w:t>s</w:t>
      </w:r>
      <w:r>
        <w:rPr>
          <w:sz w:val="16"/>
          <w:szCs w:val="16"/>
        </w:rPr>
        <w:t xml:space="preserve"> indexés sur l’€STER.</w:t>
      </w:r>
    </w:p>
    <w:p w14:paraId="0566A13D" w14:textId="3FC76D8D" w:rsidR="0027547C" w:rsidRDefault="0027547C">
      <w:pPr>
        <w:spacing w:after="160" w:line="259" w:lineRule="auto"/>
        <w:ind w:left="0" w:right="0" w:firstLine="0"/>
        <w:jc w:val="left"/>
      </w:pPr>
      <w:r>
        <w:br w:type="page"/>
      </w:r>
    </w:p>
    <w:tbl>
      <w:tblPr>
        <w:tblStyle w:val="TableGrid"/>
        <w:tblW w:w="9176" w:type="dxa"/>
        <w:tblInd w:w="-40" w:type="dxa"/>
        <w:tblCellMar>
          <w:top w:w="8" w:type="dxa"/>
          <w:left w:w="106" w:type="dxa"/>
          <w:bottom w:w="9" w:type="dxa"/>
          <w:right w:w="55" w:type="dxa"/>
        </w:tblCellMar>
        <w:tblLook w:val="04A0" w:firstRow="1" w:lastRow="0" w:firstColumn="1" w:lastColumn="0" w:noHBand="0" w:noVBand="1"/>
      </w:tblPr>
      <w:tblGrid>
        <w:gridCol w:w="912"/>
        <w:gridCol w:w="17"/>
        <w:gridCol w:w="1224"/>
        <w:gridCol w:w="33"/>
        <w:gridCol w:w="1054"/>
        <w:gridCol w:w="32"/>
        <w:gridCol w:w="1160"/>
        <w:gridCol w:w="33"/>
        <w:gridCol w:w="1154"/>
        <w:gridCol w:w="3557"/>
      </w:tblGrid>
      <w:tr w:rsidR="00AB5503" w14:paraId="1750A93C" w14:textId="77777777" w:rsidTr="00761E51">
        <w:trPr>
          <w:trHeight w:val="633"/>
        </w:trPr>
        <w:tc>
          <w:tcPr>
            <w:tcW w:w="946" w:type="dxa"/>
            <w:gridSpan w:val="2"/>
            <w:tcBorders>
              <w:top w:val="single" w:sz="6" w:space="0" w:color="000000"/>
              <w:left w:val="single" w:sz="6" w:space="0" w:color="000000"/>
              <w:bottom w:val="single" w:sz="6" w:space="0" w:color="000000"/>
              <w:right w:val="single" w:sz="6" w:space="0" w:color="000000"/>
            </w:tcBorders>
            <w:shd w:val="clear" w:color="auto" w:fill="E5E5E5"/>
          </w:tcPr>
          <w:p w14:paraId="5D9D0E32" w14:textId="77777777" w:rsidR="00AB5503" w:rsidRDefault="00412533">
            <w:pPr>
              <w:spacing w:after="0" w:line="259" w:lineRule="auto"/>
              <w:ind w:left="0" w:right="0" w:firstLine="0"/>
              <w:jc w:val="left"/>
            </w:pPr>
            <w:r>
              <w:rPr>
                <w:rFonts w:ascii="Arial" w:eastAsia="Arial" w:hAnsi="Arial" w:cs="Arial"/>
                <w:b/>
                <w:sz w:val="18"/>
              </w:rPr>
              <w:lastRenderedPageBreak/>
              <w:t xml:space="preserve">CODE XML </w:t>
            </w:r>
          </w:p>
        </w:tc>
        <w:tc>
          <w:tcPr>
            <w:tcW w:w="1265" w:type="dxa"/>
            <w:gridSpan w:val="2"/>
            <w:tcBorders>
              <w:top w:val="single" w:sz="6" w:space="0" w:color="000000"/>
              <w:left w:val="single" w:sz="6" w:space="0" w:color="000000"/>
              <w:bottom w:val="single" w:sz="6" w:space="0" w:color="000000"/>
              <w:right w:val="single" w:sz="6" w:space="0" w:color="000000"/>
            </w:tcBorders>
            <w:shd w:val="clear" w:color="auto" w:fill="E5E5E5"/>
          </w:tcPr>
          <w:p w14:paraId="6D366BD4" w14:textId="77777777" w:rsidR="00AB5503" w:rsidRDefault="00412533">
            <w:pPr>
              <w:spacing w:after="0" w:line="259" w:lineRule="auto"/>
              <w:ind w:left="2" w:right="0" w:firstLine="0"/>
              <w:jc w:val="left"/>
            </w:pPr>
            <w:r>
              <w:rPr>
                <w:rFonts w:ascii="Arial" w:eastAsia="Arial" w:hAnsi="Arial" w:cs="Arial"/>
                <w:b/>
                <w:sz w:val="18"/>
              </w:rPr>
              <w:t xml:space="preserve">LIBELLE </w:t>
            </w:r>
          </w:p>
        </w:tc>
        <w:tc>
          <w:tcPr>
            <w:tcW w:w="1091" w:type="dxa"/>
            <w:gridSpan w:val="2"/>
            <w:tcBorders>
              <w:top w:val="single" w:sz="6" w:space="0" w:color="000000"/>
              <w:left w:val="single" w:sz="6" w:space="0" w:color="000000"/>
              <w:bottom w:val="single" w:sz="6" w:space="0" w:color="000000"/>
              <w:right w:val="single" w:sz="6" w:space="0" w:color="000000"/>
            </w:tcBorders>
            <w:shd w:val="clear" w:color="auto" w:fill="E5E5E5"/>
          </w:tcPr>
          <w:p w14:paraId="5BD391C9" w14:textId="77777777" w:rsidR="00AB5503" w:rsidRDefault="00412533">
            <w:pPr>
              <w:spacing w:after="0" w:line="259" w:lineRule="auto"/>
              <w:ind w:left="2" w:right="0" w:firstLine="0"/>
              <w:jc w:val="left"/>
            </w:pPr>
            <w:r>
              <w:rPr>
                <w:rFonts w:ascii="Arial" w:eastAsia="Arial" w:hAnsi="Arial" w:cs="Arial"/>
                <w:b/>
                <w:sz w:val="18"/>
              </w:rPr>
              <w:t xml:space="preserve">TYPE </w:t>
            </w:r>
          </w:p>
        </w:tc>
        <w:tc>
          <w:tcPr>
            <w:tcW w:w="1193" w:type="dxa"/>
            <w:gridSpan w:val="2"/>
            <w:tcBorders>
              <w:top w:val="single" w:sz="6" w:space="0" w:color="000000"/>
              <w:left w:val="single" w:sz="6" w:space="0" w:color="000000"/>
              <w:bottom w:val="single" w:sz="6" w:space="0" w:color="000000"/>
              <w:right w:val="single" w:sz="6" w:space="0" w:color="000000"/>
            </w:tcBorders>
            <w:shd w:val="clear" w:color="auto" w:fill="E5E5E5"/>
          </w:tcPr>
          <w:p w14:paraId="5E8CA9E7" w14:textId="77777777" w:rsidR="00AB5503" w:rsidRDefault="00412533">
            <w:pPr>
              <w:spacing w:after="0" w:line="259" w:lineRule="auto"/>
              <w:ind w:left="2" w:right="0" w:firstLine="0"/>
              <w:jc w:val="left"/>
            </w:pPr>
            <w:r>
              <w:rPr>
                <w:rFonts w:ascii="Arial" w:eastAsia="Arial" w:hAnsi="Arial" w:cs="Arial"/>
                <w:b/>
                <w:sz w:val="18"/>
              </w:rPr>
              <w:t xml:space="preserve">LONGUEUR </w:t>
            </w:r>
          </w:p>
        </w:tc>
        <w:tc>
          <w:tcPr>
            <w:tcW w:w="924" w:type="dxa"/>
            <w:tcBorders>
              <w:top w:val="single" w:sz="6" w:space="0" w:color="000000"/>
              <w:left w:val="single" w:sz="6" w:space="0" w:color="000000"/>
              <w:bottom w:val="single" w:sz="6" w:space="0" w:color="000000"/>
              <w:right w:val="single" w:sz="6" w:space="0" w:color="000000"/>
            </w:tcBorders>
            <w:shd w:val="clear" w:color="auto" w:fill="E5E5E5"/>
          </w:tcPr>
          <w:p w14:paraId="36B488B4" w14:textId="064CCF3E" w:rsidR="00AB5503" w:rsidRPr="007C62AC" w:rsidRDefault="00412533" w:rsidP="00220AEC">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757" w:type="dxa"/>
            <w:tcBorders>
              <w:top w:val="single" w:sz="6" w:space="0" w:color="000000"/>
              <w:left w:val="single" w:sz="6" w:space="0" w:color="000000"/>
              <w:bottom w:val="single" w:sz="6" w:space="0" w:color="000000"/>
              <w:right w:val="single" w:sz="6" w:space="0" w:color="000000"/>
            </w:tcBorders>
            <w:shd w:val="clear" w:color="auto" w:fill="E5E5E5"/>
          </w:tcPr>
          <w:p w14:paraId="46ED43D9" w14:textId="77777777" w:rsidR="00AB5503" w:rsidRDefault="00412533">
            <w:pPr>
              <w:spacing w:after="0" w:line="259" w:lineRule="auto"/>
              <w:ind w:left="2" w:right="0" w:firstLine="0"/>
              <w:jc w:val="left"/>
            </w:pPr>
            <w:r>
              <w:rPr>
                <w:rFonts w:ascii="Arial" w:eastAsia="Arial" w:hAnsi="Arial" w:cs="Arial"/>
                <w:b/>
                <w:sz w:val="18"/>
              </w:rPr>
              <w:t>COMMENTAIRES</w:t>
            </w:r>
          </w:p>
        </w:tc>
      </w:tr>
      <w:tr w:rsidR="0027547C" w:rsidRPr="000710B6" w14:paraId="65E9658D" w14:textId="77777777" w:rsidTr="00761E51">
        <w:tblPrEx>
          <w:tblCellMar>
            <w:right w:w="56" w:type="dxa"/>
          </w:tblCellMar>
        </w:tblPrEx>
        <w:trPr>
          <w:trHeight w:val="1051"/>
        </w:trPr>
        <w:tc>
          <w:tcPr>
            <w:tcW w:w="928" w:type="dxa"/>
            <w:tcBorders>
              <w:top w:val="single" w:sz="6" w:space="0" w:color="000000"/>
              <w:left w:val="single" w:sz="6" w:space="0" w:color="000000"/>
              <w:bottom w:val="single" w:sz="6" w:space="0" w:color="000000"/>
              <w:right w:val="single" w:sz="6" w:space="0" w:color="000000"/>
            </w:tcBorders>
          </w:tcPr>
          <w:p w14:paraId="323E7FFA" w14:textId="77777777" w:rsidR="0027547C" w:rsidRDefault="0027547C" w:rsidP="00856513">
            <w:pPr>
              <w:spacing w:after="0" w:line="259" w:lineRule="auto"/>
              <w:ind w:left="0" w:right="0" w:firstLine="0"/>
              <w:jc w:val="left"/>
              <w:rPr>
                <w:rFonts w:ascii="Arial" w:eastAsia="Arial" w:hAnsi="Arial" w:cs="Arial"/>
                <w:b/>
                <w:sz w:val="18"/>
              </w:rPr>
            </w:pPr>
            <w:r>
              <w:rPr>
                <w:rFonts w:ascii="Arial" w:eastAsia="Arial" w:hAnsi="Arial" w:cs="Arial"/>
                <w:b/>
                <w:sz w:val="18"/>
              </w:rPr>
              <w:t>TESE</w:t>
            </w:r>
          </w:p>
        </w:tc>
        <w:tc>
          <w:tcPr>
            <w:tcW w:w="1250" w:type="dxa"/>
            <w:gridSpan w:val="2"/>
            <w:tcBorders>
              <w:top w:val="single" w:sz="6" w:space="0" w:color="000000"/>
              <w:left w:val="single" w:sz="6" w:space="0" w:color="000000"/>
              <w:bottom w:val="single" w:sz="6" w:space="0" w:color="000000"/>
              <w:right w:val="single" w:sz="6" w:space="0" w:color="000000"/>
            </w:tcBorders>
          </w:tcPr>
          <w:p w14:paraId="22C0559D" w14:textId="77777777" w:rsidR="0027547C" w:rsidRDefault="0027547C" w:rsidP="00856513">
            <w:pPr>
              <w:spacing w:after="0" w:line="259" w:lineRule="auto"/>
              <w:ind w:left="2" w:right="0" w:firstLine="0"/>
              <w:jc w:val="left"/>
              <w:rPr>
                <w:rFonts w:ascii="Arial" w:eastAsia="Arial" w:hAnsi="Arial" w:cs="Arial"/>
                <w:sz w:val="18"/>
              </w:rPr>
            </w:pPr>
            <w:r>
              <w:rPr>
                <w:rFonts w:ascii="Arial" w:eastAsia="Arial" w:hAnsi="Arial" w:cs="Arial"/>
                <w:sz w:val="18"/>
              </w:rPr>
              <w:t>TESE</w:t>
            </w:r>
          </w:p>
        </w:tc>
        <w:tc>
          <w:tcPr>
            <w:tcW w:w="1090" w:type="dxa"/>
            <w:gridSpan w:val="2"/>
            <w:tcBorders>
              <w:top w:val="single" w:sz="6" w:space="0" w:color="000000"/>
              <w:left w:val="single" w:sz="6" w:space="0" w:color="000000"/>
              <w:bottom w:val="single" w:sz="6" w:space="0" w:color="000000"/>
              <w:right w:val="single" w:sz="6" w:space="0" w:color="000000"/>
            </w:tcBorders>
          </w:tcPr>
          <w:p w14:paraId="47A13FED" w14:textId="77777777" w:rsidR="0027547C" w:rsidRDefault="0027547C" w:rsidP="00856513">
            <w:pPr>
              <w:spacing w:after="0" w:line="259" w:lineRule="auto"/>
              <w:ind w:left="2" w:right="0" w:firstLine="0"/>
              <w:jc w:val="left"/>
              <w:rPr>
                <w:rFonts w:ascii="Arial" w:eastAsia="Arial" w:hAnsi="Arial" w:cs="Arial"/>
                <w:sz w:val="18"/>
              </w:rPr>
            </w:pPr>
            <w:r>
              <w:rPr>
                <w:rFonts w:ascii="Arial" w:eastAsia="Arial" w:hAnsi="Arial" w:cs="Arial"/>
                <w:sz w:val="18"/>
              </w:rPr>
              <w:t>Numérique</w:t>
            </w:r>
          </w:p>
        </w:tc>
        <w:tc>
          <w:tcPr>
            <w:tcW w:w="1194" w:type="dxa"/>
            <w:gridSpan w:val="2"/>
            <w:tcBorders>
              <w:top w:val="single" w:sz="6" w:space="0" w:color="000000"/>
              <w:left w:val="single" w:sz="6" w:space="0" w:color="000000"/>
              <w:bottom w:val="single" w:sz="6" w:space="0" w:color="000000"/>
              <w:right w:val="single" w:sz="6" w:space="0" w:color="000000"/>
            </w:tcBorders>
          </w:tcPr>
          <w:p w14:paraId="101E436A" w14:textId="77777777" w:rsidR="0027547C" w:rsidRDefault="0027547C" w:rsidP="00856513">
            <w:pPr>
              <w:spacing w:after="0" w:line="259" w:lineRule="auto"/>
              <w:ind w:left="2" w:right="0" w:firstLine="0"/>
              <w:jc w:val="left"/>
              <w:rPr>
                <w:rFonts w:ascii="Arial" w:eastAsia="Arial" w:hAnsi="Arial" w:cs="Arial"/>
                <w:sz w:val="18"/>
              </w:rPr>
            </w:pPr>
            <w:r>
              <w:rPr>
                <w:rFonts w:ascii="Arial" w:eastAsia="Arial" w:hAnsi="Arial" w:cs="Arial"/>
                <w:sz w:val="18"/>
              </w:rPr>
              <w:t>6</w:t>
            </w:r>
          </w:p>
        </w:tc>
        <w:tc>
          <w:tcPr>
            <w:tcW w:w="957" w:type="dxa"/>
            <w:gridSpan w:val="2"/>
            <w:tcBorders>
              <w:top w:val="single" w:sz="6" w:space="0" w:color="000000"/>
              <w:left w:val="single" w:sz="6" w:space="0" w:color="000000"/>
              <w:bottom w:val="single" w:sz="6" w:space="0" w:color="000000"/>
              <w:right w:val="single" w:sz="6" w:space="0" w:color="000000"/>
            </w:tcBorders>
          </w:tcPr>
          <w:p w14:paraId="740CE497" w14:textId="77777777" w:rsidR="0027547C" w:rsidRDefault="0027547C" w:rsidP="00856513">
            <w:pPr>
              <w:spacing w:after="0" w:line="259" w:lineRule="auto"/>
              <w:ind w:left="1" w:right="0" w:firstLine="0"/>
              <w:jc w:val="left"/>
            </w:pPr>
            <w:r>
              <w:rPr>
                <w:rFonts w:ascii="Arial" w:eastAsia="Arial" w:hAnsi="Arial" w:cs="Arial"/>
                <w:sz w:val="18"/>
              </w:rPr>
              <w:t xml:space="preserve">OB </w:t>
            </w:r>
          </w:p>
        </w:tc>
        <w:tc>
          <w:tcPr>
            <w:tcW w:w="3757" w:type="dxa"/>
            <w:tcBorders>
              <w:top w:val="single" w:sz="6" w:space="0" w:color="000000"/>
              <w:left w:val="single" w:sz="6" w:space="0" w:color="000000"/>
              <w:bottom w:val="single" w:sz="6" w:space="0" w:color="000000"/>
              <w:right w:val="single" w:sz="6" w:space="0" w:color="000000"/>
            </w:tcBorders>
            <w:vAlign w:val="bottom"/>
          </w:tcPr>
          <w:p w14:paraId="2DAA5FB4" w14:textId="77777777" w:rsidR="0027547C" w:rsidRDefault="0027547C" w:rsidP="00856513">
            <w:pPr>
              <w:spacing w:after="40" w:line="240" w:lineRule="auto"/>
              <w:ind w:left="0" w:right="51" w:firstLine="0"/>
              <w:rPr>
                <w:rFonts w:ascii="Arial" w:eastAsia="Arial" w:hAnsi="Arial" w:cs="Arial"/>
                <w:sz w:val="18"/>
              </w:rPr>
            </w:pPr>
            <w:r>
              <w:rPr>
                <w:rFonts w:ascii="Arial" w:eastAsia="Arial" w:hAnsi="Arial" w:cs="Arial"/>
                <w:sz w:val="18"/>
              </w:rPr>
              <w:t xml:space="preserve">Le TESE (Taux Effectif au Sens Etroit) est renseigné sur 6 caractères (4 décimales après la virgule, même s’il s’agit de zéros) et indiqués sans virgule ni point décimal. </w:t>
            </w:r>
            <w:r>
              <w:rPr>
                <w:rFonts w:ascii="Arial" w:eastAsia="Arial" w:hAnsi="Arial" w:cs="Arial"/>
                <w:sz w:val="18"/>
              </w:rPr>
              <w:br/>
            </w:r>
          </w:p>
          <w:p w14:paraId="7C265720" w14:textId="77777777" w:rsidR="0027547C" w:rsidRDefault="0027547C" w:rsidP="00856513">
            <w:pPr>
              <w:spacing w:after="119" w:line="240" w:lineRule="auto"/>
              <w:ind w:left="2" w:right="51" w:hanging="1"/>
            </w:pPr>
            <w:r>
              <w:rPr>
                <w:rFonts w:ascii="Arial" w:eastAsia="Arial" w:hAnsi="Arial" w:cs="Arial"/>
                <w:sz w:val="18"/>
              </w:rPr>
              <w:t xml:space="preserve">Précéder le TESE d’un nombre de 0 suffisant pour que la longueur de la valeur corresponde à la longueur requise. </w:t>
            </w:r>
            <w:r>
              <w:rPr>
                <w:rFonts w:ascii="Arial" w:eastAsia="Arial" w:hAnsi="Arial" w:cs="Arial"/>
                <w:sz w:val="18"/>
              </w:rPr>
              <w:br/>
              <w:t xml:space="preserve">Un TESE négatif est renseigné sur 6 caractères obligatoires sous le format </w:t>
            </w:r>
            <w:r>
              <w:rPr>
                <w:rFonts w:ascii="Arial" w:eastAsia="Arial" w:hAnsi="Arial" w:cs="Arial"/>
                <w:sz w:val="18"/>
              </w:rPr>
              <w:br/>
              <w:t>- XXXXX, avec le signe moins (-) en première position</w:t>
            </w:r>
          </w:p>
        </w:tc>
      </w:tr>
      <w:tr w:rsidR="00FB2A50" w14:paraId="177C42A8" w14:textId="77777777" w:rsidTr="00761E51">
        <w:trPr>
          <w:trHeight w:val="2360"/>
        </w:trPr>
        <w:tc>
          <w:tcPr>
            <w:tcW w:w="946" w:type="dxa"/>
            <w:gridSpan w:val="2"/>
            <w:tcBorders>
              <w:top w:val="single" w:sz="6" w:space="0" w:color="000000"/>
              <w:left w:val="single" w:sz="6" w:space="0" w:color="000000"/>
              <w:bottom w:val="single" w:sz="6" w:space="0" w:color="000000"/>
              <w:right w:val="single" w:sz="6" w:space="0" w:color="000000"/>
            </w:tcBorders>
          </w:tcPr>
          <w:p w14:paraId="0C792EA1" w14:textId="77777777" w:rsidR="00FB2A50" w:rsidRDefault="00FB2A50" w:rsidP="00FB2A50">
            <w:pPr>
              <w:spacing w:after="0" w:line="259" w:lineRule="auto"/>
              <w:ind w:left="0" w:right="0" w:firstLine="0"/>
              <w:jc w:val="left"/>
              <w:rPr>
                <w:rFonts w:ascii="Arial" w:eastAsia="Arial" w:hAnsi="Arial" w:cs="Arial"/>
                <w:b/>
                <w:sz w:val="18"/>
              </w:rPr>
            </w:pPr>
            <w:r>
              <w:rPr>
                <w:rFonts w:ascii="Arial" w:eastAsia="Arial" w:hAnsi="Arial" w:cs="Arial"/>
                <w:b/>
                <w:sz w:val="18"/>
              </w:rPr>
              <w:t>TEG</w:t>
            </w:r>
          </w:p>
        </w:tc>
        <w:tc>
          <w:tcPr>
            <w:tcW w:w="1265" w:type="dxa"/>
            <w:gridSpan w:val="2"/>
            <w:tcBorders>
              <w:top w:val="single" w:sz="6" w:space="0" w:color="000000"/>
              <w:left w:val="single" w:sz="6" w:space="0" w:color="000000"/>
              <w:bottom w:val="single" w:sz="6" w:space="0" w:color="000000"/>
              <w:right w:val="single" w:sz="6" w:space="0" w:color="000000"/>
            </w:tcBorders>
          </w:tcPr>
          <w:p w14:paraId="1FFE8313" w14:textId="77777777" w:rsidR="00FB2A50" w:rsidRDefault="00FB2A50" w:rsidP="00FB2A50">
            <w:pPr>
              <w:spacing w:after="0" w:line="259" w:lineRule="auto"/>
              <w:ind w:left="2" w:right="0" w:firstLine="0"/>
              <w:jc w:val="left"/>
              <w:rPr>
                <w:rFonts w:ascii="Arial" w:eastAsia="Arial" w:hAnsi="Arial" w:cs="Arial"/>
                <w:sz w:val="18"/>
              </w:rPr>
            </w:pPr>
            <w:r>
              <w:rPr>
                <w:rFonts w:ascii="Arial" w:eastAsia="Arial" w:hAnsi="Arial" w:cs="Arial"/>
                <w:sz w:val="18"/>
              </w:rPr>
              <w:t>TEG</w:t>
            </w:r>
          </w:p>
        </w:tc>
        <w:tc>
          <w:tcPr>
            <w:tcW w:w="1091" w:type="dxa"/>
            <w:gridSpan w:val="2"/>
            <w:tcBorders>
              <w:top w:val="single" w:sz="6" w:space="0" w:color="000000"/>
              <w:left w:val="single" w:sz="6" w:space="0" w:color="000000"/>
              <w:bottom w:val="single" w:sz="6" w:space="0" w:color="000000"/>
              <w:right w:val="single" w:sz="6" w:space="0" w:color="000000"/>
            </w:tcBorders>
          </w:tcPr>
          <w:p w14:paraId="01F7264E" w14:textId="77777777" w:rsidR="00FB2A50" w:rsidRDefault="00FB2A50" w:rsidP="00FB2A50">
            <w:pPr>
              <w:spacing w:after="0" w:line="259" w:lineRule="auto"/>
              <w:ind w:left="2" w:right="0" w:firstLine="0"/>
              <w:jc w:val="left"/>
            </w:pPr>
            <w:r>
              <w:rPr>
                <w:rFonts w:ascii="Arial" w:eastAsia="Arial" w:hAnsi="Arial" w:cs="Arial"/>
                <w:sz w:val="18"/>
              </w:rPr>
              <w:t xml:space="preserve">Numérique </w:t>
            </w:r>
          </w:p>
        </w:tc>
        <w:tc>
          <w:tcPr>
            <w:tcW w:w="1193" w:type="dxa"/>
            <w:gridSpan w:val="2"/>
            <w:tcBorders>
              <w:top w:val="single" w:sz="6" w:space="0" w:color="000000"/>
              <w:left w:val="single" w:sz="6" w:space="0" w:color="000000"/>
              <w:bottom w:val="single" w:sz="6" w:space="0" w:color="000000"/>
              <w:right w:val="single" w:sz="6" w:space="0" w:color="000000"/>
            </w:tcBorders>
          </w:tcPr>
          <w:p w14:paraId="01852CDF" w14:textId="77777777" w:rsidR="00FB2A50" w:rsidRDefault="00FB2A50" w:rsidP="00FB2A50">
            <w:pPr>
              <w:spacing w:after="0" w:line="259" w:lineRule="auto"/>
              <w:ind w:left="2" w:right="0" w:firstLine="0"/>
              <w:jc w:val="left"/>
            </w:pPr>
            <w:r>
              <w:rPr>
                <w:rFonts w:ascii="Arial" w:eastAsia="Arial" w:hAnsi="Arial" w:cs="Arial"/>
                <w:sz w:val="18"/>
              </w:rPr>
              <w:t xml:space="preserve">6 </w:t>
            </w:r>
          </w:p>
        </w:tc>
        <w:tc>
          <w:tcPr>
            <w:tcW w:w="924" w:type="dxa"/>
            <w:tcBorders>
              <w:top w:val="single" w:sz="6" w:space="0" w:color="000000"/>
              <w:left w:val="single" w:sz="6" w:space="0" w:color="000000"/>
              <w:bottom w:val="single" w:sz="6" w:space="0" w:color="000000"/>
              <w:right w:val="single" w:sz="6" w:space="0" w:color="000000"/>
            </w:tcBorders>
          </w:tcPr>
          <w:p w14:paraId="6D1712C5" w14:textId="77777777" w:rsidR="00FB2A50" w:rsidRDefault="00FB2A50" w:rsidP="00FB2A50">
            <w:pPr>
              <w:spacing w:after="0" w:line="259" w:lineRule="auto"/>
              <w:ind w:left="3" w:right="0" w:firstLine="0"/>
              <w:jc w:val="left"/>
            </w:pPr>
            <w:r>
              <w:rPr>
                <w:rFonts w:ascii="Arial" w:eastAsia="Arial" w:hAnsi="Arial" w:cs="Arial"/>
                <w:sz w:val="18"/>
              </w:rPr>
              <w:t xml:space="preserve">OB </w:t>
            </w:r>
          </w:p>
        </w:tc>
        <w:tc>
          <w:tcPr>
            <w:tcW w:w="3757" w:type="dxa"/>
            <w:tcBorders>
              <w:top w:val="single" w:sz="6" w:space="0" w:color="000000"/>
              <w:left w:val="single" w:sz="6" w:space="0" w:color="000000"/>
              <w:bottom w:val="single" w:sz="6" w:space="0" w:color="000000"/>
              <w:right w:val="single" w:sz="6" w:space="0" w:color="000000"/>
            </w:tcBorders>
            <w:vAlign w:val="bottom"/>
          </w:tcPr>
          <w:p w14:paraId="29380367" w14:textId="77777777" w:rsidR="00FB2A50" w:rsidRDefault="00FB2A50" w:rsidP="00FB2A50">
            <w:pPr>
              <w:spacing w:afterLines="40" w:after="96" w:line="240" w:lineRule="auto"/>
              <w:ind w:left="2" w:right="50" w:firstLine="0"/>
            </w:pPr>
            <w:r>
              <w:rPr>
                <w:rFonts w:ascii="Arial" w:eastAsia="Arial" w:hAnsi="Arial" w:cs="Arial"/>
                <w:sz w:val="18"/>
              </w:rPr>
              <w:t xml:space="preserve">Le TEG (Taux Effectif Global) est renseigné sur 6 caractères (4 décimales après la virgule, même s’il s’agit de zéros) et indiqués sans virgule ni point décimal. </w:t>
            </w:r>
          </w:p>
          <w:p w14:paraId="64E7462E" w14:textId="77777777" w:rsidR="00FB2A50" w:rsidRDefault="00FB2A50" w:rsidP="00FB2A50">
            <w:pPr>
              <w:spacing w:afterLines="40" w:after="96"/>
            </w:pPr>
            <w:r>
              <w:rPr>
                <w:rFonts w:ascii="Arial" w:eastAsia="Arial" w:hAnsi="Arial" w:cs="Arial"/>
                <w:sz w:val="18"/>
              </w:rPr>
              <w:t>Précéder le TEG d’un nombre de 0 suffisant pour que la longueur de la valeur corresponde à la longueur requise.</w:t>
            </w:r>
            <w:r>
              <w:rPr>
                <w:rFonts w:ascii="Arial" w:eastAsia="Arial" w:hAnsi="Arial" w:cs="Arial"/>
                <w:sz w:val="18"/>
              </w:rPr>
              <w:br/>
              <w:t xml:space="preserve">Un TEG négatif est renseigné sur 6 caractères obligatoires sous le format </w:t>
            </w:r>
            <w:r>
              <w:rPr>
                <w:rFonts w:ascii="Arial" w:eastAsia="Arial" w:hAnsi="Arial" w:cs="Arial"/>
                <w:sz w:val="18"/>
              </w:rPr>
              <w:br/>
              <w:t xml:space="preserve">- XXXXX, avec le signe moins (-) en première position </w:t>
            </w:r>
          </w:p>
        </w:tc>
      </w:tr>
      <w:tr w:rsidR="00FB2A50" w14:paraId="7BD96CB5" w14:textId="77777777" w:rsidTr="00761E51">
        <w:trPr>
          <w:trHeight w:val="2074"/>
        </w:trPr>
        <w:tc>
          <w:tcPr>
            <w:tcW w:w="946" w:type="dxa"/>
            <w:gridSpan w:val="2"/>
            <w:tcBorders>
              <w:top w:val="single" w:sz="6" w:space="0" w:color="000000"/>
              <w:left w:val="single" w:sz="6" w:space="0" w:color="000000"/>
              <w:bottom w:val="single" w:sz="6" w:space="0" w:color="000000"/>
              <w:right w:val="single" w:sz="6" w:space="0" w:color="000000"/>
            </w:tcBorders>
          </w:tcPr>
          <w:p w14:paraId="1515E8BF" w14:textId="77777777" w:rsidR="00FB2A50" w:rsidRDefault="00FB2A50" w:rsidP="00FB2A50">
            <w:pPr>
              <w:spacing w:after="0" w:line="259" w:lineRule="auto"/>
              <w:ind w:left="0" w:right="0" w:firstLine="0"/>
              <w:jc w:val="left"/>
            </w:pPr>
            <w:r>
              <w:rPr>
                <w:rFonts w:ascii="Arial" w:eastAsia="Arial" w:hAnsi="Arial" w:cs="Arial"/>
                <w:b/>
                <w:sz w:val="18"/>
              </w:rPr>
              <w:t xml:space="preserve">CAP </w:t>
            </w:r>
          </w:p>
        </w:tc>
        <w:tc>
          <w:tcPr>
            <w:tcW w:w="1265" w:type="dxa"/>
            <w:gridSpan w:val="2"/>
            <w:tcBorders>
              <w:top w:val="single" w:sz="6" w:space="0" w:color="000000"/>
              <w:left w:val="single" w:sz="6" w:space="0" w:color="000000"/>
              <w:bottom w:val="single" w:sz="6" w:space="0" w:color="000000"/>
              <w:right w:val="single" w:sz="6" w:space="0" w:color="000000"/>
            </w:tcBorders>
          </w:tcPr>
          <w:p w14:paraId="048EA655" w14:textId="77777777" w:rsidR="00FB2A50" w:rsidRDefault="00FB2A50" w:rsidP="00FB2A50">
            <w:pPr>
              <w:spacing w:after="0" w:line="259" w:lineRule="auto"/>
              <w:ind w:left="2" w:right="0" w:firstLine="0"/>
              <w:jc w:val="left"/>
            </w:pPr>
            <w:r>
              <w:rPr>
                <w:rFonts w:ascii="Arial" w:eastAsia="Arial" w:hAnsi="Arial" w:cs="Arial"/>
                <w:sz w:val="18"/>
              </w:rPr>
              <w:t xml:space="preserve">CAP </w:t>
            </w:r>
          </w:p>
        </w:tc>
        <w:tc>
          <w:tcPr>
            <w:tcW w:w="1091" w:type="dxa"/>
            <w:gridSpan w:val="2"/>
            <w:tcBorders>
              <w:top w:val="single" w:sz="6" w:space="0" w:color="000000"/>
              <w:left w:val="single" w:sz="6" w:space="0" w:color="000000"/>
              <w:bottom w:val="single" w:sz="6" w:space="0" w:color="000000"/>
              <w:right w:val="single" w:sz="6" w:space="0" w:color="000000"/>
            </w:tcBorders>
          </w:tcPr>
          <w:p w14:paraId="6F8FAE2B" w14:textId="77777777" w:rsidR="00FB2A50" w:rsidRDefault="00FB2A50" w:rsidP="00FB2A50">
            <w:pPr>
              <w:spacing w:after="0" w:line="259" w:lineRule="auto"/>
              <w:ind w:left="2" w:right="0" w:firstLine="0"/>
              <w:jc w:val="left"/>
            </w:pPr>
            <w:r>
              <w:rPr>
                <w:rFonts w:ascii="Arial" w:eastAsia="Arial" w:hAnsi="Arial" w:cs="Arial"/>
                <w:sz w:val="18"/>
              </w:rPr>
              <w:t xml:space="preserve">Numérique </w:t>
            </w:r>
          </w:p>
        </w:tc>
        <w:tc>
          <w:tcPr>
            <w:tcW w:w="1193" w:type="dxa"/>
            <w:gridSpan w:val="2"/>
            <w:tcBorders>
              <w:top w:val="single" w:sz="6" w:space="0" w:color="000000"/>
              <w:left w:val="single" w:sz="6" w:space="0" w:color="000000"/>
              <w:bottom w:val="single" w:sz="6" w:space="0" w:color="000000"/>
              <w:right w:val="single" w:sz="6" w:space="0" w:color="000000"/>
            </w:tcBorders>
          </w:tcPr>
          <w:p w14:paraId="761996A9" w14:textId="77777777" w:rsidR="00FB2A50" w:rsidRDefault="00FB2A50" w:rsidP="00FB2A50">
            <w:pPr>
              <w:spacing w:after="0" w:line="259" w:lineRule="auto"/>
              <w:ind w:left="2" w:right="0" w:firstLine="0"/>
              <w:jc w:val="left"/>
            </w:pPr>
            <w:r>
              <w:rPr>
                <w:rFonts w:ascii="Arial" w:eastAsia="Arial" w:hAnsi="Arial" w:cs="Arial"/>
                <w:sz w:val="18"/>
              </w:rPr>
              <w:t xml:space="preserve">6 </w:t>
            </w:r>
          </w:p>
        </w:tc>
        <w:tc>
          <w:tcPr>
            <w:tcW w:w="924" w:type="dxa"/>
            <w:tcBorders>
              <w:top w:val="single" w:sz="6" w:space="0" w:color="000000"/>
              <w:left w:val="single" w:sz="6" w:space="0" w:color="000000"/>
              <w:bottom w:val="single" w:sz="6" w:space="0" w:color="000000"/>
              <w:right w:val="single" w:sz="6" w:space="0" w:color="000000"/>
            </w:tcBorders>
          </w:tcPr>
          <w:p w14:paraId="4EB5D917" w14:textId="77777777" w:rsidR="00FB2A50" w:rsidRDefault="00FB2A50" w:rsidP="00FB2A50">
            <w:pPr>
              <w:spacing w:after="0" w:line="259" w:lineRule="auto"/>
              <w:ind w:left="3" w:right="0" w:firstLine="0"/>
              <w:jc w:val="left"/>
            </w:pPr>
            <w:r>
              <w:rPr>
                <w:rFonts w:ascii="Arial" w:eastAsia="Arial" w:hAnsi="Arial" w:cs="Arial"/>
                <w:sz w:val="18"/>
              </w:rPr>
              <w:t xml:space="preserve">CO </w:t>
            </w:r>
          </w:p>
        </w:tc>
        <w:tc>
          <w:tcPr>
            <w:tcW w:w="3757" w:type="dxa"/>
            <w:tcBorders>
              <w:top w:val="single" w:sz="6" w:space="0" w:color="000000"/>
              <w:left w:val="single" w:sz="6" w:space="0" w:color="000000"/>
              <w:bottom w:val="single" w:sz="6" w:space="0" w:color="000000"/>
              <w:right w:val="single" w:sz="6" w:space="0" w:color="000000"/>
            </w:tcBorders>
            <w:vAlign w:val="center"/>
          </w:tcPr>
          <w:p w14:paraId="31561F66" w14:textId="77777777" w:rsidR="00FB2A50" w:rsidRDefault="00FB2A50" w:rsidP="00FB2A50">
            <w:pPr>
              <w:spacing w:after="40" w:line="240" w:lineRule="auto"/>
              <w:ind w:left="0" w:right="51" w:firstLine="0"/>
            </w:pPr>
            <w:r>
              <w:rPr>
                <w:rFonts w:ascii="Arial" w:eastAsia="Arial" w:hAnsi="Arial" w:cs="Arial"/>
                <w:sz w:val="18"/>
              </w:rPr>
              <w:t xml:space="preserve">Le CAP est renseigné sur 6 caractères (4 décimales après la virgule, même s’il s’agit de zéros) et indiqués sans virgule ni point décimal. </w:t>
            </w:r>
          </w:p>
          <w:p w14:paraId="4FFF4FF0" w14:textId="77777777" w:rsidR="00FB2A50" w:rsidRDefault="00FB2A50" w:rsidP="00FB2A50">
            <w:pPr>
              <w:spacing w:after="40" w:line="241" w:lineRule="auto"/>
              <w:ind w:left="0" w:right="0" w:firstLine="0"/>
            </w:pPr>
            <w:r>
              <w:rPr>
                <w:rFonts w:ascii="Arial" w:eastAsia="Arial" w:hAnsi="Arial" w:cs="Arial"/>
                <w:sz w:val="18"/>
              </w:rPr>
              <w:t xml:space="preserve">Pour les crédits à taux variable non plafonné, le CAP a pour valeur 999999. </w:t>
            </w:r>
          </w:p>
          <w:p w14:paraId="10AA99C2" w14:textId="77777777" w:rsidR="00FB2A50" w:rsidRDefault="00FB2A50" w:rsidP="00FB2A50">
            <w:pPr>
              <w:spacing w:after="0" w:line="259" w:lineRule="auto"/>
              <w:ind w:left="2" w:right="0" w:firstLine="0"/>
              <w:jc w:val="left"/>
            </w:pPr>
            <w:r>
              <w:rPr>
                <w:rFonts w:ascii="Arial" w:eastAsia="Arial" w:hAnsi="Arial" w:cs="Arial"/>
                <w:sz w:val="18"/>
              </w:rPr>
              <w:t xml:space="preserve">Précéder le CAP d’un nombre de 0 suffisant pour que la longueur de la valeur corresponde à la longueur requise. </w:t>
            </w:r>
          </w:p>
        </w:tc>
      </w:tr>
      <w:tr w:rsidR="00FB2A50" w14:paraId="4B37EA06" w14:textId="77777777" w:rsidTr="00761E51">
        <w:trPr>
          <w:trHeight w:val="1946"/>
        </w:trPr>
        <w:tc>
          <w:tcPr>
            <w:tcW w:w="946" w:type="dxa"/>
            <w:gridSpan w:val="2"/>
            <w:tcBorders>
              <w:top w:val="single" w:sz="6" w:space="0" w:color="000000"/>
              <w:left w:val="single" w:sz="6" w:space="0" w:color="000000"/>
              <w:bottom w:val="single" w:sz="6" w:space="0" w:color="000000"/>
              <w:right w:val="single" w:sz="6" w:space="0" w:color="000000"/>
            </w:tcBorders>
          </w:tcPr>
          <w:p w14:paraId="5F2C55A9" w14:textId="77777777" w:rsidR="00FB2A50" w:rsidRDefault="00FB2A50" w:rsidP="00FB2A50">
            <w:pPr>
              <w:spacing w:after="0" w:line="259" w:lineRule="auto"/>
              <w:ind w:left="0" w:right="0" w:firstLine="0"/>
              <w:jc w:val="left"/>
            </w:pPr>
            <w:r>
              <w:rPr>
                <w:rFonts w:ascii="Arial" w:eastAsia="Arial" w:hAnsi="Arial" w:cs="Arial"/>
                <w:b/>
                <w:sz w:val="18"/>
              </w:rPr>
              <w:t xml:space="preserve">AJUST </w:t>
            </w:r>
          </w:p>
        </w:tc>
        <w:tc>
          <w:tcPr>
            <w:tcW w:w="1265" w:type="dxa"/>
            <w:gridSpan w:val="2"/>
            <w:tcBorders>
              <w:top w:val="single" w:sz="6" w:space="0" w:color="000000"/>
              <w:left w:val="single" w:sz="6" w:space="0" w:color="000000"/>
              <w:bottom w:val="single" w:sz="6" w:space="0" w:color="000000"/>
              <w:right w:val="single" w:sz="6" w:space="0" w:color="000000"/>
            </w:tcBorders>
          </w:tcPr>
          <w:p w14:paraId="42DF229D" w14:textId="77777777" w:rsidR="00FB2A50" w:rsidRDefault="00FB2A50" w:rsidP="00FB2A50">
            <w:pPr>
              <w:spacing w:after="0" w:line="259" w:lineRule="auto"/>
              <w:ind w:left="2" w:right="0" w:firstLine="0"/>
              <w:jc w:val="left"/>
            </w:pPr>
            <w:r>
              <w:rPr>
                <w:rFonts w:ascii="Arial" w:eastAsia="Arial" w:hAnsi="Arial" w:cs="Arial"/>
                <w:sz w:val="18"/>
              </w:rPr>
              <w:t xml:space="preserve">Mode </w:t>
            </w:r>
          </w:p>
          <w:p w14:paraId="053FC24C" w14:textId="77777777" w:rsidR="00FB2A50" w:rsidRDefault="00FB2A50" w:rsidP="00FB2A50">
            <w:pPr>
              <w:spacing w:after="0" w:line="259" w:lineRule="auto"/>
              <w:ind w:left="2" w:right="0" w:firstLine="0"/>
              <w:jc w:val="left"/>
            </w:pPr>
            <w:r>
              <w:rPr>
                <w:rFonts w:ascii="Arial" w:eastAsia="Arial" w:hAnsi="Arial" w:cs="Arial"/>
                <w:sz w:val="18"/>
              </w:rPr>
              <w:t xml:space="preserve">d’ajustement </w:t>
            </w:r>
          </w:p>
        </w:tc>
        <w:tc>
          <w:tcPr>
            <w:tcW w:w="1091" w:type="dxa"/>
            <w:gridSpan w:val="2"/>
            <w:tcBorders>
              <w:top w:val="single" w:sz="6" w:space="0" w:color="000000"/>
              <w:left w:val="single" w:sz="6" w:space="0" w:color="000000"/>
              <w:bottom w:val="single" w:sz="6" w:space="0" w:color="000000"/>
              <w:right w:val="single" w:sz="6" w:space="0" w:color="000000"/>
            </w:tcBorders>
          </w:tcPr>
          <w:p w14:paraId="7A0D883E" w14:textId="77777777" w:rsidR="00FB2A50" w:rsidRDefault="00FB2A50" w:rsidP="00FB2A50">
            <w:pPr>
              <w:spacing w:after="0" w:line="259" w:lineRule="auto"/>
              <w:ind w:left="2" w:right="0" w:firstLine="0"/>
              <w:jc w:val="left"/>
            </w:pPr>
            <w:r>
              <w:rPr>
                <w:rFonts w:ascii="Arial" w:eastAsia="Arial" w:hAnsi="Arial" w:cs="Arial"/>
                <w:sz w:val="18"/>
              </w:rPr>
              <w:t xml:space="preserve">Numérique </w:t>
            </w:r>
          </w:p>
        </w:tc>
        <w:tc>
          <w:tcPr>
            <w:tcW w:w="1193" w:type="dxa"/>
            <w:gridSpan w:val="2"/>
            <w:tcBorders>
              <w:top w:val="single" w:sz="6" w:space="0" w:color="000000"/>
              <w:left w:val="single" w:sz="6" w:space="0" w:color="000000"/>
              <w:bottom w:val="single" w:sz="6" w:space="0" w:color="000000"/>
              <w:right w:val="single" w:sz="6" w:space="0" w:color="000000"/>
            </w:tcBorders>
          </w:tcPr>
          <w:p w14:paraId="743099EC" w14:textId="77777777" w:rsidR="00FB2A50" w:rsidRDefault="00FB2A50" w:rsidP="00FB2A50">
            <w:pPr>
              <w:spacing w:after="0" w:line="259" w:lineRule="auto"/>
              <w:ind w:left="1" w:right="0" w:firstLine="0"/>
              <w:jc w:val="left"/>
            </w:pPr>
            <w:r>
              <w:rPr>
                <w:rFonts w:ascii="Arial" w:eastAsia="Arial" w:hAnsi="Arial" w:cs="Arial"/>
                <w:sz w:val="18"/>
              </w:rPr>
              <w:t xml:space="preserve">1 </w:t>
            </w:r>
          </w:p>
        </w:tc>
        <w:tc>
          <w:tcPr>
            <w:tcW w:w="924" w:type="dxa"/>
            <w:tcBorders>
              <w:top w:val="single" w:sz="6" w:space="0" w:color="000000"/>
              <w:left w:val="single" w:sz="6" w:space="0" w:color="000000"/>
              <w:bottom w:val="single" w:sz="6" w:space="0" w:color="000000"/>
              <w:right w:val="single" w:sz="6" w:space="0" w:color="000000"/>
            </w:tcBorders>
          </w:tcPr>
          <w:p w14:paraId="078DE60E" w14:textId="77777777" w:rsidR="00FB2A50" w:rsidRDefault="00FB2A50" w:rsidP="00FB2A50">
            <w:pPr>
              <w:spacing w:after="0" w:line="259" w:lineRule="auto"/>
              <w:ind w:left="2" w:right="0" w:firstLine="0"/>
              <w:jc w:val="left"/>
            </w:pPr>
            <w:r>
              <w:rPr>
                <w:rFonts w:ascii="Arial" w:eastAsia="Arial" w:hAnsi="Arial" w:cs="Arial"/>
                <w:sz w:val="18"/>
              </w:rPr>
              <w:t>CO</w:t>
            </w:r>
            <w:r>
              <w:t xml:space="preserve"> </w:t>
            </w:r>
          </w:p>
        </w:tc>
        <w:tc>
          <w:tcPr>
            <w:tcW w:w="3757" w:type="dxa"/>
            <w:tcBorders>
              <w:top w:val="single" w:sz="6" w:space="0" w:color="000000"/>
              <w:left w:val="single" w:sz="6" w:space="0" w:color="000000"/>
              <w:bottom w:val="single" w:sz="6" w:space="0" w:color="000000"/>
              <w:right w:val="single" w:sz="6" w:space="0" w:color="000000"/>
            </w:tcBorders>
            <w:vAlign w:val="bottom"/>
          </w:tcPr>
          <w:p w14:paraId="69BF492D" w14:textId="77777777" w:rsidR="00FB2A50" w:rsidRDefault="00FB2A50" w:rsidP="00FB2A50">
            <w:pPr>
              <w:spacing w:afterLines="40" w:after="96" w:line="240" w:lineRule="auto"/>
              <w:ind w:left="2" w:right="51" w:firstLine="0"/>
            </w:pPr>
            <w:r>
              <w:rPr>
                <w:rFonts w:ascii="Arial" w:eastAsia="Arial" w:hAnsi="Arial" w:cs="Arial"/>
                <w:sz w:val="18"/>
              </w:rPr>
              <w:t xml:space="preserve">Pour les crédits à taux variable, le mode d’ajustement du remboursement du crédit prévu dans les conditions du contrat est codifié de la manière suivante :  </w:t>
            </w:r>
          </w:p>
          <w:p w14:paraId="6A6735FC" w14:textId="77777777" w:rsidR="00FB2A50" w:rsidRDefault="00FB2A50" w:rsidP="00FB2A50">
            <w:pPr>
              <w:numPr>
                <w:ilvl w:val="0"/>
                <w:numId w:val="49"/>
              </w:numPr>
              <w:spacing w:afterLines="40" w:after="96" w:line="259" w:lineRule="auto"/>
              <w:ind w:right="0" w:hanging="360"/>
              <w:jc w:val="left"/>
            </w:pPr>
            <w:r>
              <w:rPr>
                <w:rFonts w:ascii="Arial" w:eastAsia="Arial" w:hAnsi="Arial" w:cs="Arial"/>
                <w:sz w:val="18"/>
              </w:rPr>
              <w:t xml:space="preserve">Ajustement par la durée : 0 </w:t>
            </w:r>
          </w:p>
          <w:p w14:paraId="148F014E" w14:textId="77777777" w:rsidR="00FB2A50" w:rsidRDefault="00FB2A50" w:rsidP="00FB2A50">
            <w:pPr>
              <w:numPr>
                <w:ilvl w:val="0"/>
                <w:numId w:val="49"/>
              </w:numPr>
              <w:spacing w:after="0" w:line="259" w:lineRule="auto"/>
              <w:ind w:right="0" w:hanging="360"/>
              <w:jc w:val="left"/>
            </w:pPr>
            <w:r>
              <w:rPr>
                <w:rFonts w:ascii="Arial" w:eastAsia="Arial" w:hAnsi="Arial" w:cs="Arial"/>
                <w:sz w:val="18"/>
              </w:rPr>
              <w:t xml:space="preserve">Ajustement par la mensualité : 1 </w:t>
            </w:r>
          </w:p>
          <w:p w14:paraId="4D31D15F" w14:textId="77777777" w:rsidR="00FB2A50" w:rsidRDefault="00FB2A50" w:rsidP="00FB2A50">
            <w:pPr>
              <w:numPr>
                <w:ilvl w:val="0"/>
                <w:numId w:val="49"/>
              </w:numPr>
              <w:spacing w:after="0" w:line="259" w:lineRule="auto"/>
              <w:ind w:right="0" w:hanging="360"/>
              <w:jc w:val="left"/>
            </w:pPr>
            <w:r>
              <w:rPr>
                <w:rFonts w:ascii="Arial" w:eastAsia="Arial" w:hAnsi="Arial" w:cs="Arial"/>
                <w:sz w:val="18"/>
              </w:rPr>
              <w:t xml:space="preserve">Ajustement </w:t>
            </w:r>
            <w:r>
              <w:rPr>
                <w:rFonts w:ascii="Arial" w:eastAsia="Arial" w:hAnsi="Arial" w:cs="Arial"/>
                <w:sz w:val="18"/>
              </w:rPr>
              <w:tab/>
              <w:t xml:space="preserve">par la durée et la </w:t>
            </w:r>
          </w:p>
          <w:p w14:paraId="0B3A00A8" w14:textId="77777777" w:rsidR="00FB2A50" w:rsidRDefault="00FB2A50" w:rsidP="00FB2A50">
            <w:pPr>
              <w:spacing w:after="0" w:line="259" w:lineRule="auto"/>
              <w:ind w:left="362" w:right="0" w:firstLine="0"/>
              <w:jc w:val="left"/>
            </w:pPr>
            <w:r>
              <w:rPr>
                <w:rFonts w:ascii="Arial" w:eastAsia="Arial" w:hAnsi="Arial" w:cs="Arial"/>
                <w:sz w:val="18"/>
              </w:rPr>
              <w:t xml:space="preserve">mensualité : 2 </w:t>
            </w:r>
          </w:p>
        </w:tc>
      </w:tr>
    </w:tbl>
    <w:p w14:paraId="0CC2E10A" w14:textId="77777777" w:rsidR="00FB2A50" w:rsidRDefault="00FB2A50">
      <w:pPr>
        <w:spacing w:after="160" w:line="259" w:lineRule="auto"/>
        <w:ind w:left="0" w:right="0" w:firstLine="0"/>
        <w:jc w:val="left"/>
      </w:pPr>
      <w:r>
        <w:br w:type="page"/>
      </w:r>
    </w:p>
    <w:tbl>
      <w:tblPr>
        <w:tblStyle w:val="TableGrid"/>
        <w:tblW w:w="9176" w:type="dxa"/>
        <w:tblInd w:w="-40" w:type="dxa"/>
        <w:tblCellMar>
          <w:top w:w="8" w:type="dxa"/>
          <w:left w:w="106" w:type="dxa"/>
          <w:bottom w:w="9" w:type="dxa"/>
          <w:right w:w="56" w:type="dxa"/>
        </w:tblCellMar>
        <w:tblLook w:val="04A0" w:firstRow="1" w:lastRow="0" w:firstColumn="1" w:lastColumn="0" w:noHBand="0" w:noVBand="1"/>
      </w:tblPr>
      <w:tblGrid>
        <w:gridCol w:w="914"/>
        <w:gridCol w:w="1205"/>
        <w:gridCol w:w="1064"/>
        <w:gridCol w:w="1194"/>
        <w:gridCol w:w="1155"/>
        <w:gridCol w:w="3644"/>
      </w:tblGrid>
      <w:tr w:rsidR="00AB5503" w14:paraId="6E2D4AF7" w14:textId="77777777" w:rsidTr="00761E51">
        <w:trPr>
          <w:trHeight w:val="633"/>
        </w:trPr>
        <w:tc>
          <w:tcPr>
            <w:tcW w:w="916" w:type="dxa"/>
            <w:tcBorders>
              <w:top w:val="single" w:sz="6" w:space="0" w:color="000000"/>
              <w:left w:val="single" w:sz="6" w:space="0" w:color="000000"/>
              <w:bottom w:val="single" w:sz="6" w:space="0" w:color="000000"/>
              <w:right w:val="single" w:sz="6" w:space="0" w:color="000000"/>
            </w:tcBorders>
            <w:shd w:val="clear" w:color="auto" w:fill="E5E5E5"/>
          </w:tcPr>
          <w:p w14:paraId="4DE87F7C" w14:textId="77777777" w:rsidR="00AB5503" w:rsidRDefault="00412533">
            <w:pPr>
              <w:spacing w:after="0" w:line="259" w:lineRule="auto"/>
              <w:ind w:left="0" w:right="0" w:firstLine="0"/>
              <w:jc w:val="left"/>
            </w:pPr>
            <w:r>
              <w:rPr>
                <w:rFonts w:ascii="Arial" w:eastAsia="Arial" w:hAnsi="Arial" w:cs="Arial"/>
                <w:b/>
                <w:sz w:val="18"/>
              </w:rPr>
              <w:lastRenderedPageBreak/>
              <w:t xml:space="preserve">CODE XML </w:t>
            </w:r>
          </w:p>
        </w:tc>
        <w:tc>
          <w:tcPr>
            <w:tcW w:w="1213" w:type="dxa"/>
            <w:tcBorders>
              <w:top w:val="single" w:sz="6" w:space="0" w:color="000000"/>
              <w:left w:val="single" w:sz="6" w:space="0" w:color="000000"/>
              <w:bottom w:val="single" w:sz="6" w:space="0" w:color="000000"/>
              <w:right w:val="single" w:sz="6" w:space="0" w:color="000000"/>
            </w:tcBorders>
            <w:shd w:val="clear" w:color="auto" w:fill="E5E5E5"/>
          </w:tcPr>
          <w:p w14:paraId="6B6F84B2" w14:textId="77777777" w:rsidR="00AB5503" w:rsidRDefault="00412533">
            <w:pPr>
              <w:spacing w:after="0" w:line="259" w:lineRule="auto"/>
              <w:ind w:left="2" w:right="0" w:firstLine="0"/>
              <w:jc w:val="left"/>
            </w:pPr>
            <w:r>
              <w:rPr>
                <w:rFonts w:ascii="Arial" w:eastAsia="Arial" w:hAnsi="Arial" w:cs="Arial"/>
                <w:b/>
                <w:sz w:val="18"/>
              </w:rPr>
              <w:t xml:space="preserve">LIBELLE </w:t>
            </w:r>
          </w:p>
        </w:tc>
        <w:tc>
          <w:tcPr>
            <w:tcW w:w="1065" w:type="dxa"/>
            <w:tcBorders>
              <w:top w:val="single" w:sz="6" w:space="0" w:color="000000"/>
              <w:left w:val="single" w:sz="6" w:space="0" w:color="000000"/>
              <w:bottom w:val="single" w:sz="6" w:space="0" w:color="000000"/>
              <w:right w:val="single" w:sz="6" w:space="0" w:color="000000"/>
            </w:tcBorders>
            <w:shd w:val="clear" w:color="auto" w:fill="E5E5E5"/>
          </w:tcPr>
          <w:p w14:paraId="304299E6" w14:textId="77777777" w:rsidR="00AB5503" w:rsidRDefault="00412533">
            <w:pPr>
              <w:spacing w:after="0" w:line="259" w:lineRule="auto"/>
              <w:ind w:left="2" w:right="0" w:firstLine="0"/>
              <w:jc w:val="left"/>
            </w:pPr>
            <w:r>
              <w:rPr>
                <w:rFonts w:ascii="Arial" w:eastAsia="Arial" w:hAnsi="Arial" w:cs="Arial"/>
                <w:b/>
                <w:sz w:val="18"/>
              </w:rPr>
              <w:t xml:space="preserve">TYPE </w:t>
            </w:r>
          </w:p>
        </w:tc>
        <w:tc>
          <w:tcPr>
            <w:tcW w:w="1194" w:type="dxa"/>
            <w:tcBorders>
              <w:top w:val="single" w:sz="6" w:space="0" w:color="000000"/>
              <w:left w:val="single" w:sz="6" w:space="0" w:color="000000"/>
              <w:bottom w:val="single" w:sz="6" w:space="0" w:color="000000"/>
              <w:right w:val="single" w:sz="6" w:space="0" w:color="000000"/>
            </w:tcBorders>
            <w:shd w:val="clear" w:color="auto" w:fill="E5E5E5"/>
          </w:tcPr>
          <w:p w14:paraId="0616E280" w14:textId="77777777" w:rsidR="00AB5503" w:rsidRDefault="00412533">
            <w:pPr>
              <w:spacing w:after="0" w:line="259" w:lineRule="auto"/>
              <w:ind w:left="2" w:right="0" w:firstLine="0"/>
              <w:jc w:val="left"/>
            </w:pPr>
            <w:r>
              <w:rPr>
                <w:rFonts w:ascii="Arial" w:eastAsia="Arial" w:hAnsi="Arial" w:cs="Arial"/>
                <w:b/>
                <w:sz w:val="18"/>
              </w:rPr>
              <w:t xml:space="preserve">LONGUEUR </w:t>
            </w:r>
          </w:p>
        </w:tc>
        <w:tc>
          <w:tcPr>
            <w:tcW w:w="1035" w:type="dxa"/>
            <w:tcBorders>
              <w:top w:val="single" w:sz="6" w:space="0" w:color="000000"/>
              <w:left w:val="single" w:sz="6" w:space="0" w:color="000000"/>
              <w:bottom w:val="single" w:sz="6" w:space="0" w:color="000000"/>
              <w:right w:val="single" w:sz="6" w:space="0" w:color="000000"/>
            </w:tcBorders>
            <w:shd w:val="clear" w:color="auto" w:fill="E5E5E5"/>
          </w:tcPr>
          <w:p w14:paraId="7DF580DB" w14:textId="608A6E0A" w:rsidR="00AB5503" w:rsidRPr="007C62AC" w:rsidRDefault="00412533" w:rsidP="00220AEC">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753" w:type="dxa"/>
            <w:tcBorders>
              <w:top w:val="single" w:sz="6" w:space="0" w:color="000000"/>
              <w:left w:val="single" w:sz="6" w:space="0" w:color="000000"/>
              <w:bottom w:val="single" w:sz="6" w:space="0" w:color="000000"/>
              <w:right w:val="single" w:sz="6" w:space="0" w:color="000000"/>
            </w:tcBorders>
            <w:shd w:val="clear" w:color="auto" w:fill="E5E5E5"/>
          </w:tcPr>
          <w:p w14:paraId="4E5D5907" w14:textId="77777777" w:rsidR="00AB5503" w:rsidRDefault="00412533">
            <w:pPr>
              <w:spacing w:after="0" w:line="259" w:lineRule="auto"/>
              <w:ind w:left="2" w:right="0" w:firstLine="0"/>
              <w:jc w:val="left"/>
            </w:pPr>
            <w:r>
              <w:rPr>
                <w:rFonts w:ascii="Arial" w:eastAsia="Arial" w:hAnsi="Arial" w:cs="Arial"/>
                <w:b/>
                <w:sz w:val="18"/>
              </w:rPr>
              <w:t>COMMENTAIRES</w:t>
            </w:r>
          </w:p>
        </w:tc>
      </w:tr>
      <w:tr w:rsidR="00761E51" w14:paraId="32BA5364" w14:textId="77777777" w:rsidTr="00761E51">
        <w:tblPrEx>
          <w:tblCellMar>
            <w:right w:w="55" w:type="dxa"/>
          </w:tblCellMar>
        </w:tblPrEx>
        <w:trPr>
          <w:trHeight w:val="1946"/>
        </w:trPr>
        <w:tc>
          <w:tcPr>
            <w:tcW w:w="916" w:type="dxa"/>
            <w:tcBorders>
              <w:top w:val="single" w:sz="6" w:space="0" w:color="000000"/>
              <w:left w:val="single" w:sz="6" w:space="0" w:color="000000"/>
              <w:bottom w:val="single" w:sz="6" w:space="0" w:color="000000"/>
              <w:right w:val="single" w:sz="6" w:space="0" w:color="000000"/>
            </w:tcBorders>
          </w:tcPr>
          <w:p w14:paraId="5A544B35" w14:textId="77777777" w:rsidR="00761E51" w:rsidRDefault="00761E51" w:rsidP="00856513">
            <w:pPr>
              <w:spacing w:after="0" w:line="259" w:lineRule="auto"/>
              <w:ind w:left="0" w:right="0" w:firstLine="0"/>
              <w:jc w:val="left"/>
            </w:pPr>
            <w:r>
              <w:rPr>
                <w:rFonts w:ascii="Arial" w:eastAsia="Arial" w:hAnsi="Arial" w:cs="Arial"/>
                <w:b/>
                <w:sz w:val="18"/>
              </w:rPr>
              <w:t>PRT_RG</w:t>
            </w:r>
          </w:p>
          <w:p w14:paraId="6ED60AEA" w14:textId="77777777" w:rsidR="00761E51" w:rsidRDefault="00761E51" w:rsidP="00856513">
            <w:pPr>
              <w:spacing w:after="0" w:line="259" w:lineRule="auto"/>
              <w:ind w:left="0" w:right="0" w:firstLine="0"/>
              <w:jc w:val="left"/>
              <w:rPr>
                <w:rFonts w:ascii="Arial" w:eastAsia="Arial" w:hAnsi="Arial" w:cs="Arial"/>
                <w:b/>
                <w:sz w:val="18"/>
              </w:rPr>
            </w:pPr>
            <w:r>
              <w:rPr>
                <w:rFonts w:ascii="Arial" w:eastAsia="Arial" w:hAnsi="Arial" w:cs="Arial"/>
                <w:b/>
                <w:sz w:val="18"/>
              </w:rPr>
              <w:t>LT</w:t>
            </w:r>
          </w:p>
        </w:tc>
        <w:tc>
          <w:tcPr>
            <w:tcW w:w="1213" w:type="dxa"/>
            <w:tcBorders>
              <w:top w:val="single" w:sz="6" w:space="0" w:color="000000"/>
              <w:left w:val="single" w:sz="6" w:space="0" w:color="000000"/>
              <w:bottom w:val="single" w:sz="6" w:space="0" w:color="000000"/>
              <w:right w:val="single" w:sz="6" w:space="0" w:color="000000"/>
            </w:tcBorders>
          </w:tcPr>
          <w:p w14:paraId="246DAAF8" w14:textId="77777777" w:rsidR="00761E51" w:rsidRDefault="00761E51" w:rsidP="00856513">
            <w:pPr>
              <w:spacing w:after="0" w:line="259" w:lineRule="auto"/>
              <w:ind w:left="2" w:right="0" w:firstLine="0"/>
              <w:jc w:val="left"/>
            </w:pPr>
            <w:r>
              <w:rPr>
                <w:rFonts w:ascii="Arial" w:eastAsia="Arial" w:hAnsi="Arial" w:cs="Arial"/>
                <w:sz w:val="18"/>
              </w:rPr>
              <w:t xml:space="preserve">Prêt réglementé ou aide </w:t>
            </w:r>
          </w:p>
        </w:tc>
        <w:tc>
          <w:tcPr>
            <w:tcW w:w="1065" w:type="dxa"/>
            <w:tcBorders>
              <w:top w:val="single" w:sz="6" w:space="0" w:color="000000"/>
              <w:left w:val="single" w:sz="6" w:space="0" w:color="000000"/>
              <w:bottom w:val="single" w:sz="6" w:space="0" w:color="000000"/>
              <w:right w:val="single" w:sz="6" w:space="0" w:color="000000"/>
            </w:tcBorders>
          </w:tcPr>
          <w:p w14:paraId="1E44BE98" w14:textId="77777777" w:rsidR="00761E51" w:rsidRDefault="00761E51" w:rsidP="00856513">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4E50802B" w14:textId="77777777" w:rsidR="00761E51" w:rsidRDefault="00761E51" w:rsidP="00856513">
            <w:pPr>
              <w:spacing w:after="0" w:line="259" w:lineRule="auto"/>
              <w:ind w:left="1" w:right="0" w:firstLine="0"/>
              <w:jc w:val="left"/>
            </w:pPr>
            <w:r>
              <w:rPr>
                <w:rFonts w:ascii="Arial" w:eastAsia="Arial" w:hAnsi="Arial" w:cs="Arial"/>
                <w:sz w:val="18"/>
              </w:rPr>
              <w:t xml:space="preserve">1 </w:t>
            </w:r>
          </w:p>
        </w:tc>
        <w:tc>
          <w:tcPr>
            <w:tcW w:w="1035" w:type="dxa"/>
            <w:tcBorders>
              <w:top w:val="single" w:sz="6" w:space="0" w:color="000000"/>
              <w:left w:val="single" w:sz="6" w:space="0" w:color="000000"/>
              <w:bottom w:val="single" w:sz="6" w:space="0" w:color="000000"/>
              <w:right w:val="single" w:sz="6" w:space="0" w:color="000000"/>
            </w:tcBorders>
          </w:tcPr>
          <w:p w14:paraId="0151DF3F" w14:textId="77777777" w:rsidR="00761E51" w:rsidRDefault="00761E51" w:rsidP="00856513">
            <w:pPr>
              <w:spacing w:after="0" w:line="259" w:lineRule="auto"/>
              <w:ind w:left="2" w:right="0" w:firstLine="0"/>
              <w:jc w:val="left"/>
            </w:pPr>
            <w:r>
              <w:rPr>
                <w:rFonts w:ascii="Arial" w:eastAsia="Arial" w:hAnsi="Arial" w:cs="Arial"/>
                <w:sz w:val="18"/>
              </w:rPr>
              <w:t>CO</w:t>
            </w:r>
            <w:r>
              <w:t xml:space="preserve"> </w:t>
            </w:r>
          </w:p>
        </w:tc>
        <w:tc>
          <w:tcPr>
            <w:tcW w:w="3753" w:type="dxa"/>
            <w:tcBorders>
              <w:top w:val="single" w:sz="6" w:space="0" w:color="000000"/>
              <w:left w:val="single" w:sz="6" w:space="0" w:color="000000"/>
              <w:bottom w:val="single" w:sz="6" w:space="0" w:color="000000"/>
              <w:right w:val="single" w:sz="6" w:space="0" w:color="000000"/>
            </w:tcBorders>
            <w:vAlign w:val="center"/>
          </w:tcPr>
          <w:p w14:paraId="3CEE1D66" w14:textId="77777777" w:rsidR="00761E51" w:rsidRDefault="00761E51" w:rsidP="00856513">
            <w:pPr>
              <w:spacing w:after="133" w:line="239" w:lineRule="auto"/>
              <w:ind w:left="2" w:right="0" w:firstLine="0"/>
            </w:pPr>
            <w:r>
              <w:rPr>
                <w:rFonts w:ascii="Arial" w:eastAsia="Arial" w:hAnsi="Arial" w:cs="Arial"/>
                <w:sz w:val="18"/>
              </w:rPr>
              <w:t xml:space="preserve">Cette rubrique est codifiée de la façon suivante : </w:t>
            </w:r>
          </w:p>
          <w:p w14:paraId="15EA9DA9" w14:textId="77777777" w:rsidR="00761E51" w:rsidRDefault="00761E51" w:rsidP="00856513">
            <w:pPr>
              <w:numPr>
                <w:ilvl w:val="0"/>
                <w:numId w:val="50"/>
              </w:numPr>
              <w:spacing w:after="0" w:line="241" w:lineRule="auto"/>
              <w:ind w:right="51" w:hanging="360"/>
            </w:pPr>
            <w:r>
              <w:rPr>
                <w:rFonts w:ascii="Arial" w:eastAsia="Arial" w:hAnsi="Arial" w:cs="Arial"/>
                <w:sz w:val="18"/>
              </w:rPr>
              <w:t xml:space="preserve">Crédit réglementé ou aidé bénéficiant d’une aide publique directe ou indirecte, ou crédit au personnel des </w:t>
            </w:r>
          </w:p>
          <w:p w14:paraId="64AF25E6" w14:textId="77777777" w:rsidR="00761E51" w:rsidRDefault="00761E51" w:rsidP="00856513">
            <w:pPr>
              <w:spacing w:after="0" w:line="259" w:lineRule="auto"/>
              <w:ind w:left="362" w:right="0" w:firstLine="0"/>
              <w:jc w:val="left"/>
            </w:pPr>
            <w:r>
              <w:rPr>
                <w:rFonts w:ascii="Arial" w:eastAsia="Arial" w:hAnsi="Arial" w:cs="Arial"/>
                <w:sz w:val="18"/>
              </w:rPr>
              <w:t xml:space="preserve">établissements de crédit : 1  </w:t>
            </w:r>
          </w:p>
          <w:p w14:paraId="2E4DC9AA" w14:textId="77777777" w:rsidR="00761E51" w:rsidRDefault="00761E51" w:rsidP="00856513">
            <w:pPr>
              <w:numPr>
                <w:ilvl w:val="0"/>
                <w:numId w:val="50"/>
              </w:numPr>
              <w:spacing w:after="29" w:line="240" w:lineRule="auto"/>
              <w:ind w:right="51" w:hanging="360"/>
            </w:pPr>
            <w:r>
              <w:rPr>
                <w:rFonts w:ascii="Arial" w:eastAsia="Arial" w:hAnsi="Arial" w:cs="Arial"/>
                <w:sz w:val="18"/>
              </w:rPr>
              <w:t xml:space="preserve">Crédit bénéficiant d’une subvention directe ou indirecte de la part d’une société non financière (par exemple, prise en charge partielle ou totale des intérêts débiteurs) transitant par les comptes de l’établissement financier : 2 </w:t>
            </w:r>
          </w:p>
          <w:p w14:paraId="793E41D1" w14:textId="77777777" w:rsidR="00761E51" w:rsidRDefault="00761E51" w:rsidP="00856513">
            <w:pPr>
              <w:numPr>
                <w:ilvl w:val="0"/>
                <w:numId w:val="50"/>
              </w:numPr>
              <w:spacing w:after="73" w:line="259" w:lineRule="auto"/>
              <w:ind w:right="51" w:hanging="360"/>
            </w:pPr>
            <w:r>
              <w:rPr>
                <w:rFonts w:ascii="Arial" w:eastAsia="Arial" w:hAnsi="Arial" w:cs="Arial"/>
                <w:sz w:val="18"/>
              </w:rPr>
              <w:t xml:space="preserve">Autre cas : 0 </w:t>
            </w:r>
          </w:p>
          <w:p w14:paraId="646FDE91" w14:textId="77777777" w:rsidR="00761E51" w:rsidRDefault="00761E51" w:rsidP="00856513">
            <w:pPr>
              <w:spacing w:after="0" w:line="259" w:lineRule="auto"/>
              <w:ind w:left="2" w:right="50" w:firstLine="0"/>
            </w:pPr>
            <w:r>
              <w:rPr>
                <w:rFonts w:ascii="Arial" w:eastAsia="Arial" w:hAnsi="Arial" w:cs="Arial"/>
                <w:sz w:val="18"/>
              </w:rPr>
              <w:t xml:space="preserve">Il convient de saisir la valeur 0 si le prêt concerné ne bénéficie d’aucune aide ou si son taux n’est régi par aucune réglementation. Il convient également de saisir la valeur 0 si le crédit concerné bénéficie d’une aide dont la nature diffère des deux premiers cas. </w:t>
            </w:r>
          </w:p>
        </w:tc>
      </w:tr>
      <w:tr w:rsidR="00FB2A50" w14:paraId="0C5EA1F6" w14:textId="77777777" w:rsidTr="00761E51">
        <w:trPr>
          <w:trHeight w:val="6215"/>
        </w:trPr>
        <w:tc>
          <w:tcPr>
            <w:tcW w:w="916" w:type="dxa"/>
            <w:tcBorders>
              <w:top w:val="single" w:sz="6" w:space="0" w:color="000000"/>
              <w:left w:val="single" w:sz="6" w:space="0" w:color="000000"/>
              <w:bottom w:val="single" w:sz="6" w:space="0" w:color="000000"/>
              <w:right w:val="single" w:sz="6" w:space="0" w:color="000000"/>
            </w:tcBorders>
          </w:tcPr>
          <w:p w14:paraId="5AA1D55F" w14:textId="77777777" w:rsidR="00FB2A50" w:rsidRDefault="00FB2A50" w:rsidP="00FB2A50">
            <w:pPr>
              <w:spacing w:after="0" w:line="259" w:lineRule="auto"/>
              <w:ind w:left="0" w:right="0" w:firstLine="0"/>
              <w:jc w:val="left"/>
            </w:pPr>
            <w:r>
              <w:rPr>
                <w:rFonts w:ascii="Arial" w:eastAsia="Arial" w:hAnsi="Arial" w:cs="Arial"/>
                <w:b/>
                <w:sz w:val="18"/>
              </w:rPr>
              <w:t>PRT_RL</w:t>
            </w:r>
          </w:p>
          <w:p w14:paraId="0D83903B" w14:textId="77777777" w:rsidR="00FB2A50" w:rsidRDefault="00FB2A50" w:rsidP="00FB2A50">
            <w:pPr>
              <w:spacing w:after="0" w:line="259" w:lineRule="auto"/>
              <w:ind w:left="0" w:right="0" w:firstLine="0"/>
              <w:jc w:val="left"/>
            </w:pPr>
            <w:r>
              <w:rPr>
                <w:rFonts w:ascii="Arial" w:eastAsia="Arial" w:hAnsi="Arial" w:cs="Arial"/>
                <w:b/>
                <w:sz w:val="18"/>
              </w:rPr>
              <w:t xml:space="preserve">S </w:t>
            </w:r>
          </w:p>
        </w:tc>
        <w:tc>
          <w:tcPr>
            <w:tcW w:w="1213" w:type="dxa"/>
            <w:tcBorders>
              <w:top w:val="single" w:sz="6" w:space="0" w:color="000000"/>
              <w:left w:val="single" w:sz="6" w:space="0" w:color="000000"/>
              <w:bottom w:val="single" w:sz="6" w:space="0" w:color="000000"/>
              <w:right w:val="single" w:sz="6" w:space="0" w:color="000000"/>
            </w:tcBorders>
          </w:tcPr>
          <w:p w14:paraId="0B40DE6F" w14:textId="77777777" w:rsidR="00FB2A50" w:rsidRDefault="00FB2A50" w:rsidP="00FB2A50">
            <w:pPr>
              <w:spacing w:after="0" w:line="259" w:lineRule="auto"/>
              <w:ind w:left="2" w:right="0" w:firstLine="0"/>
              <w:jc w:val="left"/>
            </w:pPr>
            <w:r>
              <w:rPr>
                <w:rFonts w:ascii="Arial" w:eastAsia="Arial" w:hAnsi="Arial" w:cs="Arial"/>
                <w:sz w:val="18"/>
              </w:rPr>
              <w:t xml:space="preserve">Prêt relais et travaux </w:t>
            </w:r>
          </w:p>
        </w:tc>
        <w:tc>
          <w:tcPr>
            <w:tcW w:w="1065" w:type="dxa"/>
            <w:tcBorders>
              <w:top w:val="single" w:sz="6" w:space="0" w:color="000000"/>
              <w:left w:val="single" w:sz="6" w:space="0" w:color="000000"/>
              <w:bottom w:val="single" w:sz="6" w:space="0" w:color="000000"/>
              <w:right w:val="single" w:sz="6" w:space="0" w:color="000000"/>
            </w:tcBorders>
          </w:tcPr>
          <w:p w14:paraId="52A2083D" w14:textId="77777777" w:rsidR="00FB2A50" w:rsidRDefault="00FB2A50" w:rsidP="00FB2A50">
            <w:pPr>
              <w:spacing w:after="0" w:line="259" w:lineRule="auto"/>
              <w:ind w:left="2" w:right="0" w:firstLine="0"/>
              <w:jc w:val="left"/>
            </w:pPr>
            <w:r>
              <w:rPr>
                <w:rFonts w:ascii="Arial" w:eastAsia="Arial" w:hAnsi="Arial" w:cs="Arial"/>
                <w:sz w:val="18"/>
              </w:rPr>
              <w:t xml:space="preserve">Alphanum </w:t>
            </w:r>
          </w:p>
        </w:tc>
        <w:tc>
          <w:tcPr>
            <w:tcW w:w="1194" w:type="dxa"/>
            <w:tcBorders>
              <w:top w:val="single" w:sz="6" w:space="0" w:color="000000"/>
              <w:left w:val="single" w:sz="6" w:space="0" w:color="000000"/>
              <w:bottom w:val="single" w:sz="6" w:space="0" w:color="000000"/>
              <w:right w:val="single" w:sz="6" w:space="0" w:color="000000"/>
            </w:tcBorders>
          </w:tcPr>
          <w:p w14:paraId="2D22E3AE" w14:textId="77777777" w:rsidR="00FB2A50" w:rsidRDefault="00FB2A50" w:rsidP="00FB2A50">
            <w:pPr>
              <w:spacing w:after="0" w:line="259" w:lineRule="auto"/>
              <w:ind w:left="2" w:right="0" w:firstLine="0"/>
              <w:jc w:val="left"/>
            </w:pPr>
            <w:r>
              <w:rPr>
                <w:rFonts w:ascii="Arial" w:eastAsia="Arial" w:hAnsi="Arial" w:cs="Arial"/>
                <w:sz w:val="18"/>
              </w:rPr>
              <w:t xml:space="preserve">2 </w:t>
            </w:r>
          </w:p>
        </w:tc>
        <w:tc>
          <w:tcPr>
            <w:tcW w:w="1035" w:type="dxa"/>
            <w:tcBorders>
              <w:top w:val="single" w:sz="6" w:space="0" w:color="000000"/>
              <w:left w:val="single" w:sz="6" w:space="0" w:color="000000"/>
              <w:bottom w:val="single" w:sz="6" w:space="0" w:color="000000"/>
              <w:right w:val="single" w:sz="6" w:space="0" w:color="000000"/>
            </w:tcBorders>
          </w:tcPr>
          <w:p w14:paraId="2E8543AF" w14:textId="77777777" w:rsidR="00FB2A50" w:rsidRDefault="00FB2A50" w:rsidP="00FB2A50">
            <w:pPr>
              <w:spacing w:after="0" w:line="259" w:lineRule="auto"/>
              <w:ind w:left="2" w:right="0" w:firstLine="0"/>
              <w:jc w:val="left"/>
            </w:pPr>
            <w:r>
              <w:rPr>
                <w:rFonts w:ascii="Arial" w:eastAsia="Arial" w:hAnsi="Arial" w:cs="Arial"/>
                <w:sz w:val="18"/>
              </w:rPr>
              <w:t>CO</w:t>
            </w:r>
            <w:r>
              <w:t xml:space="preserve"> </w:t>
            </w:r>
          </w:p>
        </w:tc>
        <w:tc>
          <w:tcPr>
            <w:tcW w:w="3753" w:type="dxa"/>
            <w:tcBorders>
              <w:top w:val="single" w:sz="6" w:space="0" w:color="000000"/>
              <w:left w:val="single" w:sz="6" w:space="0" w:color="000000"/>
              <w:bottom w:val="single" w:sz="6" w:space="0" w:color="000000"/>
              <w:right w:val="single" w:sz="6" w:space="0" w:color="000000"/>
            </w:tcBorders>
            <w:vAlign w:val="bottom"/>
          </w:tcPr>
          <w:p w14:paraId="49825043" w14:textId="77777777" w:rsidR="00FB2A50" w:rsidRDefault="00FB2A50" w:rsidP="00FB2A50">
            <w:pPr>
              <w:spacing w:after="149" w:line="240" w:lineRule="auto"/>
              <w:ind w:left="2" w:right="51" w:firstLine="0"/>
            </w:pPr>
            <w:r>
              <w:rPr>
                <w:rFonts w:ascii="Arial" w:eastAsia="Arial" w:hAnsi="Arial" w:cs="Arial"/>
                <w:sz w:val="18"/>
              </w:rPr>
              <w:t xml:space="preserve">La variable « prêts relais et travaux » permet de qualifier l’objet des contrats de crédits immobiliers, selon la codification suivante : </w:t>
            </w:r>
          </w:p>
          <w:p w14:paraId="274E0351" w14:textId="77777777" w:rsidR="00FB2A50" w:rsidRDefault="00FB2A50" w:rsidP="00FB2A50">
            <w:pPr>
              <w:numPr>
                <w:ilvl w:val="0"/>
                <w:numId w:val="51"/>
              </w:numPr>
              <w:spacing w:after="0" w:line="259" w:lineRule="auto"/>
              <w:ind w:right="0" w:hanging="360"/>
              <w:jc w:val="left"/>
            </w:pPr>
            <w:r>
              <w:rPr>
                <w:rFonts w:ascii="Arial" w:eastAsia="Arial" w:hAnsi="Arial" w:cs="Arial"/>
                <w:sz w:val="18"/>
              </w:rPr>
              <w:t xml:space="preserve">Prêt relais – financement de travaux : 00 </w:t>
            </w:r>
          </w:p>
          <w:p w14:paraId="76E20042" w14:textId="77777777" w:rsidR="00FB2A50" w:rsidRDefault="00FB2A50" w:rsidP="00FB2A50">
            <w:pPr>
              <w:numPr>
                <w:ilvl w:val="0"/>
                <w:numId w:val="51"/>
              </w:numPr>
              <w:spacing w:after="0" w:line="259" w:lineRule="auto"/>
              <w:ind w:right="0" w:hanging="360"/>
              <w:jc w:val="left"/>
            </w:pPr>
            <w:r>
              <w:rPr>
                <w:rFonts w:ascii="Arial" w:eastAsia="Arial" w:hAnsi="Arial" w:cs="Arial"/>
                <w:sz w:val="18"/>
              </w:rPr>
              <w:t xml:space="preserve">Prêt relais – </w:t>
            </w:r>
            <w:r>
              <w:rPr>
                <w:rFonts w:ascii="Arial" w:eastAsia="Arial" w:hAnsi="Arial" w:cs="Arial"/>
                <w:sz w:val="18"/>
              </w:rPr>
              <w:tab/>
              <w:t xml:space="preserve">acquisition ancien </w:t>
            </w:r>
          </w:p>
          <w:p w14:paraId="5730C8E7" w14:textId="77777777" w:rsidR="00FB2A50" w:rsidRDefault="00FB2A50" w:rsidP="00FB2A50">
            <w:pPr>
              <w:spacing w:after="11" w:line="259" w:lineRule="auto"/>
              <w:ind w:left="362" w:right="0" w:firstLine="0"/>
              <w:jc w:val="left"/>
            </w:pPr>
            <w:r>
              <w:rPr>
                <w:rFonts w:ascii="Arial" w:eastAsia="Arial" w:hAnsi="Arial" w:cs="Arial"/>
                <w:sz w:val="18"/>
              </w:rPr>
              <w:t xml:space="preserve">résidence principale : 01 </w:t>
            </w:r>
          </w:p>
          <w:p w14:paraId="05983989" w14:textId="77777777" w:rsidR="00FB2A50" w:rsidRDefault="00FB2A50" w:rsidP="00FB2A50">
            <w:pPr>
              <w:numPr>
                <w:ilvl w:val="0"/>
                <w:numId w:val="51"/>
              </w:numPr>
              <w:spacing w:after="0" w:line="259" w:lineRule="auto"/>
              <w:ind w:right="0" w:hanging="360"/>
              <w:jc w:val="left"/>
            </w:pPr>
            <w:r>
              <w:rPr>
                <w:rFonts w:ascii="Arial" w:eastAsia="Arial" w:hAnsi="Arial" w:cs="Arial"/>
                <w:sz w:val="18"/>
              </w:rPr>
              <w:t xml:space="preserve">Prêt relais </w:t>
            </w:r>
            <w:r>
              <w:rPr>
                <w:rFonts w:ascii="Arial" w:eastAsia="Arial" w:hAnsi="Arial" w:cs="Arial"/>
                <w:sz w:val="18"/>
              </w:rPr>
              <w:tab/>
              <w:t xml:space="preserve">– acquisition ancien </w:t>
            </w:r>
          </w:p>
          <w:p w14:paraId="3BE3FAA9" w14:textId="77777777" w:rsidR="00FB2A50" w:rsidRDefault="00FB2A50" w:rsidP="00FB2A50">
            <w:pPr>
              <w:spacing w:after="11" w:line="259" w:lineRule="auto"/>
              <w:ind w:left="362" w:right="0" w:firstLine="0"/>
              <w:jc w:val="left"/>
            </w:pPr>
            <w:r>
              <w:rPr>
                <w:rFonts w:ascii="Arial" w:eastAsia="Arial" w:hAnsi="Arial" w:cs="Arial"/>
                <w:sz w:val="18"/>
              </w:rPr>
              <w:t xml:space="preserve">résidence secondaire : 02 </w:t>
            </w:r>
          </w:p>
          <w:p w14:paraId="34140095" w14:textId="77777777" w:rsidR="00FB2A50" w:rsidRDefault="00FB2A50" w:rsidP="00FB2A50">
            <w:pPr>
              <w:numPr>
                <w:ilvl w:val="0"/>
                <w:numId w:val="51"/>
              </w:numPr>
              <w:spacing w:after="0" w:line="259" w:lineRule="auto"/>
              <w:ind w:right="0" w:hanging="360"/>
              <w:jc w:val="left"/>
            </w:pPr>
            <w:r>
              <w:rPr>
                <w:rFonts w:ascii="Arial" w:eastAsia="Arial" w:hAnsi="Arial" w:cs="Arial"/>
                <w:sz w:val="18"/>
              </w:rPr>
              <w:t xml:space="preserve">Prêt relais </w:t>
            </w:r>
            <w:r>
              <w:rPr>
                <w:rFonts w:ascii="Arial" w:eastAsia="Arial" w:hAnsi="Arial" w:cs="Arial"/>
                <w:sz w:val="18"/>
              </w:rPr>
              <w:tab/>
              <w:t xml:space="preserve">– acquisition ancien </w:t>
            </w:r>
          </w:p>
          <w:p w14:paraId="7E673023" w14:textId="77777777" w:rsidR="00FB2A50" w:rsidRDefault="00FB2A50" w:rsidP="00FB2A50">
            <w:pPr>
              <w:spacing w:after="0" w:line="259" w:lineRule="auto"/>
              <w:ind w:left="362" w:right="0" w:firstLine="0"/>
              <w:jc w:val="left"/>
            </w:pPr>
            <w:r>
              <w:rPr>
                <w:rFonts w:ascii="Arial" w:eastAsia="Arial" w:hAnsi="Arial" w:cs="Arial"/>
                <w:sz w:val="18"/>
              </w:rPr>
              <w:t xml:space="preserve">investissement locatif : 03 </w:t>
            </w:r>
          </w:p>
          <w:p w14:paraId="57AEB104" w14:textId="77777777" w:rsidR="00FB2A50" w:rsidRDefault="00FB2A50" w:rsidP="00FB2A50">
            <w:pPr>
              <w:numPr>
                <w:ilvl w:val="0"/>
                <w:numId w:val="51"/>
              </w:numPr>
              <w:spacing w:after="12" w:line="241" w:lineRule="auto"/>
              <w:ind w:right="0" w:hanging="360"/>
              <w:jc w:val="left"/>
            </w:pPr>
            <w:r>
              <w:rPr>
                <w:rFonts w:ascii="Arial" w:eastAsia="Arial" w:hAnsi="Arial" w:cs="Arial"/>
                <w:sz w:val="18"/>
              </w:rPr>
              <w:t xml:space="preserve">Prêt relais – acquisition neuf résidence principale : 04 </w:t>
            </w:r>
          </w:p>
          <w:p w14:paraId="63C9BB7F" w14:textId="77777777" w:rsidR="00FB2A50" w:rsidRDefault="00FB2A50" w:rsidP="00FB2A50">
            <w:pPr>
              <w:numPr>
                <w:ilvl w:val="0"/>
                <w:numId w:val="51"/>
              </w:numPr>
              <w:spacing w:after="28" w:line="241" w:lineRule="auto"/>
              <w:ind w:right="0" w:hanging="360"/>
              <w:jc w:val="left"/>
            </w:pPr>
            <w:r>
              <w:rPr>
                <w:rFonts w:ascii="Arial" w:eastAsia="Arial" w:hAnsi="Arial" w:cs="Arial"/>
                <w:sz w:val="18"/>
              </w:rPr>
              <w:t xml:space="preserve">Prêt relais – acquisition neuf résidence secondaire : 05 </w:t>
            </w:r>
          </w:p>
          <w:p w14:paraId="4D2AD732" w14:textId="77777777" w:rsidR="00FB2A50" w:rsidRDefault="00FB2A50" w:rsidP="00FB2A50">
            <w:pPr>
              <w:numPr>
                <w:ilvl w:val="0"/>
                <w:numId w:val="51"/>
              </w:numPr>
              <w:spacing w:after="0" w:line="259" w:lineRule="auto"/>
              <w:ind w:right="0" w:hanging="360"/>
              <w:jc w:val="left"/>
            </w:pPr>
            <w:r>
              <w:rPr>
                <w:rFonts w:ascii="Arial" w:eastAsia="Arial" w:hAnsi="Arial" w:cs="Arial"/>
                <w:sz w:val="18"/>
              </w:rPr>
              <w:t xml:space="preserve">Prêt relais </w:t>
            </w:r>
            <w:r>
              <w:rPr>
                <w:rFonts w:ascii="Arial" w:eastAsia="Arial" w:hAnsi="Arial" w:cs="Arial"/>
                <w:sz w:val="18"/>
              </w:rPr>
              <w:tab/>
              <w:t xml:space="preserve">– acquisition neuf </w:t>
            </w:r>
          </w:p>
          <w:p w14:paraId="7F8E6DC1" w14:textId="77777777" w:rsidR="00FB2A50" w:rsidRDefault="00FB2A50" w:rsidP="00FB2A50">
            <w:pPr>
              <w:spacing w:after="12" w:line="259" w:lineRule="auto"/>
              <w:ind w:left="362" w:right="0" w:firstLine="0"/>
              <w:jc w:val="left"/>
            </w:pPr>
            <w:r>
              <w:rPr>
                <w:rFonts w:ascii="Arial" w:eastAsia="Arial" w:hAnsi="Arial" w:cs="Arial"/>
                <w:sz w:val="18"/>
              </w:rPr>
              <w:t xml:space="preserve">investissement locatif : 06 </w:t>
            </w:r>
          </w:p>
          <w:p w14:paraId="16158817" w14:textId="77777777" w:rsidR="00FB2A50" w:rsidRDefault="00FB2A50" w:rsidP="00FB2A50">
            <w:pPr>
              <w:numPr>
                <w:ilvl w:val="0"/>
                <w:numId w:val="51"/>
              </w:numPr>
              <w:spacing w:after="0" w:line="259" w:lineRule="auto"/>
              <w:ind w:right="0" w:hanging="360"/>
              <w:jc w:val="left"/>
            </w:pPr>
            <w:r>
              <w:rPr>
                <w:rFonts w:ascii="Arial" w:eastAsia="Arial" w:hAnsi="Arial" w:cs="Arial"/>
                <w:sz w:val="18"/>
              </w:rPr>
              <w:t xml:space="preserve">Prêt classique – financement de </w:t>
            </w:r>
          </w:p>
          <w:p w14:paraId="5312A150" w14:textId="77777777" w:rsidR="00FB2A50" w:rsidRDefault="00FB2A50" w:rsidP="00FB2A50">
            <w:pPr>
              <w:spacing w:after="12" w:line="259" w:lineRule="auto"/>
              <w:ind w:left="362" w:right="0" w:firstLine="0"/>
              <w:jc w:val="left"/>
            </w:pPr>
            <w:r>
              <w:rPr>
                <w:rFonts w:ascii="Arial" w:eastAsia="Arial" w:hAnsi="Arial" w:cs="Arial"/>
                <w:sz w:val="18"/>
              </w:rPr>
              <w:t xml:space="preserve">travaux : 07  </w:t>
            </w:r>
          </w:p>
          <w:p w14:paraId="0CC3546E" w14:textId="77777777" w:rsidR="00FB2A50" w:rsidRDefault="00FB2A50" w:rsidP="00FB2A50">
            <w:pPr>
              <w:numPr>
                <w:ilvl w:val="0"/>
                <w:numId w:val="51"/>
              </w:numPr>
              <w:spacing w:after="0" w:line="259" w:lineRule="auto"/>
              <w:ind w:right="0" w:hanging="360"/>
              <w:jc w:val="left"/>
            </w:pPr>
            <w:r>
              <w:rPr>
                <w:rFonts w:ascii="Arial" w:eastAsia="Arial" w:hAnsi="Arial" w:cs="Arial"/>
                <w:sz w:val="18"/>
              </w:rPr>
              <w:t xml:space="preserve">Prêt classique – acquisition ancien </w:t>
            </w:r>
          </w:p>
          <w:p w14:paraId="3C8AB5AF" w14:textId="77777777" w:rsidR="00FB2A50" w:rsidRDefault="00FB2A50" w:rsidP="00FB2A50">
            <w:pPr>
              <w:spacing w:after="0" w:line="259" w:lineRule="auto"/>
              <w:ind w:left="362" w:right="0" w:firstLine="0"/>
              <w:jc w:val="left"/>
            </w:pPr>
            <w:r>
              <w:rPr>
                <w:rFonts w:ascii="Arial" w:eastAsia="Arial" w:hAnsi="Arial" w:cs="Arial"/>
                <w:sz w:val="18"/>
              </w:rPr>
              <w:t xml:space="preserve">résidence principale : 08 </w:t>
            </w:r>
          </w:p>
          <w:p w14:paraId="3068DD7B" w14:textId="77777777" w:rsidR="00FB2A50" w:rsidRDefault="00FB2A50" w:rsidP="00FB2A50">
            <w:pPr>
              <w:numPr>
                <w:ilvl w:val="0"/>
                <w:numId w:val="51"/>
              </w:numPr>
              <w:spacing w:after="25" w:line="242" w:lineRule="auto"/>
              <w:ind w:right="0" w:hanging="360"/>
              <w:jc w:val="left"/>
            </w:pPr>
            <w:r>
              <w:rPr>
                <w:rFonts w:ascii="Arial" w:eastAsia="Arial" w:hAnsi="Arial" w:cs="Arial"/>
                <w:sz w:val="18"/>
              </w:rPr>
              <w:t xml:space="preserve">Prêt classique – acquisition ancien résidence secondaire : 09 </w:t>
            </w:r>
          </w:p>
          <w:p w14:paraId="42058888" w14:textId="77777777" w:rsidR="00FB2A50" w:rsidRDefault="00FB2A50" w:rsidP="00FB2A50">
            <w:pPr>
              <w:numPr>
                <w:ilvl w:val="0"/>
                <w:numId w:val="51"/>
              </w:numPr>
              <w:spacing w:after="0" w:line="259" w:lineRule="auto"/>
              <w:ind w:right="0" w:hanging="360"/>
              <w:jc w:val="left"/>
            </w:pPr>
            <w:r>
              <w:rPr>
                <w:rFonts w:ascii="Arial" w:eastAsia="Arial" w:hAnsi="Arial" w:cs="Arial"/>
                <w:sz w:val="18"/>
              </w:rPr>
              <w:t xml:space="preserve">Prêt classique – acquisition ancien </w:t>
            </w:r>
          </w:p>
          <w:p w14:paraId="6953A2DE" w14:textId="77777777" w:rsidR="00FB2A50" w:rsidRDefault="00FB2A50" w:rsidP="00FB2A50">
            <w:pPr>
              <w:spacing w:after="11" w:line="259" w:lineRule="auto"/>
              <w:ind w:left="362" w:right="0" w:firstLine="0"/>
              <w:jc w:val="left"/>
            </w:pPr>
            <w:r>
              <w:rPr>
                <w:rFonts w:ascii="Arial" w:eastAsia="Arial" w:hAnsi="Arial" w:cs="Arial"/>
                <w:sz w:val="18"/>
              </w:rPr>
              <w:t xml:space="preserve">investissement locatif : 10 </w:t>
            </w:r>
          </w:p>
          <w:p w14:paraId="489C1A34" w14:textId="77777777" w:rsidR="00FB2A50" w:rsidRDefault="00FB2A50" w:rsidP="00FB2A50">
            <w:pPr>
              <w:numPr>
                <w:ilvl w:val="0"/>
                <w:numId w:val="51"/>
              </w:numPr>
              <w:spacing w:after="0" w:line="259" w:lineRule="auto"/>
              <w:ind w:right="0" w:hanging="360"/>
              <w:jc w:val="left"/>
            </w:pPr>
            <w:r>
              <w:rPr>
                <w:rFonts w:ascii="Arial" w:eastAsia="Arial" w:hAnsi="Arial" w:cs="Arial"/>
                <w:sz w:val="18"/>
              </w:rPr>
              <w:t xml:space="preserve">Prêt classique – acquisition neuf </w:t>
            </w:r>
          </w:p>
          <w:p w14:paraId="27A62AE3" w14:textId="77777777" w:rsidR="00FB2A50" w:rsidRDefault="00FB2A50" w:rsidP="00FB2A50">
            <w:pPr>
              <w:spacing w:after="11" w:line="259" w:lineRule="auto"/>
              <w:ind w:left="362" w:right="0" w:firstLine="0"/>
              <w:jc w:val="left"/>
            </w:pPr>
            <w:r>
              <w:rPr>
                <w:rFonts w:ascii="Arial" w:eastAsia="Arial" w:hAnsi="Arial" w:cs="Arial"/>
                <w:sz w:val="18"/>
              </w:rPr>
              <w:t xml:space="preserve">résidence principale : 11 </w:t>
            </w:r>
          </w:p>
          <w:p w14:paraId="2CC812D1" w14:textId="77777777" w:rsidR="00FB2A50" w:rsidRDefault="00FB2A50" w:rsidP="00FB2A50">
            <w:pPr>
              <w:numPr>
                <w:ilvl w:val="0"/>
                <w:numId w:val="51"/>
              </w:numPr>
              <w:spacing w:after="0" w:line="259" w:lineRule="auto"/>
              <w:ind w:right="0" w:hanging="360"/>
              <w:jc w:val="left"/>
            </w:pPr>
            <w:r>
              <w:rPr>
                <w:rFonts w:ascii="Arial" w:eastAsia="Arial" w:hAnsi="Arial" w:cs="Arial"/>
                <w:sz w:val="18"/>
              </w:rPr>
              <w:t xml:space="preserve">Prêt classique – acquisition neuf </w:t>
            </w:r>
          </w:p>
          <w:p w14:paraId="1286B94A" w14:textId="77777777" w:rsidR="00FB2A50" w:rsidRDefault="00FB2A50" w:rsidP="00FB2A50">
            <w:pPr>
              <w:spacing w:after="11" w:line="259" w:lineRule="auto"/>
              <w:ind w:left="362" w:right="0" w:firstLine="0"/>
              <w:jc w:val="left"/>
            </w:pPr>
            <w:r>
              <w:rPr>
                <w:rFonts w:ascii="Arial" w:eastAsia="Arial" w:hAnsi="Arial" w:cs="Arial"/>
                <w:sz w:val="18"/>
              </w:rPr>
              <w:t xml:space="preserve">résidence secondaire : 12 </w:t>
            </w:r>
          </w:p>
          <w:p w14:paraId="557F0BCC" w14:textId="77777777" w:rsidR="00FB2A50" w:rsidRDefault="00FB2A50" w:rsidP="00FB2A50">
            <w:pPr>
              <w:numPr>
                <w:ilvl w:val="0"/>
                <w:numId w:val="51"/>
              </w:numPr>
              <w:spacing w:after="0" w:line="259" w:lineRule="auto"/>
              <w:ind w:right="0" w:hanging="360"/>
              <w:jc w:val="left"/>
            </w:pPr>
            <w:r>
              <w:rPr>
                <w:rFonts w:ascii="Arial" w:eastAsia="Arial" w:hAnsi="Arial" w:cs="Arial"/>
                <w:sz w:val="18"/>
              </w:rPr>
              <w:t xml:space="preserve">Prêt classique – acquisition neuf </w:t>
            </w:r>
          </w:p>
          <w:p w14:paraId="667B13EF" w14:textId="77777777" w:rsidR="00FB2A50" w:rsidRDefault="00FB2A50" w:rsidP="00FB2A50">
            <w:pPr>
              <w:spacing w:after="0" w:line="259" w:lineRule="auto"/>
              <w:ind w:left="362" w:right="0" w:firstLine="0"/>
              <w:jc w:val="left"/>
              <w:rPr>
                <w:rFonts w:ascii="Arial" w:eastAsia="Arial" w:hAnsi="Arial" w:cs="Arial"/>
                <w:sz w:val="18"/>
              </w:rPr>
            </w:pPr>
            <w:r>
              <w:rPr>
                <w:rFonts w:ascii="Arial" w:eastAsia="Arial" w:hAnsi="Arial" w:cs="Arial"/>
                <w:sz w:val="18"/>
              </w:rPr>
              <w:t xml:space="preserve">investissement locatif : 13 </w:t>
            </w:r>
          </w:p>
          <w:p w14:paraId="05F468A1" w14:textId="4A5E9A73" w:rsidR="00BD1837" w:rsidRDefault="000336FA" w:rsidP="00BD1837">
            <w:pPr>
              <w:numPr>
                <w:ilvl w:val="0"/>
                <w:numId w:val="51"/>
              </w:numPr>
              <w:spacing w:after="0" w:line="259" w:lineRule="auto"/>
              <w:ind w:right="0" w:hanging="360"/>
              <w:jc w:val="left"/>
            </w:pPr>
            <w:r w:rsidRPr="0084598F">
              <w:rPr>
                <w:rFonts w:ascii="Arial" w:eastAsia="Arial" w:hAnsi="Arial" w:cs="Arial"/>
                <w:sz w:val="18"/>
              </w:rPr>
              <w:t xml:space="preserve">Prêt classique – </w:t>
            </w:r>
            <w:r w:rsidRPr="000336FA">
              <w:rPr>
                <w:rFonts w:ascii="Arial" w:eastAsia="Arial" w:hAnsi="Arial" w:cs="Arial"/>
                <w:sz w:val="18"/>
              </w:rPr>
              <w:t>Prêt classique – financement de travaux aux copropriétés: 14</w:t>
            </w:r>
          </w:p>
        </w:tc>
      </w:tr>
    </w:tbl>
    <w:p w14:paraId="426FED23" w14:textId="77777777" w:rsidR="00761E51" w:rsidRDefault="00761E51">
      <w:pPr>
        <w:spacing w:after="160" w:line="259" w:lineRule="auto"/>
        <w:ind w:left="0" w:right="0" w:firstLine="0"/>
        <w:jc w:val="left"/>
      </w:pPr>
      <w:r>
        <w:br w:type="page"/>
      </w:r>
    </w:p>
    <w:p w14:paraId="6234FFAF" w14:textId="77777777" w:rsidR="00761E51" w:rsidRDefault="00761E51"/>
    <w:tbl>
      <w:tblPr>
        <w:tblStyle w:val="TableGrid"/>
        <w:tblW w:w="9176" w:type="dxa"/>
        <w:tblInd w:w="-40" w:type="dxa"/>
        <w:tblCellMar>
          <w:top w:w="8" w:type="dxa"/>
          <w:left w:w="106" w:type="dxa"/>
          <w:bottom w:w="9" w:type="dxa"/>
          <w:right w:w="56" w:type="dxa"/>
        </w:tblCellMar>
        <w:tblLook w:val="04A0" w:firstRow="1" w:lastRow="0" w:firstColumn="1" w:lastColumn="0" w:noHBand="0" w:noVBand="1"/>
      </w:tblPr>
      <w:tblGrid>
        <w:gridCol w:w="909"/>
        <w:gridCol w:w="1203"/>
        <w:gridCol w:w="1060"/>
        <w:gridCol w:w="1194"/>
        <w:gridCol w:w="1155"/>
        <w:gridCol w:w="3655"/>
      </w:tblGrid>
      <w:tr w:rsidR="00761E51" w14:paraId="67C84CBF" w14:textId="77777777" w:rsidTr="00761E51">
        <w:trPr>
          <w:trHeight w:val="633"/>
        </w:trPr>
        <w:tc>
          <w:tcPr>
            <w:tcW w:w="916" w:type="dxa"/>
            <w:tcBorders>
              <w:top w:val="single" w:sz="6" w:space="0" w:color="000000"/>
              <w:left w:val="single" w:sz="6" w:space="0" w:color="000000"/>
              <w:bottom w:val="single" w:sz="6" w:space="0" w:color="000000"/>
              <w:right w:val="single" w:sz="6" w:space="0" w:color="000000"/>
            </w:tcBorders>
            <w:shd w:val="clear" w:color="auto" w:fill="E5E5E5"/>
          </w:tcPr>
          <w:p w14:paraId="38E83074" w14:textId="77777777" w:rsidR="00761E51" w:rsidRDefault="00761E51" w:rsidP="00856513">
            <w:pPr>
              <w:spacing w:after="0" w:line="259" w:lineRule="auto"/>
              <w:ind w:left="0" w:right="0" w:firstLine="0"/>
              <w:jc w:val="left"/>
            </w:pPr>
            <w:r>
              <w:rPr>
                <w:rFonts w:ascii="Arial" w:eastAsia="Arial" w:hAnsi="Arial" w:cs="Arial"/>
                <w:b/>
                <w:sz w:val="18"/>
              </w:rPr>
              <w:t xml:space="preserve">CODE XML </w:t>
            </w:r>
          </w:p>
        </w:tc>
        <w:tc>
          <w:tcPr>
            <w:tcW w:w="1213" w:type="dxa"/>
            <w:tcBorders>
              <w:top w:val="single" w:sz="6" w:space="0" w:color="000000"/>
              <w:left w:val="single" w:sz="6" w:space="0" w:color="000000"/>
              <w:bottom w:val="single" w:sz="6" w:space="0" w:color="000000"/>
              <w:right w:val="single" w:sz="6" w:space="0" w:color="000000"/>
            </w:tcBorders>
            <w:shd w:val="clear" w:color="auto" w:fill="E5E5E5"/>
          </w:tcPr>
          <w:p w14:paraId="3E979C05" w14:textId="77777777" w:rsidR="00761E51" w:rsidRDefault="00761E51" w:rsidP="00856513">
            <w:pPr>
              <w:spacing w:after="0" w:line="259" w:lineRule="auto"/>
              <w:ind w:left="2" w:right="0" w:firstLine="0"/>
              <w:jc w:val="left"/>
            </w:pPr>
            <w:r>
              <w:rPr>
                <w:rFonts w:ascii="Arial" w:eastAsia="Arial" w:hAnsi="Arial" w:cs="Arial"/>
                <w:b/>
                <w:sz w:val="18"/>
              </w:rPr>
              <w:t xml:space="preserve">LIBELLE </w:t>
            </w:r>
          </w:p>
        </w:tc>
        <w:tc>
          <w:tcPr>
            <w:tcW w:w="1065" w:type="dxa"/>
            <w:tcBorders>
              <w:top w:val="single" w:sz="6" w:space="0" w:color="000000"/>
              <w:left w:val="single" w:sz="6" w:space="0" w:color="000000"/>
              <w:bottom w:val="single" w:sz="6" w:space="0" w:color="000000"/>
              <w:right w:val="single" w:sz="6" w:space="0" w:color="000000"/>
            </w:tcBorders>
            <w:shd w:val="clear" w:color="auto" w:fill="E5E5E5"/>
          </w:tcPr>
          <w:p w14:paraId="59494967" w14:textId="77777777" w:rsidR="00761E51" w:rsidRDefault="00761E51" w:rsidP="00856513">
            <w:pPr>
              <w:spacing w:after="0" w:line="259" w:lineRule="auto"/>
              <w:ind w:left="2" w:right="0" w:firstLine="0"/>
              <w:jc w:val="left"/>
            </w:pPr>
            <w:r>
              <w:rPr>
                <w:rFonts w:ascii="Arial" w:eastAsia="Arial" w:hAnsi="Arial" w:cs="Arial"/>
                <w:b/>
                <w:sz w:val="18"/>
              </w:rPr>
              <w:t xml:space="preserve">TYPE </w:t>
            </w:r>
          </w:p>
        </w:tc>
        <w:tc>
          <w:tcPr>
            <w:tcW w:w="1194" w:type="dxa"/>
            <w:tcBorders>
              <w:top w:val="single" w:sz="6" w:space="0" w:color="000000"/>
              <w:left w:val="single" w:sz="6" w:space="0" w:color="000000"/>
              <w:bottom w:val="single" w:sz="6" w:space="0" w:color="000000"/>
              <w:right w:val="single" w:sz="6" w:space="0" w:color="000000"/>
            </w:tcBorders>
            <w:shd w:val="clear" w:color="auto" w:fill="E5E5E5"/>
          </w:tcPr>
          <w:p w14:paraId="6B91C93C" w14:textId="77777777" w:rsidR="00761E51" w:rsidRDefault="00761E51" w:rsidP="00856513">
            <w:pPr>
              <w:spacing w:after="0" w:line="259" w:lineRule="auto"/>
              <w:ind w:left="2" w:right="0" w:firstLine="0"/>
              <w:jc w:val="left"/>
            </w:pPr>
            <w:r>
              <w:rPr>
                <w:rFonts w:ascii="Arial" w:eastAsia="Arial" w:hAnsi="Arial" w:cs="Arial"/>
                <w:b/>
                <w:sz w:val="18"/>
              </w:rPr>
              <w:t xml:space="preserve">LONGUEUR </w:t>
            </w:r>
          </w:p>
        </w:tc>
        <w:tc>
          <w:tcPr>
            <w:tcW w:w="1035" w:type="dxa"/>
            <w:tcBorders>
              <w:top w:val="single" w:sz="6" w:space="0" w:color="000000"/>
              <w:left w:val="single" w:sz="6" w:space="0" w:color="000000"/>
              <w:bottom w:val="single" w:sz="6" w:space="0" w:color="000000"/>
              <w:right w:val="single" w:sz="6" w:space="0" w:color="000000"/>
            </w:tcBorders>
            <w:shd w:val="clear" w:color="auto" w:fill="E5E5E5"/>
          </w:tcPr>
          <w:p w14:paraId="41668218" w14:textId="67EDC908" w:rsidR="00761E51" w:rsidRPr="007C62AC" w:rsidRDefault="00761E51" w:rsidP="00220AEC">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753" w:type="dxa"/>
            <w:tcBorders>
              <w:top w:val="single" w:sz="6" w:space="0" w:color="000000"/>
              <w:left w:val="single" w:sz="6" w:space="0" w:color="000000"/>
              <w:bottom w:val="single" w:sz="6" w:space="0" w:color="000000"/>
              <w:right w:val="single" w:sz="6" w:space="0" w:color="000000"/>
            </w:tcBorders>
            <w:shd w:val="clear" w:color="auto" w:fill="E5E5E5"/>
          </w:tcPr>
          <w:p w14:paraId="1499B52D" w14:textId="77777777" w:rsidR="00761E51" w:rsidRDefault="00761E51" w:rsidP="00856513">
            <w:pPr>
              <w:spacing w:after="0" w:line="259" w:lineRule="auto"/>
              <w:ind w:left="2" w:right="0" w:firstLine="0"/>
              <w:jc w:val="left"/>
            </w:pPr>
            <w:r>
              <w:rPr>
                <w:rFonts w:ascii="Arial" w:eastAsia="Arial" w:hAnsi="Arial" w:cs="Arial"/>
                <w:b/>
                <w:sz w:val="18"/>
              </w:rPr>
              <w:t>COMMENTAIRES</w:t>
            </w:r>
          </w:p>
        </w:tc>
      </w:tr>
      <w:tr w:rsidR="0004460E" w14:paraId="4C10AAB8" w14:textId="77777777" w:rsidTr="00220AEC">
        <w:trPr>
          <w:trHeight w:val="1314"/>
        </w:trPr>
        <w:tc>
          <w:tcPr>
            <w:tcW w:w="916" w:type="dxa"/>
            <w:tcBorders>
              <w:top w:val="single" w:sz="6" w:space="0" w:color="000000"/>
              <w:left w:val="single" w:sz="6" w:space="0" w:color="000000"/>
              <w:bottom w:val="single" w:sz="6" w:space="0" w:color="000000"/>
              <w:right w:val="single" w:sz="6" w:space="0" w:color="000000"/>
            </w:tcBorders>
          </w:tcPr>
          <w:p w14:paraId="25781A0F" w14:textId="77777777" w:rsidR="0004460E" w:rsidRDefault="0004460E" w:rsidP="0093151A">
            <w:pPr>
              <w:spacing w:after="0" w:line="259" w:lineRule="auto"/>
              <w:ind w:left="0" w:right="0" w:firstLine="0"/>
              <w:jc w:val="left"/>
            </w:pPr>
            <w:r>
              <w:rPr>
                <w:rFonts w:ascii="Arial" w:eastAsia="Arial" w:hAnsi="Arial" w:cs="Arial"/>
                <w:b/>
                <w:sz w:val="18"/>
              </w:rPr>
              <w:t xml:space="preserve">PRT_RS TR </w:t>
            </w:r>
          </w:p>
        </w:tc>
        <w:tc>
          <w:tcPr>
            <w:tcW w:w="1213" w:type="dxa"/>
            <w:tcBorders>
              <w:top w:val="single" w:sz="6" w:space="0" w:color="000000"/>
              <w:left w:val="single" w:sz="6" w:space="0" w:color="000000"/>
              <w:bottom w:val="single" w:sz="6" w:space="0" w:color="000000"/>
              <w:right w:val="single" w:sz="6" w:space="0" w:color="000000"/>
            </w:tcBorders>
          </w:tcPr>
          <w:p w14:paraId="0B8C7410" w14:textId="77777777" w:rsidR="0004460E" w:rsidRDefault="0004460E" w:rsidP="0093151A">
            <w:pPr>
              <w:spacing w:after="0" w:line="259" w:lineRule="auto"/>
              <w:ind w:left="2" w:right="0" w:firstLine="0"/>
              <w:jc w:val="left"/>
            </w:pPr>
            <w:r>
              <w:rPr>
                <w:rFonts w:ascii="Arial" w:eastAsia="Arial" w:hAnsi="Arial" w:cs="Arial"/>
                <w:sz w:val="18"/>
              </w:rPr>
              <w:t xml:space="preserve">Prêt restructuré </w:t>
            </w:r>
          </w:p>
        </w:tc>
        <w:tc>
          <w:tcPr>
            <w:tcW w:w="1065" w:type="dxa"/>
            <w:tcBorders>
              <w:top w:val="single" w:sz="6" w:space="0" w:color="000000"/>
              <w:left w:val="single" w:sz="6" w:space="0" w:color="000000"/>
              <w:bottom w:val="single" w:sz="6" w:space="0" w:color="000000"/>
              <w:right w:val="single" w:sz="6" w:space="0" w:color="000000"/>
            </w:tcBorders>
          </w:tcPr>
          <w:p w14:paraId="264D4FA6" w14:textId="77777777" w:rsidR="0004460E" w:rsidRDefault="0004460E" w:rsidP="0093151A">
            <w:pPr>
              <w:spacing w:after="0" w:line="259" w:lineRule="auto"/>
              <w:ind w:left="2" w:right="0" w:firstLine="0"/>
              <w:jc w:val="left"/>
            </w:pPr>
            <w:r>
              <w:rPr>
                <w:rFonts w:ascii="Arial" w:eastAsia="Arial" w:hAnsi="Arial" w:cs="Arial"/>
                <w:sz w:val="18"/>
              </w:rPr>
              <w:t xml:space="preserve">Booléen </w:t>
            </w:r>
          </w:p>
        </w:tc>
        <w:tc>
          <w:tcPr>
            <w:tcW w:w="1194" w:type="dxa"/>
            <w:tcBorders>
              <w:top w:val="single" w:sz="6" w:space="0" w:color="000000"/>
              <w:left w:val="single" w:sz="6" w:space="0" w:color="000000"/>
              <w:bottom w:val="single" w:sz="6" w:space="0" w:color="000000"/>
              <w:right w:val="single" w:sz="6" w:space="0" w:color="000000"/>
            </w:tcBorders>
          </w:tcPr>
          <w:p w14:paraId="7EF551DE" w14:textId="77777777" w:rsidR="0004460E" w:rsidRDefault="0004460E" w:rsidP="0093151A">
            <w:pPr>
              <w:spacing w:after="0" w:line="259" w:lineRule="auto"/>
              <w:ind w:left="1" w:right="0" w:firstLine="0"/>
              <w:jc w:val="left"/>
            </w:pPr>
            <w:r>
              <w:rPr>
                <w:rFonts w:ascii="Arial" w:eastAsia="Arial" w:hAnsi="Arial" w:cs="Arial"/>
                <w:sz w:val="18"/>
              </w:rPr>
              <w:t xml:space="preserve">1 </w:t>
            </w:r>
          </w:p>
        </w:tc>
        <w:tc>
          <w:tcPr>
            <w:tcW w:w="1035" w:type="dxa"/>
            <w:tcBorders>
              <w:top w:val="single" w:sz="6" w:space="0" w:color="000000"/>
              <w:left w:val="single" w:sz="6" w:space="0" w:color="000000"/>
              <w:bottom w:val="single" w:sz="6" w:space="0" w:color="000000"/>
              <w:right w:val="single" w:sz="6" w:space="0" w:color="000000"/>
            </w:tcBorders>
          </w:tcPr>
          <w:p w14:paraId="2452A531" w14:textId="77777777" w:rsidR="0004460E" w:rsidRDefault="0004460E" w:rsidP="0093151A">
            <w:pPr>
              <w:spacing w:after="0" w:line="259" w:lineRule="auto"/>
              <w:ind w:left="2" w:right="0" w:firstLine="0"/>
              <w:jc w:val="left"/>
            </w:pPr>
            <w:r>
              <w:rPr>
                <w:rFonts w:ascii="Arial" w:eastAsia="Arial" w:hAnsi="Arial" w:cs="Arial"/>
                <w:sz w:val="18"/>
              </w:rPr>
              <w:t>CO</w:t>
            </w:r>
            <w:r>
              <w:t xml:space="preserve"> </w:t>
            </w:r>
          </w:p>
        </w:tc>
        <w:tc>
          <w:tcPr>
            <w:tcW w:w="3753" w:type="dxa"/>
            <w:tcBorders>
              <w:top w:val="single" w:sz="6" w:space="0" w:color="000000"/>
              <w:left w:val="single" w:sz="6" w:space="0" w:color="000000"/>
              <w:bottom w:val="single" w:sz="6" w:space="0" w:color="000000"/>
              <w:right w:val="single" w:sz="6" w:space="0" w:color="000000"/>
            </w:tcBorders>
          </w:tcPr>
          <w:p w14:paraId="1197FFE0" w14:textId="77777777" w:rsidR="0004460E" w:rsidRDefault="0004460E" w:rsidP="0093151A">
            <w:pPr>
              <w:spacing w:after="148" w:line="240" w:lineRule="auto"/>
              <w:ind w:left="2" w:right="51" w:firstLine="0"/>
            </w:pPr>
            <w:r>
              <w:rPr>
                <w:rFonts w:ascii="Arial" w:eastAsia="Arial" w:hAnsi="Arial" w:cs="Arial"/>
                <w:sz w:val="18"/>
              </w:rPr>
              <w:t xml:space="preserve">La variable « Prêt restructuré » identifie les crédits octroyés dans le cadre d’un rachat de crédit : </w:t>
            </w:r>
          </w:p>
          <w:p w14:paraId="0F3FFB43" w14:textId="77777777" w:rsidR="0004460E" w:rsidRDefault="0004460E" w:rsidP="0093151A">
            <w:pPr>
              <w:numPr>
                <w:ilvl w:val="0"/>
                <w:numId w:val="52"/>
              </w:numPr>
              <w:spacing w:after="0" w:line="259" w:lineRule="auto"/>
              <w:ind w:right="0" w:hanging="360"/>
              <w:jc w:val="left"/>
            </w:pPr>
            <w:r>
              <w:rPr>
                <w:rFonts w:ascii="Arial" w:eastAsia="Arial" w:hAnsi="Arial" w:cs="Arial"/>
                <w:sz w:val="18"/>
              </w:rPr>
              <w:t xml:space="preserve">Rachat de crédit : 1 </w:t>
            </w:r>
          </w:p>
          <w:p w14:paraId="2496E660" w14:textId="77777777" w:rsidR="0004460E" w:rsidRDefault="0004460E" w:rsidP="0093151A">
            <w:pPr>
              <w:numPr>
                <w:ilvl w:val="0"/>
                <w:numId w:val="52"/>
              </w:numPr>
              <w:spacing w:after="0" w:line="259" w:lineRule="auto"/>
              <w:ind w:right="0" w:hanging="360"/>
              <w:jc w:val="left"/>
            </w:pPr>
            <w:r>
              <w:rPr>
                <w:rFonts w:ascii="Arial" w:eastAsia="Arial" w:hAnsi="Arial" w:cs="Arial"/>
                <w:sz w:val="18"/>
              </w:rPr>
              <w:t xml:space="preserve">Autre objet : 0 </w:t>
            </w:r>
          </w:p>
        </w:tc>
      </w:tr>
      <w:tr w:rsidR="0004460E" w14:paraId="27F7C246" w14:textId="77777777" w:rsidTr="00220AEC">
        <w:trPr>
          <w:trHeight w:val="2446"/>
        </w:trPr>
        <w:tc>
          <w:tcPr>
            <w:tcW w:w="916" w:type="dxa"/>
            <w:tcBorders>
              <w:top w:val="single" w:sz="6" w:space="0" w:color="000000"/>
              <w:left w:val="single" w:sz="6" w:space="0" w:color="000000"/>
              <w:bottom w:val="single" w:sz="6" w:space="0" w:color="000000"/>
              <w:right w:val="single" w:sz="6" w:space="0" w:color="000000"/>
            </w:tcBorders>
          </w:tcPr>
          <w:p w14:paraId="36723760" w14:textId="77777777" w:rsidR="0004460E" w:rsidRDefault="0004460E" w:rsidP="0093151A">
            <w:pPr>
              <w:spacing w:after="0" w:line="259" w:lineRule="auto"/>
              <w:ind w:left="0" w:right="0" w:firstLine="0"/>
              <w:jc w:val="left"/>
            </w:pPr>
            <w:r>
              <w:rPr>
                <w:rFonts w:ascii="Arial" w:eastAsia="Arial" w:hAnsi="Arial" w:cs="Arial"/>
                <w:b/>
                <w:sz w:val="18"/>
              </w:rPr>
              <w:t>TX_CO</w:t>
            </w:r>
          </w:p>
          <w:p w14:paraId="56C3323E" w14:textId="77777777" w:rsidR="0004460E" w:rsidRDefault="0004460E" w:rsidP="0093151A">
            <w:pPr>
              <w:spacing w:after="0" w:line="259" w:lineRule="auto"/>
              <w:ind w:left="0" w:right="0" w:firstLine="0"/>
              <w:jc w:val="left"/>
            </w:pPr>
            <w:r>
              <w:rPr>
                <w:rFonts w:ascii="Arial" w:eastAsia="Arial" w:hAnsi="Arial" w:cs="Arial"/>
                <w:b/>
                <w:sz w:val="18"/>
              </w:rPr>
              <w:t>MM_DE</w:t>
            </w:r>
          </w:p>
          <w:p w14:paraId="196B6299" w14:textId="77777777" w:rsidR="0004460E" w:rsidRDefault="0004460E" w:rsidP="0093151A">
            <w:pPr>
              <w:spacing w:after="0" w:line="259" w:lineRule="auto"/>
              <w:ind w:left="0" w:right="0" w:firstLine="0"/>
              <w:jc w:val="left"/>
            </w:pPr>
            <w:r>
              <w:rPr>
                <w:rFonts w:ascii="Arial" w:eastAsia="Arial" w:hAnsi="Arial" w:cs="Arial"/>
                <w:b/>
                <w:sz w:val="18"/>
              </w:rPr>
              <w:t xml:space="preserve">C </w:t>
            </w:r>
          </w:p>
        </w:tc>
        <w:tc>
          <w:tcPr>
            <w:tcW w:w="1213" w:type="dxa"/>
            <w:tcBorders>
              <w:top w:val="single" w:sz="6" w:space="0" w:color="000000"/>
              <w:left w:val="single" w:sz="6" w:space="0" w:color="000000"/>
              <w:bottom w:val="single" w:sz="6" w:space="0" w:color="000000"/>
              <w:right w:val="single" w:sz="6" w:space="0" w:color="000000"/>
            </w:tcBorders>
          </w:tcPr>
          <w:p w14:paraId="47B2348A" w14:textId="77777777" w:rsidR="0004460E" w:rsidRDefault="0004460E" w:rsidP="0093151A">
            <w:pPr>
              <w:spacing w:after="0" w:line="259" w:lineRule="auto"/>
              <w:ind w:left="2" w:right="0" w:firstLine="0"/>
              <w:jc w:val="left"/>
            </w:pPr>
            <w:r>
              <w:rPr>
                <w:rFonts w:ascii="Arial" w:eastAsia="Arial" w:hAnsi="Arial" w:cs="Arial"/>
                <w:sz w:val="18"/>
              </w:rPr>
              <w:t xml:space="preserve">Taux de la commission de découvert </w:t>
            </w:r>
          </w:p>
        </w:tc>
        <w:tc>
          <w:tcPr>
            <w:tcW w:w="1065" w:type="dxa"/>
            <w:tcBorders>
              <w:top w:val="single" w:sz="6" w:space="0" w:color="000000"/>
              <w:left w:val="single" w:sz="6" w:space="0" w:color="000000"/>
              <w:bottom w:val="single" w:sz="6" w:space="0" w:color="000000"/>
              <w:right w:val="single" w:sz="6" w:space="0" w:color="000000"/>
            </w:tcBorders>
          </w:tcPr>
          <w:p w14:paraId="1A966B60" w14:textId="77777777" w:rsidR="0004460E" w:rsidRDefault="0004460E" w:rsidP="0093151A">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17A2022B" w14:textId="77777777" w:rsidR="0004460E" w:rsidRDefault="0004460E" w:rsidP="0093151A">
            <w:pPr>
              <w:spacing w:after="0" w:line="259" w:lineRule="auto"/>
              <w:ind w:left="1" w:right="0" w:firstLine="0"/>
              <w:jc w:val="left"/>
            </w:pPr>
            <w:r>
              <w:rPr>
                <w:rFonts w:ascii="Arial" w:eastAsia="Arial" w:hAnsi="Arial" w:cs="Arial"/>
                <w:sz w:val="18"/>
              </w:rPr>
              <w:t xml:space="preserve">6 </w:t>
            </w:r>
          </w:p>
        </w:tc>
        <w:tc>
          <w:tcPr>
            <w:tcW w:w="1035" w:type="dxa"/>
            <w:tcBorders>
              <w:top w:val="single" w:sz="6" w:space="0" w:color="000000"/>
              <w:left w:val="single" w:sz="6" w:space="0" w:color="000000"/>
              <w:bottom w:val="single" w:sz="6" w:space="0" w:color="000000"/>
              <w:right w:val="single" w:sz="6" w:space="0" w:color="000000"/>
            </w:tcBorders>
          </w:tcPr>
          <w:p w14:paraId="3D39D941" w14:textId="77777777" w:rsidR="0004460E" w:rsidRDefault="0004460E" w:rsidP="0093151A">
            <w:pPr>
              <w:spacing w:after="0" w:line="259" w:lineRule="auto"/>
              <w:ind w:left="2" w:right="0" w:firstLine="0"/>
              <w:jc w:val="left"/>
            </w:pPr>
            <w:r>
              <w:rPr>
                <w:rFonts w:ascii="Arial" w:eastAsia="Arial" w:hAnsi="Arial" w:cs="Arial"/>
                <w:sz w:val="18"/>
              </w:rPr>
              <w:t xml:space="preserve">CO </w:t>
            </w:r>
          </w:p>
        </w:tc>
        <w:tc>
          <w:tcPr>
            <w:tcW w:w="3753" w:type="dxa"/>
            <w:tcBorders>
              <w:top w:val="single" w:sz="6" w:space="0" w:color="000000"/>
              <w:left w:val="single" w:sz="6" w:space="0" w:color="000000"/>
              <w:bottom w:val="single" w:sz="6" w:space="0" w:color="000000"/>
              <w:right w:val="single" w:sz="6" w:space="0" w:color="000000"/>
            </w:tcBorders>
          </w:tcPr>
          <w:p w14:paraId="6F505DD7" w14:textId="77777777" w:rsidR="0004460E" w:rsidRDefault="0004460E" w:rsidP="0093151A">
            <w:pPr>
              <w:spacing w:after="121" w:line="240" w:lineRule="auto"/>
              <w:ind w:left="2" w:right="50" w:firstLine="0"/>
            </w:pPr>
            <w:r>
              <w:rPr>
                <w:rFonts w:ascii="Arial" w:eastAsia="Arial" w:hAnsi="Arial" w:cs="Arial"/>
                <w:sz w:val="18"/>
              </w:rPr>
              <w:t xml:space="preserve">Le taux de la commission de découvert est renseigné sur 6 caractères (4 décimales après la virgule, même s’il s’agit de zéros) et indiqués sans virgule ni point décimal.  </w:t>
            </w:r>
          </w:p>
          <w:p w14:paraId="792CE907" w14:textId="77777777" w:rsidR="0004460E" w:rsidRDefault="0004460E" w:rsidP="0093151A">
            <w:pPr>
              <w:spacing w:after="121" w:line="239" w:lineRule="auto"/>
              <w:ind w:left="2" w:right="0" w:firstLine="0"/>
              <w:jc w:val="left"/>
            </w:pPr>
            <w:r>
              <w:rPr>
                <w:rFonts w:ascii="Arial" w:eastAsia="Arial" w:hAnsi="Arial" w:cs="Arial"/>
                <w:sz w:val="18"/>
              </w:rPr>
              <w:t xml:space="preserve">La valeur du TX_COMM_DEC est positive ou nulle. </w:t>
            </w:r>
          </w:p>
          <w:p w14:paraId="4AF4AF59" w14:textId="77777777" w:rsidR="0004460E" w:rsidRDefault="0004460E" w:rsidP="0093151A">
            <w:pPr>
              <w:spacing w:after="0" w:line="259" w:lineRule="auto"/>
              <w:ind w:left="2" w:right="51" w:firstLine="0"/>
            </w:pPr>
            <w:r>
              <w:rPr>
                <w:rFonts w:ascii="Arial" w:eastAsia="Arial" w:hAnsi="Arial" w:cs="Arial"/>
                <w:sz w:val="18"/>
              </w:rPr>
              <w:t xml:space="preserve">Précéder le taux de la commission de découvert d’un nombre de 0 suffisant pour que la longueur de la valeur corresponde à la longueur requise. </w:t>
            </w:r>
          </w:p>
        </w:tc>
      </w:tr>
      <w:tr w:rsidR="0004460E" w14:paraId="37A332B8" w14:textId="77777777" w:rsidTr="00220AEC">
        <w:trPr>
          <w:trHeight w:val="1474"/>
        </w:trPr>
        <w:tc>
          <w:tcPr>
            <w:tcW w:w="916" w:type="dxa"/>
            <w:tcBorders>
              <w:top w:val="single" w:sz="6" w:space="0" w:color="000000"/>
              <w:left w:val="single" w:sz="6" w:space="0" w:color="000000"/>
              <w:bottom w:val="single" w:sz="6" w:space="0" w:color="000000"/>
              <w:right w:val="single" w:sz="6" w:space="0" w:color="000000"/>
            </w:tcBorders>
          </w:tcPr>
          <w:p w14:paraId="66E4C235" w14:textId="77777777" w:rsidR="0004460E" w:rsidRDefault="0004460E" w:rsidP="0093151A">
            <w:pPr>
              <w:spacing w:after="0" w:line="259" w:lineRule="auto"/>
              <w:ind w:left="0" w:right="0" w:firstLine="0"/>
            </w:pPr>
            <w:r>
              <w:rPr>
                <w:rFonts w:ascii="Arial" w:eastAsia="Arial" w:hAnsi="Arial" w:cs="Arial"/>
                <w:b/>
                <w:sz w:val="18"/>
              </w:rPr>
              <w:t>ZONE_R</w:t>
            </w:r>
          </w:p>
          <w:p w14:paraId="70FB4FBB" w14:textId="77777777" w:rsidR="0004460E" w:rsidRDefault="0004460E" w:rsidP="0093151A">
            <w:pPr>
              <w:spacing w:after="0" w:line="259" w:lineRule="auto"/>
              <w:ind w:left="0" w:right="0" w:firstLine="0"/>
              <w:jc w:val="left"/>
            </w:pPr>
            <w:r>
              <w:rPr>
                <w:rFonts w:ascii="Arial" w:eastAsia="Arial" w:hAnsi="Arial" w:cs="Arial"/>
                <w:b/>
                <w:sz w:val="18"/>
              </w:rPr>
              <w:t xml:space="preserve">D </w:t>
            </w:r>
          </w:p>
        </w:tc>
        <w:tc>
          <w:tcPr>
            <w:tcW w:w="1213" w:type="dxa"/>
            <w:tcBorders>
              <w:top w:val="single" w:sz="6" w:space="0" w:color="000000"/>
              <w:left w:val="single" w:sz="6" w:space="0" w:color="000000"/>
              <w:bottom w:val="single" w:sz="6" w:space="0" w:color="000000"/>
              <w:right w:val="single" w:sz="6" w:space="0" w:color="000000"/>
            </w:tcBorders>
          </w:tcPr>
          <w:p w14:paraId="742EA906" w14:textId="77777777" w:rsidR="0004460E" w:rsidRDefault="0004460E" w:rsidP="0093151A">
            <w:pPr>
              <w:spacing w:after="0" w:line="259" w:lineRule="auto"/>
              <w:ind w:left="2" w:right="0" w:firstLine="0"/>
              <w:jc w:val="left"/>
            </w:pPr>
            <w:r>
              <w:rPr>
                <w:rFonts w:ascii="Arial" w:eastAsia="Arial" w:hAnsi="Arial" w:cs="Arial"/>
                <w:sz w:val="18"/>
              </w:rPr>
              <w:t xml:space="preserve">Zone de résidence </w:t>
            </w:r>
          </w:p>
        </w:tc>
        <w:tc>
          <w:tcPr>
            <w:tcW w:w="1065" w:type="dxa"/>
            <w:tcBorders>
              <w:top w:val="single" w:sz="6" w:space="0" w:color="000000"/>
              <w:left w:val="single" w:sz="6" w:space="0" w:color="000000"/>
              <w:bottom w:val="single" w:sz="6" w:space="0" w:color="000000"/>
              <w:right w:val="single" w:sz="6" w:space="0" w:color="000000"/>
            </w:tcBorders>
          </w:tcPr>
          <w:p w14:paraId="3D174131" w14:textId="77777777" w:rsidR="0004460E" w:rsidRDefault="0004460E" w:rsidP="0093151A">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402CD1F0" w14:textId="77777777" w:rsidR="0004460E" w:rsidRDefault="0004460E" w:rsidP="0093151A">
            <w:pPr>
              <w:spacing w:after="0" w:line="259" w:lineRule="auto"/>
              <w:ind w:left="2" w:right="0" w:firstLine="0"/>
              <w:jc w:val="left"/>
            </w:pPr>
            <w:r>
              <w:rPr>
                <w:rFonts w:ascii="Arial" w:eastAsia="Arial" w:hAnsi="Arial" w:cs="Arial"/>
                <w:sz w:val="18"/>
              </w:rPr>
              <w:t xml:space="preserve">1 </w:t>
            </w:r>
          </w:p>
        </w:tc>
        <w:tc>
          <w:tcPr>
            <w:tcW w:w="1035" w:type="dxa"/>
            <w:tcBorders>
              <w:top w:val="single" w:sz="6" w:space="0" w:color="000000"/>
              <w:left w:val="single" w:sz="6" w:space="0" w:color="000000"/>
              <w:bottom w:val="single" w:sz="6" w:space="0" w:color="000000"/>
              <w:right w:val="single" w:sz="6" w:space="0" w:color="000000"/>
            </w:tcBorders>
          </w:tcPr>
          <w:p w14:paraId="127EB590" w14:textId="77777777" w:rsidR="0004460E" w:rsidRDefault="0004460E" w:rsidP="0093151A">
            <w:pPr>
              <w:spacing w:after="0" w:line="259" w:lineRule="auto"/>
              <w:ind w:left="3" w:right="0" w:firstLine="0"/>
              <w:jc w:val="left"/>
            </w:pPr>
            <w:r>
              <w:rPr>
                <w:rFonts w:ascii="Arial" w:eastAsia="Arial" w:hAnsi="Arial" w:cs="Arial"/>
                <w:sz w:val="18"/>
              </w:rPr>
              <w:t>OB</w:t>
            </w:r>
            <w:r>
              <w:t xml:space="preserve"> </w:t>
            </w:r>
          </w:p>
        </w:tc>
        <w:tc>
          <w:tcPr>
            <w:tcW w:w="3753" w:type="dxa"/>
            <w:tcBorders>
              <w:top w:val="single" w:sz="6" w:space="0" w:color="000000"/>
              <w:left w:val="single" w:sz="6" w:space="0" w:color="000000"/>
              <w:bottom w:val="single" w:sz="6" w:space="0" w:color="000000"/>
              <w:right w:val="single" w:sz="6" w:space="0" w:color="000000"/>
            </w:tcBorders>
          </w:tcPr>
          <w:p w14:paraId="220812D5" w14:textId="77777777" w:rsidR="0004460E" w:rsidRDefault="0004460E" w:rsidP="0093151A">
            <w:pPr>
              <w:spacing w:after="147" w:line="241" w:lineRule="auto"/>
              <w:ind w:left="2" w:right="0" w:firstLine="0"/>
            </w:pPr>
            <w:r>
              <w:rPr>
                <w:rFonts w:ascii="Arial" w:eastAsia="Arial" w:hAnsi="Arial" w:cs="Arial"/>
                <w:sz w:val="18"/>
              </w:rPr>
              <w:t xml:space="preserve">La zone de résidence du client codifiée de la façon suivante : </w:t>
            </w:r>
          </w:p>
          <w:p w14:paraId="2AC72DBA" w14:textId="77777777" w:rsidR="0004460E" w:rsidRDefault="0004460E" w:rsidP="0093151A">
            <w:pPr>
              <w:numPr>
                <w:ilvl w:val="0"/>
                <w:numId w:val="53"/>
              </w:numPr>
              <w:spacing w:after="0" w:line="259" w:lineRule="auto"/>
              <w:ind w:right="25" w:hanging="360"/>
              <w:jc w:val="left"/>
            </w:pPr>
            <w:r>
              <w:rPr>
                <w:rFonts w:ascii="Arial" w:eastAsia="Arial" w:hAnsi="Arial" w:cs="Arial"/>
                <w:sz w:val="18"/>
              </w:rPr>
              <w:t xml:space="preserve">Bénéficiaire résident : 1 </w:t>
            </w:r>
          </w:p>
          <w:p w14:paraId="363202D3" w14:textId="77777777" w:rsidR="0004460E" w:rsidRDefault="0004460E" w:rsidP="0093151A">
            <w:pPr>
              <w:numPr>
                <w:ilvl w:val="0"/>
                <w:numId w:val="53"/>
              </w:numPr>
              <w:spacing w:after="0" w:line="259" w:lineRule="auto"/>
              <w:ind w:right="25" w:hanging="360"/>
              <w:jc w:val="left"/>
            </w:pPr>
            <w:r>
              <w:rPr>
                <w:rFonts w:ascii="Arial" w:eastAsia="Arial" w:hAnsi="Arial" w:cs="Arial"/>
                <w:sz w:val="18"/>
              </w:rPr>
              <w:t xml:space="preserve">Bénéficiaire non résident mais appartenant à l’un des pays de la zone euro : 0 </w:t>
            </w:r>
          </w:p>
        </w:tc>
      </w:tr>
      <w:tr w:rsidR="00F756D3" w14:paraId="1A420E89" w14:textId="77777777" w:rsidTr="00220AEC">
        <w:trPr>
          <w:trHeight w:val="680"/>
        </w:trPr>
        <w:tc>
          <w:tcPr>
            <w:tcW w:w="916" w:type="dxa"/>
            <w:tcBorders>
              <w:top w:val="single" w:sz="6" w:space="0" w:color="000000"/>
              <w:left w:val="single" w:sz="6" w:space="0" w:color="000000"/>
              <w:bottom w:val="single" w:sz="6" w:space="0" w:color="000000"/>
              <w:right w:val="single" w:sz="6" w:space="0" w:color="000000"/>
            </w:tcBorders>
          </w:tcPr>
          <w:p w14:paraId="5D65A898" w14:textId="77777777" w:rsidR="00F756D3" w:rsidRDefault="00F756D3" w:rsidP="00A01934">
            <w:pPr>
              <w:spacing w:after="0" w:line="259" w:lineRule="auto"/>
              <w:ind w:left="0" w:right="0" w:firstLine="0"/>
              <w:jc w:val="left"/>
            </w:pPr>
            <w:r>
              <w:rPr>
                <w:rFonts w:ascii="Arial" w:eastAsia="Arial" w:hAnsi="Arial" w:cs="Arial"/>
                <w:b/>
                <w:sz w:val="18"/>
              </w:rPr>
              <w:t xml:space="preserve">MT_RE MBRST </w:t>
            </w:r>
          </w:p>
        </w:tc>
        <w:tc>
          <w:tcPr>
            <w:tcW w:w="1213" w:type="dxa"/>
            <w:tcBorders>
              <w:top w:val="single" w:sz="6" w:space="0" w:color="000000"/>
              <w:left w:val="single" w:sz="6" w:space="0" w:color="000000"/>
              <w:bottom w:val="single" w:sz="6" w:space="0" w:color="000000"/>
              <w:right w:val="single" w:sz="6" w:space="0" w:color="000000"/>
            </w:tcBorders>
          </w:tcPr>
          <w:p w14:paraId="2001BA98" w14:textId="77777777" w:rsidR="00F756D3" w:rsidRPr="00FF616C" w:rsidRDefault="00F756D3" w:rsidP="00A01934">
            <w:pPr>
              <w:spacing w:after="0" w:line="240" w:lineRule="auto"/>
              <w:ind w:left="0" w:right="0" w:firstLine="0"/>
              <w:jc w:val="left"/>
              <w:rPr>
                <w:rFonts w:ascii="Arial" w:eastAsia="Arial" w:hAnsi="Arial" w:cs="Arial"/>
                <w:sz w:val="18"/>
              </w:rPr>
            </w:pPr>
            <w:r>
              <w:rPr>
                <w:rFonts w:ascii="Arial" w:eastAsia="Arial" w:hAnsi="Arial" w:cs="Arial"/>
                <w:sz w:val="18"/>
              </w:rPr>
              <w:t xml:space="preserve">Montant du </w:t>
            </w:r>
          </w:p>
          <w:p w14:paraId="7D6017DB" w14:textId="77777777" w:rsidR="00F756D3" w:rsidRPr="00FF616C" w:rsidRDefault="00F756D3" w:rsidP="00A01934">
            <w:pPr>
              <w:spacing w:after="0" w:line="240" w:lineRule="auto"/>
              <w:ind w:left="2" w:right="0" w:firstLine="0"/>
              <w:jc w:val="left"/>
              <w:rPr>
                <w:rFonts w:ascii="Arial" w:eastAsia="Arial" w:hAnsi="Arial" w:cs="Arial"/>
                <w:sz w:val="18"/>
              </w:rPr>
            </w:pPr>
            <w:r>
              <w:rPr>
                <w:rFonts w:ascii="Arial" w:eastAsia="Arial" w:hAnsi="Arial" w:cs="Arial"/>
                <w:sz w:val="18"/>
              </w:rPr>
              <w:t>remboursem</w:t>
            </w:r>
          </w:p>
          <w:p w14:paraId="6A802710" w14:textId="77777777" w:rsidR="00F756D3" w:rsidRDefault="00F756D3" w:rsidP="00F756D3">
            <w:pPr>
              <w:spacing w:after="0" w:line="240" w:lineRule="auto"/>
              <w:ind w:left="2" w:right="0" w:firstLine="0"/>
              <w:jc w:val="left"/>
            </w:pPr>
            <w:r>
              <w:rPr>
                <w:rFonts w:ascii="Arial" w:eastAsia="Arial" w:hAnsi="Arial" w:cs="Arial"/>
                <w:sz w:val="18"/>
              </w:rPr>
              <w:t xml:space="preserve">ent </w:t>
            </w:r>
          </w:p>
        </w:tc>
        <w:tc>
          <w:tcPr>
            <w:tcW w:w="1065" w:type="dxa"/>
            <w:tcBorders>
              <w:top w:val="single" w:sz="6" w:space="0" w:color="000000"/>
              <w:left w:val="single" w:sz="6" w:space="0" w:color="000000"/>
              <w:bottom w:val="single" w:sz="6" w:space="0" w:color="000000"/>
              <w:right w:val="single" w:sz="6" w:space="0" w:color="000000"/>
            </w:tcBorders>
          </w:tcPr>
          <w:p w14:paraId="5167906A" w14:textId="77777777" w:rsidR="00F756D3" w:rsidRDefault="00F756D3" w:rsidP="00A01934">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0D1C192A" w14:textId="77777777" w:rsidR="00F756D3" w:rsidRDefault="00F756D3" w:rsidP="00A01934">
            <w:pPr>
              <w:spacing w:after="0" w:line="259" w:lineRule="auto"/>
              <w:ind w:left="2" w:right="0" w:firstLine="0"/>
              <w:jc w:val="left"/>
            </w:pPr>
            <w:r>
              <w:rPr>
                <w:rFonts w:ascii="Arial" w:eastAsia="Arial" w:hAnsi="Arial" w:cs="Arial"/>
                <w:sz w:val="18"/>
              </w:rPr>
              <w:t xml:space="preserve">11 </w:t>
            </w:r>
          </w:p>
        </w:tc>
        <w:tc>
          <w:tcPr>
            <w:tcW w:w="1035" w:type="dxa"/>
            <w:tcBorders>
              <w:top w:val="single" w:sz="6" w:space="0" w:color="000000"/>
              <w:left w:val="single" w:sz="6" w:space="0" w:color="000000"/>
              <w:bottom w:val="single" w:sz="6" w:space="0" w:color="000000"/>
              <w:right w:val="single" w:sz="6" w:space="0" w:color="000000"/>
            </w:tcBorders>
          </w:tcPr>
          <w:p w14:paraId="09FE0DE5" w14:textId="77777777" w:rsidR="00F756D3" w:rsidRDefault="00F756D3" w:rsidP="00A01934">
            <w:pPr>
              <w:spacing w:after="0" w:line="259" w:lineRule="auto"/>
              <w:ind w:left="2" w:right="0" w:firstLine="0"/>
              <w:jc w:val="left"/>
            </w:pPr>
            <w:r>
              <w:rPr>
                <w:rFonts w:ascii="Arial" w:eastAsia="Arial" w:hAnsi="Arial" w:cs="Arial"/>
                <w:sz w:val="18"/>
              </w:rPr>
              <w:t>CO</w:t>
            </w:r>
            <w:r>
              <w:t xml:space="preserve"> </w:t>
            </w:r>
          </w:p>
        </w:tc>
        <w:tc>
          <w:tcPr>
            <w:tcW w:w="3753" w:type="dxa"/>
            <w:tcBorders>
              <w:top w:val="single" w:sz="6" w:space="0" w:color="000000"/>
              <w:left w:val="single" w:sz="6" w:space="0" w:color="000000"/>
              <w:bottom w:val="single" w:sz="6" w:space="0" w:color="000000"/>
              <w:right w:val="single" w:sz="6" w:space="0" w:color="000000"/>
            </w:tcBorders>
          </w:tcPr>
          <w:p w14:paraId="7267AF0E" w14:textId="77777777" w:rsidR="00F756D3" w:rsidRDefault="00F756D3" w:rsidP="00F756D3">
            <w:pPr>
              <w:spacing w:after="121" w:line="239" w:lineRule="auto"/>
              <w:ind w:left="2" w:right="0" w:firstLine="0"/>
              <w:rPr>
                <w:rFonts w:ascii="Arial" w:eastAsia="Arial" w:hAnsi="Arial" w:cs="Arial"/>
                <w:sz w:val="18"/>
              </w:rPr>
            </w:pPr>
            <w:r>
              <w:rPr>
                <w:rFonts w:ascii="Arial" w:eastAsia="Arial" w:hAnsi="Arial" w:cs="Arial"/>
                <w:sz w:val="18"/>
              </w:rPr>
              <w:t xml:space="preserve">Le montant du remboursement est exprimé en euros, sans décimale </w:t>
            </w:r>
          </w:p>
          <w:p w14:paraId="0EB39404" w14:textId="77777777" w:rsidR="00F756D3" w:rsidRDefault="00F756D3" w:rsidP="00F756D3">
            <w:pPr>
              <w:spacing w:after="121" w:line="239" w:lineRule="auto"/>
              <w:ind w:left="2" w:right="0" w:firstLine="0"/>
            </w:pPr>
            <w:r>
              <w:rPr>
                <w:rFonts w:ascii="Arial" w:eastAsia="Arial" w:hAnsi="Arial" w:cs="Arial"/>
                <w:sz w:val="18"/>
              </w:rPr>
              <w:t xml:space="preserve">La valeur est strictement positive. </w:t>
            </w:r>
          </w:p>
        </w:tc>
      </w:tr>
      <w:tr w:rsidR="00F756D3" w14:paraId="3A4A0017" w14:textId="77777777" w:rsidTr="00220AEC">
        <w:trPr>
          <w:trHeight w:val="1304"/>
        </w:trPr>
        <w:tc>
          <w:tcPr>
            <w:tcW w:w="916" w:type="dxa"/>
            <w:tcBorders>
              <w:top w:val="single" w:sz="6" w:space="0" w:color="000000"/>
              <w:left w:val="single" w:sz="6" w:space="0" w:color="000000"/>
              <w:bottom w:val="single" w:sz="6" w:space="0" w:color="000000"/>
              <w:right w:val="single" w:sz="6" w:space="0" w:color="000000"/>
            </w:tcBorders>
          </w:tcPr>
          <w:p w14:paraId="73345045" w14:textId="77777777" w:rsidR="00F756D3" w:rsidRDefault="00F756D3" w:rsidP="00A01934">
            <w:pPr>
              <w:spacing w:after="0" w:line="259" w:lineRule="auto"/>
              <w:ind w:left="0" w:right="0" w:firstLine="0"/>
              <w:jc w:val="left"/>
            </w:pPr>
            <w:r>
              <w:rPr>
                <w:rFonts w:ascii="Arial" w:eastAsia="Arial" w:hAnsi="Arial" w:cs="Arial"/>
                <w:b/>
                <w:sz w:val="18"/>
              </w:rPr>
              <w:t xml:space="preserve">PERIOD _RBRST </w:t>
            </w:r>
          </w:p>
        </w:tc>
        <w:tc>
          <w:tcPr>
            <w:tcW w:w="1213" w:type="dxa"/>
            <w:tcBorders>
              <w:top w:val="single" w:sz="6" w:space="0" w:color="000000"/>
              <w:left w:val="single" w:sz="6" w:space="0" w:color="000000"/>
              <w:bottom w:val="single" w:sz="6" w:space="0" w:color="000000"/>
              <w:right w:val="single" w:sz="6" w:space="0" w:color="000000"/>
            </w:tcBorders>
          </w:tcPr>
          <w:p w14:paraId="38F8513E" w14:textId="77777777" w:rsidR="00F756D3" w:rsidRDefault="00F756D3" w:rsidP="00A01934">
            <w:pPr>
              <w:spacing w:after="0" w:line="259" w:lineRule="auto"/>
              <w:ind w:left="2" w:right="0" w:firstLine="0"/>
              <w:jc w:val="left"/>
            </w:pPr>
            <w:r>
              <w:rPr>
                <w:rFonts w:ascii="Arial" w:eastAsia="Arial" w:hAnsi="Arial" w:cs="Arial"/>
                <w:sz w:val="18"/>
              </w:rPr>
              <w:t xml:space="preserve">Périodicité </w:t>
            </w:r>
          </w:p>
          <w:p w14:paraId="295179D6" w14:textId="77777777" w:rsidR="00F756D3" w:rsidRDefault="00F756D3" w:rsidP="00A01934">
            <w:pPr>
              <w:spacing w:after="0" w:line="259" w:lineRule="auto"/>
              <w:ind w:left="2" w:right="0" w:firstLine="0"/>
              <w:jc w:val="left"/>
            </w:pPr>
            <w:r>
              <w:rPr>
                <w:rFonts w:ascii="Arial" w:eastAsia="Arial" w:hAnsi="Arial" w:cs="Arial"/>
                <w:sz w:val="18"/>
              </w:rPr>
              <w:t>remboursem</w:t>
            </w:r>
          </w:p>
          <w:p w14:paraId="35BBD711" w14:textId="77777777" w:rsidR="00F756D3" w:rsidRDefault="00F756D3" w:rsidP="00A01934">
            <w:pPr>
              <w:spacing w:after="0" w:line="259" w:lineRule="auto"/>
              <w:ind w:left="2" w:right="0" w:firstLine="0"/>
              <w:jc w:val="left"/>
            </w:pPr>
            <w:r>
              <w:rPr>
                <w:rFonts w:ascii="Arial" w:eastAsia="Arial" w:hAnsi="Arial" w:cs="Arial"/>
                <w:sz w:val="18"/>
              </w:rPr>
              <w:t xml:space="preserve">ent </w:t>
            </w:r>
          </w:p>
        </w:tc>
        <w:tc>
          <w:tcPr>
            <w:tcW w:w="1065" w:type="dxa"/>
            <w:tcBorders>
              <w:top w:val="single" w:sz="6" w:space="0" w:color="000000"/>
              <w:left w:val="single" w:sz="6" w:space="0" w:color="000000"/>
              <w:bottom w:val="single" w:sz="6" w:space="0" w:color="000000"/>
              <w:right w:val="single" w:sz="6" w:space="0" w:color="000000"/>
            </w:tcBorders>
          </w:tcPr>
          <w:p w14:paraId="0236763B" w14:textId="77777777" w:rsidR="00F756D3" w:rsidRDefault="00F756D3" w:rsidP="00A01934">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7E625ABF" w14:textId="77777777" w:rsidR="00F756D3" w:rsidRDefault="00F756D3" w:rsidP="00A01934">
            <w:pPr>
              <w:spacing w:after="0" w:line="259" w:lineRule="auto"/>
              <w:ind w:left="1" w:right="0" w:firstLine="0"/>
              <w:jc w:val="left"/>
            </w:pPr>
            <w:r>
              <w:rPr>
                <w:rFonts w:ascii="Arial" w:eastAsia="Arial" w:hAnsi="Arial" w:cs="Arial"/>
                <w:sz w:val="18"/>
              </w:rPr>
              <w:t xml:space="preserve">1 </w:t>
            </w:r>
          </w:p>
        </w:tc>
        <w:tc>
          <w:tcPr>
            <w:tcW w:w="1035" w:type="dxa"/>
            <w:tcBorders>
              <w:top w:val="single" w:sz="6" w:space="0" w:color="000000"/>
              <w:left w:val="single" w:sz="6" w:space="0" w:color="000000"/>
              <w:bottom w:val="single" w:sz="6" w:space="0" w:color="000000"/>
              <w:right w:val="single" w:sz="6" w:space="0" w:color="000000"/>
            </w:tcBorders>
          </w:tcPr>
          <w:p w14:paraId="1E403CC4" w14:textId="77777777" w:rsidR="00F756D3" w:rsidRDefault="00F756D3" w:rsidP="00A01934">
            <w:pPr>
              <w:spacing w:after="0" w:line="259" w:lineRule="auto"/>
              <w:ind w:left="2" w:right="0" w:firstLine="0"/>
              <w:jc w:val="left"/>
            </w:pPr>
            <w:r>
              <w:rPr>
                <w:rFonts w:ascii="Arial" w:eastAsia="Arial" w:hAnsi="Arial" w:cs="Arial"/>
                <w:sz w:val="18"/>
              </w:rPr>
              <w:t>CO</w:t>
            </w:r>
            <w:r>
              <w:t xml:space="preserve"> </w:t>
            </w:r>
          </w:p>
        </w:tc>
        <w:tc>
          <w:tcPr>
            <w:tcW w:w="3753" w:type="dxa"/>
            <w:tcBorders>
              <w:top w:val="single" w:sz="6" w:space="0" w:color="000000"/>
              <w:left w:val="single" w:sz="6" w:space="0" w:color="000000"/>
              <w:bottom w:val="single" w:sz="6" w:space="0" w:color="000000"/>
              <w:right w:val="single" w:sz="6" w:space="0" w:color="000000"/>
            </w:tcBorders>
          </w:tcPr>
          <w:p w14:paraId="2167DA7C" w14:textId="77777777" w:rsidR="00F756D3" w:rsidRDefault="00F756D3" w:rsidP="00A01934">
            <w:pPr>
              <w:spacing w:after="147" w:line="241" w:lineRule="auto"/>
              <w:ind w:left="2" w:right="0" w:firstLine="0"/>
            </w:pPr>
            <w:r>
              <w:rPr>
                <w:rFonts w:ascii="Arial" w:eastAsia="Arial" w:hAnsi="Arial" w:cs="Arial"/>
                <w:sz w:val="18"/>
              </w:rPr>
              <w:t xml:space="preserve">La périodicité de remboursement est codifiée de la façon suivante : </w:t>
            </w:r>
          </w:p>
          <w:p w14:paraId="28359220" w14:textId="77777777" w:rsidR="00F756D3" w:rsidRPr="00F756D3" w:rsidRDefault="00F756D3" w:rsidP="00F756D3">
            <w:pPr>
              <w:pStyle w:val="Paragraphedeliste"/>
              <w:numPr>
                <w:ilvl w:val="0"/>
                <w:numId w:val="76"/>
              </w:numPr>
              <w:spacing w:after="0" w:line="259" w:lineRule="auto"/>
              <w:ind w:right="1690"/>
              <w:jc w:val="left"/>
              <w:rPr>
                <w:rFonts w:ascii="Arial" w:eastAsia="Arial" w:hAnsi="Arial" w:cs="Arial"/>
                <w:sz w:val="18"/>
              </w:rPr>
            </w:pPr>
            <w:r w:rsidRPr="00F756D3">
              <w:rPr>
                <w:rFonts w:ascii="Arial" w:eastAsia="Arial" w:hAnsi="Arial" w:cs="Arial"/>
                <w:sz w:val="18"/>
              </w:rPr>
              <w:t>Mensuelle : 0</w:t>
            </w:r>
          </w:p>
          <w:p w14:paraId="2A33AF9E" w14:textId="77777777" w:rsidR="00F756D3" w:rsidRPr="00F756D3" w:rsidRDefault="00F756D3" w:rsidP="00F756D3">
            <w:pPr>
              <w:pStyle w:val="Paragraphedeliste"/>
              <w:numPr>
                <w:ilvl w:val="0"/>
                <w:numId w:val="76"/>
              </w:numPr>
              <w:spacing w:after="0" w:line="259" w:lineRule="auto"/>
              <w:ind w:right="1436"/>
              <w:jc w:val="left"/>
              <w:rPr>
                <w:rFonts w:ascii="Arial" w:eastAsia="Arial" w:hAnsi="Arial" w:cs="Arial"/>
                <w:sz w:val="18"/>
              </w:rPr>
            </w:pPr>
            <w:r w:rsidRPr="00F756D3">
              <w:rPr>
                <w:rFonts w:ascii="Arial" w:eastAsia="Arial" w:hAnsi="Arial" w:cs="Arial"/>
                <w:sz w:val="18"/>
              </w:rPr>
              <w:t xml:space="preserve">Trimestrielle : </w:t>
            </w:r>
            <w:r>
              <w:rPr>
                <w:rFonts w:ascii="Arial" w:eastAsia="Arial" w:hAnsi="Arial" w:cs="Arial"/>
                <w:sz w:val="18"/>
              </w:rPr>
              <w:t>1</w:t>
            </w:r>
          </w:p>
          <w:p w14:paraId="1BE4F9A5" w14:textId="77777777" w:rsidR="00F756D3" w:rsidRDefault="00F756D3" w:rsidP="00F756D3">
            <w:pPr>
              <w:pStyle w:val="Paragraphedeliste"/>
              <w:numPr>
                <w:ilvl w:val="0"/>
                <w:numId w:val="76"/>
              </w:numPr>
              <w:spacing w:after="0" w:line="259" w:lineRule="auto"/>
              <w:ind w:right="1690"/>
              <w:jc w:val="left"/>
            </w:pPr>
            <w:r w:rsidRPr="00F756D3">
              <w:rPr>
                <w:rFonts w:ascii="Arial" w:eastAsia="Arial" w:hAnsi="Arial" w:cs="Arial"/>
                <w:sz w:val="18"/>
              </w:rPr>
              <w:t xml:space="preserve">Autre : 2. </w:t>
            </w:r>
          </w:p>
        </w:tc>
      </w:tr>
      <w:tr w:rsidR="00F756D3" w14:paraId="40B8CA7F" w14:textId="77777777" w:rsidTr="00220AEC">
        <w:trPr>
          <w:trHeight w:val="2374"/>
        </w:trPr>
        <w:tc>
          <w:tcPr>
            <w:tcW w:w="916" w:type="dxa"/>
            <w:tcBorders>
              <w:top w:val="single" w:sz="6" w:space="0" w:color="000000"/>
              <w:left w:val="single" w:sz="6" w:space="0" w:color="000000"/>
              <w:bottom w:val="single" w:sz="6" w:space="0" w:color="000000"/>
              <w:right w:val="single" w:sz="6" w:space="0" w:color="000000"/>
            </w:tcBorders>
          </w:tcPr>
          <w:p w14:paraId="43F24154" w14:textId="77777777" w:rsidR="00F756D3" w:rsidRDefault="00F756D3" w:rsidP="00A01934">
            <w:pPr>
              <w:spacing w:after="0" w:line="259" w:lineRule="auto"/>
              <w:ind w:left="0" w:right="0" w:firstLine="0"/>
            </w:pPr>
            <w:r>
              <w:rPr>
                <w:rFonts w:ascii="Arial" w:eastAsia="Arial" w:hAnsi="Arial" w:cs="Arial"/>
                <w:b/>
                <w:sz w:val="18"/>
              </w:rPr>
              <w:t xml:space="preserve">SURETE </w:t>
            </w:r>
          </w:p>
        </w:tc>
        <w:tc>
          <w:tcPr>
            <w:tcW w:w="1213" w:type="dxa"/>
            <w:tcBorders>
              <w:top w:val="single" w:sz="6" w:space="0" w:color="000000"/>
              <w:left w:val="single" w:sz="6" w:space="0" w:color="000000"/>
              <w:bottom w:val="single" w:sz="6" w:space="0" w:color="000000"/>
              <w:right w:val="single" w:sz="6" w:space="0" w:color="000000"/>
            </w:tcBorders>
          </w:tcPr>
          <w:p w14:paraId="3FC11E97" w14:textId="77777777" w:rsidR="00F756D3" w:rsidRDefault="00F756D3" w:rsidP="00A01934">
            <w:pPr>
              <w:spacing w:after="0" w:line="259" w:lineRule="auto"/>
              <w:ind w:left="2" w:right="0" w:firstLine="0"/>
              <w:jc w:val="left"/>
            </w:pPr>
            <w:r>
              <w:rPr>
                <w:rFonts w:ascii="Arial" w:eastAsia="Arial" w:hAnsi="Arial" w:cs="Arial"/>
                <w:sz w:val="18"/>
              </w:rPr>
              <w:t xml:space="preserve">Type de sûreté </w:t>
            </w:r>
          </w:p>
        </w:tc>
        <w:tc>
          <w:tcPr>
            <w:tcW w:w="1065" w:type="dxa"/>
            <w:tcBorders>
              <w:top w:val="single" w:sz="6" w:space="0" w:color="000000"/>
              <w:left w:val="single" w:sz="6" w:space="0" w:color="000000"/>
              <w:bottom w:val="single" w:sz="6" w:space="0" w:color="000000"/>
              <w:right w:val="single" w:sz="6" w:space="0" w:color="000000"/>
            </w:tcBorders>
          </w:tcPr>
          <w:p w14:paraId="6EBF4FFC" w14:textId="77777777" w:rsidR="00F756D3" w:rsidRDefault="00F756D3" w:rsidP="00A01934">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3C6C5B2D" w14:textId="77777777" w:rsidR="00F756D3" w:rsidRDefault="00F756D3" w:rsidP="00A01934">
            <w:pPr>
              <w:spacing w:after="0" w:line="259" w:lineRule="auto"/>
              <w:ind w:left="2" w:right="0" w:firstLine="0"/>
              <w:jc w:val="left"/>
            </w:pPr>
            <w:r>
              <w:rPr>
                <w:rFonts w:ascii="Arial" w:eastAsia="Arial" w:hAnsi="Arial" w:cs="Arial"/>
                <w:sz w:val="18"/>
              </w:rPr>
              <w:t xml:space="preserve">1 </w:t>
            </w:r>
          </w:p>
        </w:tc>
        <w:tc>
          <w:tcPr>
            <w:tcW w:w="1035" w:type="dxa"/>
            <w:tcBorders>
              <w:top w:val="single" w:sz="6" w:space="0" w:color="000000"/>
              <w:left w:val="single" w:sz="6" w:space="0" w:color="000000"/>
              <w:bottom w:val="single" w:sz="6" w:space="0" w:color="000000"/>
              <w:right w:val="single" w:sz="6" w:space="0" w:color="000000"/>
            </w:tcBorders>
          </w:tcPr>
          <w:p w14:paraId="23F2A517" w14:textId="77777777" w:rsidR="00F756D3" w:rsidRDefault="00F756D3" w:rsidP="00A01934">
            <w:pPr>
              <w:spacing w:after="0" w:line="259" w:lineRule="auto"/>
              <w:ind w:left="3" w:right="0" w:firstLine="0"/>
              <w:jc w:val="left"/>
            </w:pPr>
            <w:r>
              <w:rPr>
                <w:rFonts w:ascii="Arial" w:eastAsia="Arial" w:hAnsi="Arial" w:cs="Arial"/>
                <w:sz w:val="18"/>
              </w:rPr>
              <w:t>OB</w:t>
            </w:r>
            <w:r>
              <w:t xml:space="preserve"> </w:t>
            </w:r>
          </w:p>
        </w:tc>
        <w:tc>
          <w:tcPr>
            <w:tcW w:w="3753" w:type="dxa"/>
            <w:tcBorders>
              <w:top w:val="single" w:sz="6" w:space="0" w:color="000000"/>
              <w:left w:val="single" w:sz="6" w:space="0" w:color="000000"/>
              <w:bottom w:val="single" w:sz="6" w:space="0" w:color="000000"/>
              <w:right w:val="single" w:sz="6" w:space="0" w:color="000000"/>
            </w:tcBorders>
          </w:tcPr>
          <w:p w14:paraId="2EB431BB" w14:textId="77777777" w:rsidR="00F756D3" w:rsidRDefault="00F756D3" w:rsidP="00A01934">
            <w:pPr>
              <w:spacing w:after="144" w:line="246" w:lineRule="auto"/>
              <w:ind w:left="2" w:right="0" w:firstLine="0"/>
              <w:jc w:val="left"/>
            </w:pPr>
            <w:r>
              <w:rPr>
                <w:rFonts w:ascii="Arial" w:eastAsia="Arial" w:hAnsi="Arial" w:cs="Arial"/>
                <w:sz w:val="18"/>
              </w:rPr>
              <w:t xml:space="preserve">Le </w:t>
            </w:r>
            <w:r>
              <w:rPr>
                <w:rFonts w:ascii="Arial" w:eastAsia="Arial" w:hAnsi="Arial" w:cs="Arial"/>
                <w:sz w:val="18"/>
              </w:rPr>
              <w:tab/>
              <w:t xml:space="preserve">type </w:t>
            </w:r>
            <w:r>
              <w:rPr>
                <w:rFonts w:ascii="Arial" w:eastAsia="Arial" w:hAnsi="Arial" w:cs="Arial"/>
                <w:sz w:val="18"/>
              </w:rPr>
              <w:tab/>
              <w:t xml:space="preserve">de </w:t>
            </w:r>
            <w:r>
              <w:rPr>
                <w:rFonts w:ascii="Arial" w:eastAsia="Arial" w:hAnsi="Arial" w:cs="Arial"/>
                <w:sz w:val="18"/>
              </w:rPr>
              <w:tab/>
              <w:t xml:space="preserve">sûreté </w:t>
            </w:r>
            <w:r>
              <w:rPr>
                <w:rFonts w:ascii="Arial" w:eastAsia="Arial" w:hAnsi="Arial" w:cs="Arial"/>
                <w:sz w:val="18"/>
              </w:rPr>
              <w:tab/>
              <w:t xml:space="preserve">garantissant éventuellement le contrat de crédit : </w:t>
            </w:r>
          </w:p>
          <w:p w14:paraId="51E4AC9F" w14:textId="77777777" w:rsidR="00F756D3" w:rsidRDefault="00F756D3" w:rsidP="00A01934">
            <w:pPr>
              <w:numPr>
                <w:ilvl w:val="0"/>
                <w:numId w:val="54"/>
              </w:numPr>
              <w:spacing w:after="0" w:line="259" w:lineRule="auto"/>
              <w:ind w:right="0" w:hanging="360"/>
              <w:jc w:val="left"/>
            </w:pPr>
            <w:r>
              <w:rPr>
                <w:rFonts w:ascii="Arial" w:eastAsia="Arial" w:hAnsi="Arial" w:cs="Arial"/>
                <w:sz w:val="18"/>
              </w:rPr>
              <w:t xml:space="preserve">Crédits garantis par </w:t>
            </w:r>
            <w:r>
              <w:rPr>
                <w:rFonts w:ascii="Arial" w:eastAsia="Arial" w:hAnsi="Arial" w:cs="Arial"/>
                <w:sz w:val="18"/>
              </w:rPr>
              <w:tab/>
              <w:t xml:space="preserve">des sûretés </w:t>
            </w:r>
          </w:p>
          <w:p w14:paraId="4CBF39DC" w14:textId="77777777" w:rsidR="00F756D3" w:rsidRDefault="00F756D3" w:rsidP="00A01934">
            <w:pPr>
              <w:spacing w:after="0" w:line="259" w:lineRule="auto"/>
              <w:ind w:left="362" w:right="0" w:firstLine="0"/>
              <w:jc w:val="left"/>
            </w:pPr>
            <w:r>
              <w:rPr>
                <w:rFonts w:ascii="Arial" w:eastAsia="Arial" w:hAnsi="Arial" w:cs="Arial"/>
                <w:sz w:val="18"/>
              </w:rPr>
              <w:t xml:space="preserve">immobilières : 1 </w:t>
            </w:r>
          </w:p>
          <w:p w14:paraId="5F1B8E8D" w14:textId="77777777" w:rsidR="00F756D3" w:rsidRDefault="00F756D3" w:rsidP="00A01934">
            <w:pPr>
              <w:numPr>
                <w:ilvl w:val="0"/>
                <w:numId w:val="54"/>
              </w:numPr>
              <w:spacing w:after="12" w:line="241" w:lineRule="auto"/>
              <w:ind w:right="0" w:hanging="360"/>
              <w:jc w:val="left"/>
            </w:pPr>
            <w:r>
              <w:rPr>
                <w:rFonts w:ascii="Arial" w:eastAsia="Arial" w:hAnsi="Arial" w:cs="Arial"/>
                <w:sz w:val="18"/>
              </w:rPr>
              <w:t xml:space="preserve">Crédits garantis par des sûretés autres qu’immobilières : 2 </w:t>
            </w:r>
          </w:p>
          <w:p w14:paraId="3F38AB10" w14:textId="77777777" w:rsidR="00F756D3" w:rsidRDefault="00F756D3" w:rsidP="00A01934">
            <w:pPr>
              <w:numPr>
                <w:ilvl w:val="0"/>
                <w:numId w:val="54"/>
              </w:numPr>
              <w:spacing w:after="27" w:line="241" w:lineRule="auto"/>
              <w:ind w:right="0" w:hanging="360"/>
              <w:jc w:val="left"/>
            </w:pPr>
            <w:r>
              <w:rPr>
                <w:rFonts w:ascii="Arial" w:eastAsia="Arial" w:hAnsi="Arial" w:cs="Arial"/>
                <w:sz w:val="18"/>
              </w:rPr>
              <w:t xml:space="preserve">Crédits garantis par des sûretés immobilières et autres qu’immobilières : 3 </w:t>
            </w:r>
          </w:p>
          <w:p w14:paraId="7C07579B" w14:textId="77777777" w:rsidR="00F756D3" w:rsidRDefault="00F756D3" w:rsidP="00A01934">
            <w:pPr>
              <w:numPr>
                <w:ilvl w:val="0"/>
                <w:numId w:val="54"/>
              </w:numPr>
              <w:spacing w:after="0" w:line="259" w:lineRule="auto"/>
              <w:ind w:right="0" w:hanging="360"/>
              <w:jc w:val="left"/>
            </w:pPr>
            <w:r>
              <w:rPr>
                <w:rFonts w:ascii="Arial" w:eastAsia="Arial" w:hAnsi="Arial" w:cs="Arial"/>
                <w:sz w:val="18"/>
              </w:rPr>
              <w:t xml:space="preserve">Crédits non garantis : 0 </w:t>
            </w:r>
          </w:p>
        </w:tc>
      </w:tr>
      <w:tr w:rsidR="00F756D3" w14:paraId="30A29F88" w14:textId="77777777" w:rsidTr="00220AEC">
        <w:trPr>
          <w:trHeight w:val="1191"/>
        </w:trPr>
        <w:tc>
          <w:tcPr>
            <w:tcW w:w="916" w:type="dxa"/>
            <w:tcBorders>
              <w:top w:val="single" w:sz="6" w:space="0" w:color="000000"/>
              <w:left w:val="single" w:sz="6" w:space="0" w:color="000000"/>
              <w:bottom w:val="single" w:sz="6" w:space="0" w:color="000000"/>
              <w:right w:val="single" w:sz="6" w:space="0" w:color="000000"/>
            </w:tcBorders>
          </w:tcPr>
          <w:p w14:paraId="0C3D4747" w14:textId="77777777" w:rsidR="00F756D3" w:rsidRDefault="00F756D3" w:rsidP="00A01934">
            <w:pPr>
              <w:spacing w:after="0" w:line="259" w:lineRule="auto"/>
              <w:ind w:left="0" w:right="0" w:firstLine="0"/>
              <w:jc w:val="left"/>
            </w:pPr>
            <w:r>
              <w:rPr>
                <w:rFonts w:ascii="Arial" w:eastAsia="Arial" w:hAnsi="Arial" w:cs="Arial"/>
                <w:b/>
                <w:sz w:val="18"/>
              </w:rPr>
              <w:t xml:space="preserve">REVEN U_ANN </w:t>
            </w:r>
          </w:p>
        </w:tc>
        <w:tc>
          <w:tcPr>
            <w:tcW w:w="1213" w:type="dxa"/>
            <w:tcBorders>
              <w:top w:val="single" w:sz="6" w:space="0" w:color="000000"/>
              <w:left w:val="single" w:sz="6" w:space="0" w:color="000000"/>
              <w:bottom w:val="single" w:sz="6" w:space="0" w:color="000000"/>
              <w:right w:val="single" w:sz="6" w:space="0" w:color="000000"/>
            </w:tcBorders>
          </w:tcPr>
          <w:p w14:paraId="25E419CE" w14:textId="77777777" w:rsidR="00F756D3" w:rsidRDefault="00F756D3" w:rsidP="00A01934">
            <w:pPr>
              <w:spacing w:after="0" w:line="259" w:lineRule="auto"/>
              <w:ind w:left="2" w:right="0" w:firstLine="0"/>
              <w:jc w:val="left"/>
            </w:pPr>
            <w:r>
              <w:rPr>
                <w:rFonts w:ascii="Arial" w:eastAsia="Arial" w:hAnsi="Arial" w:cs="Arial"/>
                <w:sz w:val="18"/>
              </w:rPr>
              <w:t xml:space="preserve">Revenu annuel </w:t>
            </w:r>
          </w:p>
        </w:tc>
        <w:tc>
          <w:tcPr>
            <w:tcW w:w="1065" w:type="dxa"/>
            <w:tcBorders>
              <w:top w:val="single" w:sz="6" w:space="0" w:color="000000"/>
              <w:left w:val="single" w:sz="6" w:space="0" w:color="000000"/>
              <w:bottom w:val="single" w:sz="6" w:space="0" w:color="000000"/>
              <w:right w:val="single" w:sz="6" w:space="0" w:color="000000"/>
            </w:tcBorders>
          </w:tcPr>
          <w:p w14:paraId="3ABEB15A" w14:textId="77777777" w:rsidR="00F756D3" w:rsidRDefault="00F756D3" w:rsidP="00A01934">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40A6A868" w14:textId="77777777" w:rsidR="00F756D3" w:rsidRDefault="00F756D3" w:rsidP="00A01934">
            <w:pPr>
              <w:spacing w:after="0" w:line="259" w:lineRule="auto"/>
              <w:ind w:left="2" w:right="0" w:firstLine="0"/>
              <w:jc w:val="left"/>
            </w:pPr>
            <w:r>
              <w:rPr>
                <w:rFonts w:ascii="Arial" w:eastAsia="Arial" w:hAnsi="Arial" w:cs="Arial"/>
                <w:sz w:val="18"/>
              </w:rPr>
              <w:t xml:space="preserve">10 </w:t>
            </w:r>
          </w:p>
        </w:tc>
        <w:tc>
          <w:tcPr>
            <w:tcW w:w="1035" w:type="dxa"/>
            <w:tcBorders>
              <w:top w:val="single" w:sz="6" w:space="0" w:color="000000"/>
              <w:left w:val="single" w:sz="6" w:space="0" w:color="000000"/>
              <w:bottom w:val="single" w:sz="6" w:space="0" w:color="000000"/>
              <w:right w:val="single" w:sz="6" w:space="0" w:color="000000"/>
            </w:tcBorders>
          </w:tcPr>
          <w:p w14:paraId="54976809" w14:textId="77777777" w:rsidR="00F756D3" w:rsidRDefault="00F756D3" w:rsidP="00A01934">
            <w:pPr>
              <w:spacing w:after="0" w:line="259" w:lineRule="auto"/>
              <w:ind w:left="2" w:right="0" w:firstLine="0"/>
              <w:jc w:val="left"/>
            </w:pPr>
            <w:r>
              <w:rPr>
                <w:rFonts w:ascii="Arial" w:eastAsia="Arial" w:hAnsi="Arial" w:cs="Arial"/>
                <w:sz w:val="18"/>
              </w:rPr>
              <w:t>CO</w:t>
            </w:r>
            <w:r>
              <w:t xml:space="preserve"> </w:t>
            </w:r>
          </w:p>
        </w:tc>
        <w:tc>
          <w:tcPr>
            <w:tcW w:w="3753" w:type="dxa"/>
            <w:tcBorders>
              <w:top w:val="single" w:sz="6" w:space="0" w:color="000000"/>
              <w:left w:val="single" w:sz="6" w:space="0" w:color="000000"/>
              <w:bottom w:val="single" w:sz="6" w:space="0" w:color="000000"/>
              <w:right w:val="single" w:sz="6" w:space="0" w:color="000000"/>
            </w:tcBorders>
          </w:tcPr>
          <w:p w14:paraId="4F7EFB55" w14:textId="77777777" w:rsidR="00F756D3" w:rsidRDefault="00F756D3" w:rsidP="00A01934">
            <w:pPr>
              <w:spacing w:after="119" w:line="240" w:lineRule="auto"/>
              <w:ind w:left="2" w:right="50" w:firstLine="0"/>
            </w:pPr>
            <w:r>
              <w:rPr>
                <w:rFonts w:ascii="Arial" w:eastAsia="Arial" w:hAnsi="Arial" w:cs="Arial"/>
                <w:sz w:val="18"/>
              </w:rPr>
              <w:t xml:space="preserve">Le montant du revenu du ménage, sous forme annualisée, utilisé dans le cadre du dossier d’octroi de crédit, est exprimé en euros, sans décimale. </w:t>
            </w:r>
          </w:p>
          <w:p w14:paraId="557CD274" w14:textId="77777777" w:rsidR="00F756D3" w:rsidRDefault="00F756D3" w:rsidP="00A01934">
            <w:pPr>
              <w:spacing w:after="0" w:line="259" w:lineRule="auto"/>
              <w:ind w:left="2" w:right="0" w:firstLine="0"/>
              <w:jc w:val="left"/>
            </w:pPr>
            <w:r>
              <w:rPr>
                <w:rFonts w:ascii="Arial" w:eastAsia="Arial" w:hAnsi="Arial" w:cs="Arial"/>
                <w:sz w:val="18"/>
              </w:rPr>
              <w:t xml:space="preserve">La valeur est strictement positive. </w:t>
            </w:r>
          </w:p>
        </w:tc>
      </w:tr>
      <w:tr w:rsidR="0004460E" w14:paraId="2E63FA22" w14:textId="77777777" w:rsidTr="00220AEC">
        <w:trPr>
          <w:trHeight w:val="567"/>
        </w:trPr>
        <w:tc>
          <w:tcPr>
            <w:tcW w:w="916" w:type="dxa"/>
            <w:tcBorders>
              <w:top w:val="single" w:sz="6" w:space="0" w:color="000000"/>
              <w:left w:val="single" w:sz="6" w:space="0" w:color="000000"/>
              <w:bottom w:val="single" w:sz="6" w:space="0" w:color="000000"/>
              <w:right w:val="single" w:sz="6" w:space="0" w:color="000000"/>
            </w:tcBorders>
          </w:tcPr>
          <w:p w14:paraId="69CEF3C1" w14:textId="77777777" w:rsidR="0004460E" w:rsidRDefault="0004460E" w:rsidP="0004460E">
            <w:pPr>
              <w:spacing w:after="0" w:line="259" w:lineRule="auto"/>
              <w:ind w:left="0" w:right="0" w:firstLine="0"/>
              <w:jc w:val="left"/>
            </w:pPr>
            <w:r>
              <w:rPr>
                <w:rFonts w:ascii="Arial" w:eastAsia="Arial" w:hAnsi="Arial" w:cs="Arial"/>
                <w:b/>
                <w:sz w:val="18"/>
              </w:rPr>
              <w:t xml:space="preserve">SIREN </w:t>
            </w:r>
          </w:p>
        </w:tc>
        <w:tc>
          <w:tcPr>
            <w:tcW w:w="1213" w:type="dxa"/>
            <w:tcBorders>
              <w:top w:val="single" w:sz="6" w:space="0" w:color="000000"/>
              <w:left w:val="single" w:sz="6" w:space="0" w:color="000000"/>
              <w:bottom w:val="single" w:sz="6" w:space="0" w:color="000000"/>
              <w:right w:val="single" w:sz="6" w:space="0" w:color="000000"/>
            </w:tcBorders>
          </w:tcPr>
          <w:p w14:paraId="436A1AAA" w14:textId="77777777" w:rsidR="0004460E" w:rsidRDefault="0004460E" w:rsidP="0004460E">
            <w:pPr>
              <w:spacing w:after="0" w:line="259" w:lineRule="auto"/>
              <w:ind w:left="2" w:right="0" w:firstLine="0"/>
              <w:jc w:val="left"/>
            </w:pPr>
            <w:r>
              <w:rPr>
                <w:rFonts w:ascii="Arial" w:eastAsia="Arial" w:hAnsi="Arial" w:cs="Arial"/>
                <w:sz w:val="18"/>
              </w:rPr>
              <w:t xml:space="preserve">Numéro </w:t>
            </w:r>
          </w:p>
          <w:p w14:paraId="588DC6A5" w14:textId="77777777" w:rsidR="0004460E" w:rsidRDefault="0004460E" w:rsidP="0004460E">
            <w:pPr>
              <w:spacing w:after="0" w:line="259" w:lineRule="auto"/>
              <w:ind w:left="2" w:right="0" w:firstLine="0"/>
              <w:jc w:val="left"/>
            </w:pPr>
            <w:r>
              <w:rPr>
                <w:rFonts w:ascii="Arial" w:eastAsia="Arial" w:hAnsi="Arial" w:cs="Arial"/>
                <w:sz w:val="18"/>
              </w:rPr>
              <w:t xml:space="preserve">SIREN du </w:t>
            </w:r>
          </w:p>
          <w:p w14:paraId="520A8E71" w14:textId="77777777" w:rsidR="0004460E" w:rsidRDefault="0004460E" w:rsidP="0004460E">
            <w:pPr>
              <w:spacing w:after="0" w:line="259" w:lineRule="auto"/>
              <w:ind w:left="2" w:right="0" w:firstLine="0"/>
              <w:jc w:val="left"/>
            </w:pPr>
            <w:r>
              <w:rPr>
                <w:rFonts w:ascii="Arial" w:eastAsia="Arial" w:hAnsi="Arial" w:cs="Arial"/>
                <w:sz w:val="18"/>
              </w:rPr>
              <w:t xml:space="preserve">bénéficiaire </w:t>
            </w:r>
          </w:p>
        </w:tc>
        <w:tc>
          <w:tcPr>
            <w:tcW w:w="1065" w:type="dxa"/>
            <w:tcBorders>
              <w:top w:val="single" w:sz="6" w:space="0" w:color="000000"/>
              <w:left w:val="single" w:sz="6" w:space="0" w:color="000000"/>
              <w:bottom w:val="single" w:sz="6" w:space="0" w:color="000000"/>
              <w:right w:val="single" w:sz="6" w:space="0" w:color="000000"/>
            </w:tcBorders>
          </w:tcPr>
          <w:p w14:paraId="7A077178" w14:textId="77777777" w:rsidR="0004460E" w:rsidRDefault="0004460E" w:rsidP="0004460E">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0A99026E" w14:textId="77777777" w:rsidR="0004460E" w:rsidRDefault="0004460E" w:rsidP="0004460E">
            <w:pPr>
              <w:spacing w:after="0" w:line="259" w:lineRule="auto"/>
              <w:ind w:left="2" w:right="0" w:firstLine="0"/>
              <w:jc w:val="left"/>
            </w:pPr>
            <w:r>
              <w:rPr>
                <w:rFonts w:ascii="Arial" w:eastAsia="Arial" w:hAnsi="Arial" w:cs="Arial"/>
                <w:sz w:val="18"/>
              </w:rPr>
              <w:t xml:space="preserve">9 </w:t>
            </w:r>
          </w:p>
        </w:tc>
        <w:tc>
          <w:tcPr>
            <w:tcW w:w="1035" w:type="dxa"/>
            <w:tcBorders>
              <w:top w:val="single" w:sz="6" w:space="0" w:color="000000"/>
              <w:left w:val="single" w:sz="6" w:space="0" w:color="000000"/>
              <w:bottom w:val="single" w:sz="6" w:space="0" w:color="000000"/>
              <w:right w:val="single" w:sz="6" w:space="0" w:color="000000"/>
            </w:tcBorders>
          </w:tcPr>
          <w:p w14:paraId="2AFEF6ED" w14:textId="77777777" w:rsidR="0004460E" w:rsidRDefault="0004460E" w:rsidP="0004460E">
            <w:pPr>
              <w:spacing w:after="0" w:line="259" w:lineRule="auto"/>
              <w:ind w:left="3" w:right="0" w:firstLine="0"/>
              <w:jc w:val="left"/>
            </w:pPr>
            <w:r>
              <w:rPr>
                <w:rFonts w:ascii="Arial" w:eastAsia="Arial" w:hAnsi="Arial" w:cs="Arial"/>
                <w:sz w:val="18"/>
              </w:rPr>
              <w:t xml:space="preserve">OB </w:t>
            </w:r>
          </w:p>
        </w:tc>
        <w:tc>
          <w:tcPr>
            <w:tcW w:w="3753" w:type="dxa"/>
            <w:tcBorders>
              <w:top w:val="single" w:sz="6" w:space="0" w:color="000000"/>
              <w:left w:val="single" w:sz="6" w:space="0" w:color="000000"/>
              <w:bottom w:val="single" w:sz="6" w:space="0" w:color="000000"/>
              <w:right w:val="single" w:sz="6" w:space="0" w:color="000000"/>
            </w:tcBorders>
          </w:tcPr>
          <w:p w14:paraId="1253A815" w14:textId="77777777" w:rsidR="0004460E" w:rsidRDefault="0004460E" w:rsidP="0004460E">
            <w:pPr>
              <w:spacing w:after="0" w:line="259" w:lineRule="auto"/>
              <w:ind w:left="2" w:right="51" w:firstLine="0"/>
            </w:pPr>
            <w:r>
              <w:rPr>
                <w:rFonts w:ascii="Arial" w:eastAsia="Arial" w:hAnsi="Arial" w:cs="Arial"/>
                <w:sz w:val="18"/>
              </w:rPr>
              <w:t xml:space="preserve">Le numéro SIREN du bénéficiaire doit être un numéro de SIREN valide (Cf. contrôle défini ci-après), 100000009 pour les immatriculations en cours, ou 200000008 pour les bénéficiaires monégasques, ou 999999999 pour les bénéficiaires non résidents </w:t>
            </w:r>
          </w:p>
        </w:tc>
      </w:tr>
    </w:tbl>
    <w:p w14:paraId="5974618E" w14:textId="77777777" w:rsidR="00AB5503" w:rsidRDefault="00412533">
      <w:pPr>
        <w:spacing w:after="0" w:line="266" w:lineRule="auto"/>
        <w:ind w:left="1195" w:right="0" w:hanging="1144"/>
        <w:jc w:val="left"/>
      </w:pPr>
      <w:r>
        <w:rPr>
          <w:rFonts w:ascii="Arial" w:eastAsia="Arial" w:hAnsi="Arial" w:cs="Arial"/>
          <w:b/>
          <w:i/>
          <w:sz w:val="22"/>
        </w:rPr>
        <w:lastRenderedPageBreak/>
        <w:t xml:space="preserve">6.5.2.4. Description des champs du formulaire « MCO4 » : opérations avec les institutions sans but lucratif au service des ménages </w:t>
      </w:r>
    </w:p>
    <w:tbl>
      <w:tblPr>
        <w:tblStyle w:val="TableGrid"/>
        <w:tblW w:w="9176" w:type="dxa"/>
        <w:tblInd w:w="-40" w:type="dxa"/>
        <w:tblCellMar>
          <w:top w:w="8" w:type="dxa"/>
          <w:left w:w="106" w:type="dxa"/>
          <w:bottom w:w="9" w:type="dxa"/>
          <w:right w:w="56" w:type="dxa"/>
        </w:tblCellMar>
        <w:tblLook w:val="04A0" w:firstRow="1" w:lastRow="0" w:firstColumn="1" w:lastColumn="0" w:noHBand="0" w:noVBand="1"/>
      </w:tblPr>
      <w:tblGrid>
        <w:gridCol w:w="930"/>
        <w:gridCol w:w="12"/>
        <w:gridCol w:w="1219"/>
        <w:gridCol w:w="1045"/>
        <w:gridCol w:w="1220"/>
        <w:gridCol w:w="1155"/>
        <w:gridCol w:w="3595"/>
      </w:tblGrid>
      <w:tr w:rsidR="00AB5503" w14:paraId="4F99B02A" w14:textId="77777777" w:rsidTr="007D6471">
        <w:trPr>
          <w:trHeight w:val="633"/>
        </w:trPr>
        <w:tc>
          <w:tcPr>
            <w:tcW w:w="930" w:type="dxa"/>
            <w:tcBorders>
              <w:top w:val="single" w:sz="6" w:space="0" w:color="000000"/>
              <w:left w:val="single" w:sz="6" w:space="0" w:color="000000"/>
              <w:bottom w:val="single" w:sz="6" w:space="0" w:color="000000"/>
              <w:right w:val="single" w:sz="6" w:space="0" w:color="000000"/>
            </w:tcBorders>
            <w:shd w:val="clear" w:color="auto" w:fill="E5E5E5"/>
          </w:tcPr>
          <w:p w14:paraId="60CF5CDA" w14:textId="77777777" w:rsidR="00AB5503" w:rsidRDefault="00412533">
            <w:pPr>
              <w:spacing w:after="0" w:line="259" w:lineRule="auto"/>
              <w:ind w:left="0" w:right="0" w:firstLine="0"/>
              <w:jc w:val="left"/>
            </w:pPr>
            <w:r>
              <w:rPr>
                <w:rFonts w:ascii="Arial" w:eastAsia="Arial" w:hAnsi="Arial" w:cs="Arial"/>
                <w:b/>
                <w:sz w:val="18"/>
              </w:rPr>
              <w:t xml:space="preserve">CODE XML </w:t>
            </w:r>
          </w:p>
        </w:tc>
        <w:tc>
          <w:tcPr>
            <w:tcW w:w="1231" w:type="dxa"/>
            <w:gridSpan w:val="2"/>
            <w:tcBorders>
              <w:top w:val="single" w:sz="6" w:space="0" w:color="000000"/>
              <w:left w:val="single" w:sz="6" w:space="0" w:color="000000"/>
              <w:bottom w:val="single" w:sz="6" w:space="0" w:color="000000"/>
              <w:right w:val="single" w:sz="6" w:space="0" w:color="000000"/>
            </w:tcBorders>
            <w:shd w:val="clear" w:color="auto" w:fill="E5E5E5"/>
          </w:tcPr>
          <w:p w14:paraId="0E29EFFD" w14:textId="77777777" w:rsidR="00AB5503" w:rsidRDefault="00412533">
            <w:pPr>
              <w:spacing w:after="0" w:line="259" w:lineRule="auto"/>
              <w:ind w:left="2" w:right="0" w:firstLine="0"/>
              <w:jc w:val="left"/>
            </w:pPr>
            <w:r>
              <w:rPr>
                <w:rFonts w:ascii="Arial" w:eastAsia="Arial" w:hAnsi="Arial" w:cs="Arial"/>
                <w:b/>
                <w:sz w:val="18"/>
              </w:rPr>
              <w:t xml:space="preserve">LIBELLE </w:t>
            </w:r>
          </w:p>
        </w:tc>
        <w:tc>
          <w:tcPr>
            <w:tcW w:w="1045" w:type="dxa"/>
            <w:tcBorders>
              <w:top w:val="single" w:sz="6" w:space="0" w:color="000000"/>
              <w:left w:val="single" w:sz="6" w:space="0" w:color="000000"/>
              <w:bottom w:val="single" w:sz="6" w:space="0" w:color="000000"/>
              <w:right w:val="single" w:sz="6" w:space="0" w:color="000000"/>
            </w:tcBorders>
            <w:shd w:val="clear" w:color="auto" w:fill="E5E5E5"/>
          </w:tcPr>
          <w:p w14:paraId="79E879C0" w14:textId="77777777" w:rsidR="00AB5503" w:rsidRDefault="00412533">
            <w:pPr>
              <w:spacing w:after="0" w:line="259" w:lineRule="auto"/>
              <w:ind w:left="2" w:right="0" w:firstLine="0"/>
              <w:jc w:val="left"/>
            </w:pPr>
            <w:r>
              <w:rPr>
                <w:rFonts w:ascii="Arial" w:eastAsia="Arial" w:hAnsi="Arial" w:cs="Arial"/>
                <w:b/>
                <w:sz w:val="18"/>
              </w:rPr>
              <w:t xml:space="preserve">TYPE </w:t>
            </w:r>
          </w:p>
        </w:tc>
        <w:tc>
          <w:tcPr>
            <w:tcW w:w="1220" w:type="dxa"/>
            <w:tcBorders>
              <w:top w:val="single" w:sz="6" w:space="0" w:color="000000"/>
              <w:left w:val="single" w:sz="6" w:space="0" w:color="000000"/>
              <w:bottom w:val="single" w:sz="6" w:space="0" w:color="000000"/>
              <w:right w:val="single" w:sz="6" w:space="0" w:color="000000"/>
            </w:tcBorders>
            <w:shd w:val="clear" w:color="auto" w:fill="E5E5E5"/>
          </w:tcPr>
          <w:p w14:paraId="6693A778" w14:textId="77777777" w:rsidR="00AB5503" w:rsidRDefault="00412533">
            <w:pPr>
              <w:spacing w:after="0" w:line="259" w:lineRule="auto"/>
              <w:ind w:left="2" w:right="0" w:firstLine="0"/>
              <w:jc w:val="left"/>
            </w:pPr>
            <w:r>
              <w:rPr>
                <w:rFonts w:ascii="Arial" w:eastAsia="Arial" w:hAnsi="Arial" w:cs="Arial"/>
                <w:b/>
                <w:sz w:val="18"/>
              </w:rPr>
              <w:t xml:space="preserve">LONGUEUR </w:t>
            </w:r>
          </w:p>
        </w:tc>
        <w:tc>
          <w:tcPr>
            <w:tcW w:w="1155" w:type="dxa"/>
            <w:tcBorders>
              <w:top w:val="single" w:sz="6" w:space="0" w:color="000000"/>
              <w:left w:val="single" w:sz="6" w:space="0" w:color="000000"/>
              <w:bottom w:val="single" w:sz="6" w:space="0" w:color="000000"/>
              <w:right w:val="single" w:sz="6" w:space="0" w:color="000000"/>
            </w:tcBorders>
            <w:shd w:val="clear" w:color="auto" w:fill="E5E5E5"/>
          </w:tcPr>
          <w:p w14:paraId="3163CEC0" w14:textId="19CD63F5" w:rsidR="00AB5503" w:rsidRPr="007C62AC" w:rsidRDefault="00412533" w:rsidP="00220AEC">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595" w:type="dxa"/>
            <w:tcBorders>
              <w:top w:val="single" w:sz="6" w:space="0" w:color="000000"/>
              <w:left w:val="single" w:sz="6" w:space="0" w:color="000000"/>
              <w:bottom w:val="single" w:sz="6" w:space="0" w:color="000000"/>
              <w:right w:val="single" w:sz="6" w:space="0" w:color="000000"/>
            </w:tcBorders>
            <w:shd w:val="clear" w:color="auto" w:fill="E5E5E5"/>
          </w:tcPr>
          <w:p w14:paraId="5CFF7789" w14:textId="77777777" w:rsidR="00AB5503" w:rsidRDefault="00412533">
            <w:pPr>
              <w:spacing w:after="0" w:line="259" w:lineRule="auto"/>
              <w:ind w:left="2" w:right="0" w:firstLine="0"/>
              <w:jc w:val="left"/>
            </w:pPr>
            <w:r>
              <w:rPr>
                <w:rFonts w:ascii="Arial" w:eastAsia="Arial" w:hAnsi="Arial" w:cs="Arial"/>
                <w:b/>
                <w:sz w:val="18"/>
              </w:rPr>
              <w:t>COMMENTAIRES</w:t>
            </w:r>
          </w:p>
        </w:tc>
      </w:tr>
      <w:tr w:rsidR="00AB5503" w14:paraId="19D97723" w14:textId="77777777" w:rsidTr="007D6471">
        <w:trPr>
          <w:trHeight w:val="510"/>
        </w:trPr>
        <w:tc>
          <w:tcPr>
            <w:tcW w:w="930" w:type="dxa"/>
            <w:tcBorders>
              <w:top w:val="single" w:sz="6" w:space="0" w:color="000000"/>
              <w:left w:val="single" w:sz="6" w:space="0" w:color="000000"/>
              <w:bottom w:val="single" w:sz="6" w:space="0" w:color="000000"/>
              <w:right w:val="single" w:sz="6" w:space="0" w:color="000000"/>
            </w:tcBorders>
          </w:tcPr>
          <w:p w14:paraId="56081C97" w14:textId="77777777" w:rsidR="00AB5503" w:rsidRDefault="00412533">
            <w:pPr>
              <w:spacing w:after="0" w:line="259" w:lineRule="auto"/>
              <w:ind w:left="0" w:right="0" w:firstLine="0"/>
              <w:jc w:val="left"/>
            </w:pPr>
            <w:r>
              <w:rPr>
                <w:rFonts w:ascii="Arial" w:eastAsia="Arial" w:hAnsi="Arial" w:cs="Arial"/>
                <w:b/>
                <w:sz w:val="18"/>
              </w:rPr>
              <w:t xml:space="preserve">SCT </w:t>
            </w:r>
          </w:p>
        </w:tc>
        <w:tc>
          <w:tcPr>
            <w:tcW w:w="1231" w:type="dxa"/>
            <w:gridSpan w:val="2"/>
            <w:tcBorders>
              <w:top w:val="single" w:sz="6" w:space="0" w:color="000000"/>
              <w:left w:val="single" w:sz="6" w:space="0" w:color="000000"/>
              <w:bottom w:val="single" w:sz="6" w:space="0" w:color="000000"/>
              <w:right w:val="single" w:sz="6" w:space="0" w:color="000000"/>
            </w:tcBorders>
          </w:tcPr>
          <w:p w14:paraId="103DA4D3" w14:textId="77777777" w:rsidR="00AB5503" w:rsidRDefault="00412533">
            <w:pPr>
              <w:spacing w:after="0" w:line="259" w:lineRule="auto"/>
              <w:ind w:left="2" w:right="0" w:firstLine="0"/>
              <w:jc w:val="left"/>
            </w:pPr>
            <w:r>
              <w:rPr>
                <w:rFonts w:ascii="Arial" w:eastAsia="Arial" w:hAnsi="Arial" w:cs="Arial"/>
                <w:sz w:val="18"/>
              </w:rPr>
              <w:t xml:space="preserve">Identifiant de la section </w:t>
            </w:r>
          </w:p>
        </w:tc>
        <w:tc>
          <w:tcPr>
            <w:tcW w:w="1045" w:type="dxa"/>
            <w:tcBorders>
              <w:top w:val="single" w:sz="6" w:space="0" w:color="000000"/>
              <w:left w:val="single" w:sz="6" w:space="0" w:color="000000"/>
              <w:bottom w:val="single" w:sz="6" w:space="0" w:color="000000"/>
              <w:right w:val="single" w:sz="6" w:space="0" w:color="000000"/>
            </w:tcBorders>
          </w:tcPr>
          <w:p w14:paraId="27E8EF92" w14:textId="77777777" w:rsidR="00AB5503" w:rsidRDefault="00412533">
            <w:pPr>
              <w:spacing w:after="0" w:line="259" w:lineRule="auto"/>
              <w:ind w:left="2" w:right="0" w:firstLine="0"/>
              <w:jc w:val="left"/>
            </w:pPr>
            <w:r>
              <w:rPr>
                <w:rFonts w:ascii="Arial" w:eastAsia="Arial" w:hAnsi="Arial" w:cs="Arial"/>
                <w:sz w:val="18"/>
              </w:rPr>
              <w:t xml:space="preserve">Alphanum </w:t>
            </w:r>
          </w:p>
        </w:tc>
        <w:tc>
          <w:tcPr>
            <w:tcW w:w="1220" w:type="dxa"/>
            <w:tcBorders>
              <w:top w:val="single" w:sz="6" w:space="0" w:color="000000"/>
              <w:left w:val="single" w:sz="6" w:space="0" w:color="000000"/>
              <w:bottom w:val="single" w:sz="6" w:space="0" w:color="000000"/>
              <w:right w:val="single" w:sz="6" w:space="0" w:color="000000"/>
            </w:tcBorders>
          </w:tcPr>
          <w:p w14:paraId="2E3B815E" w14:textId="77777777" w:rsidR="00AB5503" w:rsidRDefault="00412533">
            <w:pPr>
              <w:spacing w:after="0" w:line="259" w:lineRule="auto"/>
              <w:ind w:left="3" w:right="0" w:firstLine="0"/>
              <w:jc w:val="left"/>
            </w:pPr>
            <w:r>
              <w:rPr>
                <w:rFonts w:ascii="Arial" w:eastAsia="Arial" w:hAnsi="Arial" w:cs="Arial"/>
                <w:sz w:val="18"/>
              </w:rPr>
              <w:t xml:space="preserve"> 4 </w:t>
            </w:r>
          </w:p>
        </w:tc>
        <w:tc>
          <w:tcPr>
            <w:tcW w:w="1155" w:type="dxa"/>
            <w:tcBorders>
              <w:top w:val="single" w:sz="6" w:space="0" w:color="000000"/>
              <w:left w:val="single" w:sz="6" w:space="0" w:color="000000"/>
              <w:bottom w:val="single" w:sz="6" w:space="0" w:color="000000"/>
              <w:right w:val="single" w:sz="6" w:space="0" w:color="000000"/>
            </w:tcBorders>
          </w:tcPr>
          <w:p w14:paraId="3BDEB802" w14:textId="77777777" w:rsidR="00AB5503" w:rsidRDefault="00412533">
            <w:pPr>
              <w:spacing w:after="0" w:line="259" w:lineRule="auto"/>
              <w:ind w:left="3" w:right="0" w:firstLine="0"/>
              <w:jc w:val="left"/>
            </w:pPr>
            <w:r>
              <w:rPr>
                <w:rFonts w:ascii="Arial" w:eastAsia="Arial" w:hAnsi="Arial" w:cs="Arial"/>
                <w:sz w:val="18"/>
              </w:rPr>
              <w:t xml:space="preserve">OB </w:t>
            </w:r>
          </w:p>
        </w:tc>
        <w:tc>
          <w:tcPr>
            <w:tcW w:w="3595" w:type="dxa"/>
            <w:tcBorders>
              <w:top w:val="single" w:sz="6" w:space="0" w:color="000000"/>
              <w:left w:val="single" w:sz="6" w:space="0" w:color="000000"/>
              <w:bottom w:val="single" w:sz="6" w:space="0" w:color="000000"/>
              <w:right w:val="single" w:sz="6" w:space="0" w:color="000000"/>
            </w:tcBorders>
          </w:tcPr>
          <w:p w14:paraId="6A45FBCA" w14:textId="77777777" w:rsidR="00AB5503" w:rsidRDefault="00412533">
            <w:pPr>
              <w:spacing w:after="0" w:line="259" w:lineRule="auto"/>
              <w:ind w:left="2" w:right="0" w:firstLine="0"/>
              <w:jc w:val="left"/>
            </w:pPr>
            <w:r>
              <w:rPr>
                <w:rFonts w:ascii="Arial" w:eastAsia="Arial" w:hAnsi="Arial" w:cs="Arial"/>
                <w:sz w:val="18"/>
              </w:rPr>
              <w:t>L’identifiant de la section a pour valeur "MCO4</w:t>
            </w:r>
            <w:r>
              <w:rPr>
                <w:rFonts w:ascii="Arial" w:eastAsia="Arial" w:hAnsi="Arial" w:cs="Arial"/>
                <w:b/>
                <w:sz w:val="18"/>
              </w:rPr>
              <w:t>".</w:t>
            </w:r>
            <w:r>
              <w:rPr>
                <w:rFonts w:ascii="Arial" w:eastAsia="Arial" w:hAnsi="Arial" w:cs="Arial"/>
                <w:sz w:val="18"/>
              </w:rPr>
              <w:t xml:space="preserve"> </w:t>
            </w:r>
          </w:p>
        </w:tc>
      </w:tr>
      <w:tr w:rsidR="00AB5503" w14:paraId="74EEE3F8" w14:textId="77777777" w:rsidTr="007D6471">
        <w:trPr>
          <w:trHeight w:val="851"/>
        </w:trPr>
        <w:tc>
          <w:tcPr>
            <w:tcW w:w="930" w:type="dxa"/>
            <w:tcBorders>
              <w:top w:val="single" w:sz="6" w:space="0" w:color="000000"/>
              <w:left w:val="single" w:sz="6" w:space="0" w:color="000000"/>
              <w:bottom w:val="single" w:sz="6" w:space="0" w:color="000000"/>
              <w:right w:val="single" w:sz="6" w:space="0" w:color="000000"/>
            </w:tcBorders>
          </w:tcPr>
          <w:p w14:paraId="46BC2BC4" w14:textId="77777777" w:rsidR="00AB5503" w:rsidRDefault="00412533">
            <w:pPr>
              <w:spacing w:after="0" w:line="259" w:lineRule="auto"/>
              <w:ind w:left="0" w:right="0" w:firstLine="0"/>
              <w:jc w:val="left"/>
            </w:pPr>
            <w:r>
              <w:rPr>
                <w:rFonts w:ascii="Arial" w:eastAsia="Arial" w:hAnsi="Arial" w:cs="Arial"/>
                <w:b/>
                <w:sz w:val="18"/>
              </w:rPr>
              <w:t xml:space="preserve">ID_GUI </w:t>
            </w:r>
          </w:p>
        </w:tc>
        <w:tc>
          <w:tcPr>
            <w:tcW w:w="1231" w:type="dxa"/>
            <w:gridSpan w:val="2"/>
            <w:tcBorders>
              <w:top w:val="single" w:sz="6" w:space="0" w:color="000000"/>
              <w:left w:val="single" w:sz="6" w:space="0" w:color="000000"/>
              <w:bottom w:val="single" w:sz="6" w:space="0" w:color="000000"/>
              <w:right w:val="single" w:sz="6" w:space="0" w:color="000000"/>
            </w:tcBorders>
          </w:tcPr>
          <w:p w14:paraId="3BE7E4EE" w14:textId="77777777" w:rsidR="00AB5503" w:rsidRDefault="00412533">
            <w:pPr>
              <w:spacing w:after="0" w:line="259" w:lineRule="auto"/>
              <w:ind w:left="2" w:right="0" w:firstLine="0"/>
              <w:jc w:val="left"/>
            </w:pPr>
            <w:r>
              <w:rPr>
                <w:rFonts w:ascii="Arial" w:eastAsia="Arial" w:hAnsi="Arial" w:cs="Arial"/>
                <w:sz w:val="18"/>
              </w:rPr>
              <w:t xml:space="preserve">Code guichet </w:t>
            </w:r>
          </w:p>
        </w:tc>
        <w:tc>
          <w:tcPr>
            <w:tcW w:w="1045" w:type="dxa"/>
            <w:tcBorders>
              <w:top w:val="single" w:sz="6" w:space="0" w:color="000000"/>
              <w:left w:val="single" w:sz="6" w:space="0" w:color="000000"/>
              <w:bottom w:val="single" w:sz="6" w:space="0" w:color="000000"/>
              <w:right w:val="single" w:sz="6" w:space="0" w:color="000000"/>
            </w:tcBorders>
          </w:tcPr>
          <w:p w14:paraId="4A46596C" w14:textId="77777777" w:rsidR="00AB5503" w:rsidRDefault="00412533">
            <w:pPr>
              <w:spacing w:after="0" w:line="259" w:lineRule="auto"/>
              <w:ind w:left="3" w:right="0" w:firstLine="0"/>
              <w:jc w:val="left"/>
            </w:pPr>
            <w:r>
              <w:rPr>
                <w:rFonts w:ascii="Arial" w:eastAsia="Arial" w:hAnsi="Arial" w:cs="Arial"/>
                <w:sz w:val="18"/>
              </w:rPr>
              <w:t xml:space="preserve">Alphanum </w:t>
            </w:r>
          </w:p>
        </w:tc>
        <w:tc>
          <w:tcPr>
            <w:tcW w:w="1220" w:type="dxa"/>
            <w:tcBorders>
              <w:top w:val="single" w:sz="6" w:space="0" w:color="000000"/>
              <w:left w:val="single" w:sz="6" w:space="0" w:color="000000"/>
              <w:bottom w:val="single" w:sz="6" w:space="0" w:color="000000"/>
              <w:right w:val="single" w:sz="6" w:space="0" w:color="000000"/>
            </w:tcBorders>
          </w:tcPr>
          <w:p w14:paraId="07E171B5" w14:textId="77777777" w:rsidR="00AB5503" w:rsidRDefault="00412533">
            <w:pPr>
              <w:spacing w:after="0" w:line="259" w:lineRule="auto"/>
              <w:ind w:left="3" w:right="0" w:firstLine="0"/>
              <w:jc w:val="left"/>
            </w:pPr>
            <w:r>
              <w:rPr>
                <w:rFonts w:ascii="Arial" w:eastAsia="Arial" w:hAnsi="Arial" w:cs="Arial"/>
                <w:sz w:val="18"/>
              </w:rPr>
              <w:t xml:space="preserve">5 </w:t>
            </w:r>
          </w:p>
        </w:tc>
        <w:tc>
          <w:tcPr>
            <w:tcW w:w="1155" w:type="dxa"/>
            <w:tcBorders>
              <w:top w:val="single" w:sz="6" w:space="0" w:color="000000"/>
              <w:left w:val="single" w:sz="6" w:space="0" w:color="000000"/>
              <w:bottom w:val="single" w:sz="6" w:space="0" w:color="000000"/>
              <w:right w:val="single" w:sz="6" w:space="0" w:color="000000"/>
            </w:tcBorders>
          </w:tcPr>
          <w:p w14:paraId="6ED3EEB0" w14:textId="77777777" w:rsidR="00AB5503" w:rsidRDefault="00412533">
            <w:pPr>
              <w:spacing w:after="0" w:line="259" w:lineRule="auto"/>
              <w:ind w:left="4" w:right="0" w:firstLine="0"/>
              <w:jc w:val="left"/>
            </w:pPr>
            <w:r>
              <w:rPr>
                <w:rFonts w:ascii="Arial" w:eastAsia="Arial" w:hAnsi="Arial" w:cs="Arial"/>
                <w:sz w:val="18"/>
              </w:rPr>
              <w:t xml:space="preserve">FA </w:t>
            </w:r>
          </w:p>
        </w:tc>
        <w:tc>
          <w:tcPr>
            <w:tcW w:w="3595" w:type="dxa"/>
            <w:tcBorders>
              <w:top w:val="single" w:sz="6" w:space="0" w:color="000000"/>
              <w:left w:val="single" w:sz="6" w:space="0" w:color="000000"/>
              <w:bottom w:val="single" w:sz="6" w:space="0" w:color="000000"/>
              <w:right w:val="single" w:sz="6" w:space="0" w:color="000000"/>
            </w:tcBorders>
          </w:tcPr>
          <w:p w14:paraId="5378D025" w14:textId="77777777" w:rsidR="00AB5503" w:rsidRDefault="00412533">
            <w:pPr>
              <w:spacing w:after="121" w:line="239" w:lineRule="auto"/>
              <w:ind w:left="2" w:right="0" w:firstLine="1"/>
            </w:pPr>
            <w:r>
              <w:rPr>
                <w:rFonts w:ascii="Arial" w:eastAsia="Arial" w:hAnsi="Arial" w:cs="Arial"/>
                <w:sz w:val="18"/>
              </w:rPr>
              <w:t xml:space="preserve">Le code guichet n’est servi que pour les établissements généralistes. </w:t>
            </w:r>
          </w:p>
          <w:p w14:paraId="5CD5FF2B" w14:textId="77777777" w:rsidR="00AB5503" w:rsidRDefault="00412533">
            <w:pPr>
              <w:spacing w:after="121" w:line="239" w:lineRule="auto"/>
              <w:ind w:left="2" w:right="0" w:firstLine="0"/>
            </w:pPr>
            <w:r>
              <w:rPr>
                <w:rFonts w:ascii="Arial" w:eastAsia="Arial" w:hAnsi="Arial" w:cs="Arial"/>
                <w:sz w:val="18"/>
              </w:rPr>
              <w:t xml:space="preserve">Les établissements spécialisés ne doivent pas renseigner de code guichet. </w:t>
            </w:r>
          </w:p>
          <w:p w14:paraId="18AB0BC3" w14:textId="77777777" w:rsidR="00AB5503" w:rsidRDefault="00412533">
            <w:pPr>
              <w:spacing w:after="0" w:line="259" w:lineRule="auto"/>
              <w:ind w:left="2" w:right="51" w:firstLine="0"/>
            </w:pPr>
            <w:r>
              <w:rPr>
                <w:rFonts w:ascii="Arial" w:eastAsia="Arial" w:hAnsi="Arial" w:cs="Arial"/>
                <w:sz w:val="18"/>
              </w:rPr>
              <w:t xml:space="preserve">Les établissements généralistes doivent précéder le code guichet d’un nombre de 0 suffisant pour que la longueur de la valeur corresponde à la longueur requise. </w:t>
            </w:r>
          </w:p>
        </w:tc>
      </w:tr>
      <w:tr w:rsidR="00097E5B" w14:paraId="183FE7FF" w14:textId="77777777" w:rsidTr="007D6471">
        <w:trPr>
          <w:trHeight w:val="695"/>
        </w:trPr>
        <w:tc>
          <w:tcPr>
            <w:tcW w:w="930" w:type="dxa"/>
            <w:tcBorders>
              <w:top w:val="single" w:sz="6" w:space="0" w:color="000000"/>
              <w:left w:val="single" w:sz="6" w:space="0" w:color="000000"/>
              <w:bottom w:val="single" w:sz="6" w:space="0" w:color="000000"/>
              <w:right w:val="single" w:sz="6" w:space="0" w:color="000000"/>
            </w:tcBorders>
          </w:tcPr>
          <w:p w14:paraId="0BACA0C6" w14:textId="77777777" w:rsidR="00097E5B" w:rsidRDefault="00097E5B" w:rsidP="00097E5B">
            <w:pPr>
              <w:spacing w:after="0" w:line="259" w:lineRule="auto"/>
              <w:ind w:left="0" w:right="0" w:firstLine="0"/>
              <w:jc w:val="left"/>
              <w:rPr>
                <w:rFonts w:ascii="Arial" w:eastAsia="Arial" w:hAnsi="Arial" w:cs="Arial"/>
                <w:b/>
                <w:sz w:val="18"/>
              </w:rPr>
            </w:pPr>
            <w:r w:rsidRPr="00C850F1">
              <w:rPr>
                <w:rFonts w:ascii="Arial" w:eastAsia="Arial" w:hAnsi="Arial" w:cs="Arial"/>
                <w:b/>
                <w:sz w:val="18"/>
              </w:rPr>
              <w:t>RFLICR</w:t>
            </w:r>
          </w:p>
        </w:tc>
        <w:tc>
          <w:tcPr>
            <w:tcW w:w="1231" w:type="dxa"/>
            <w:gridSpan w:val="2"/>
            <w:tcBorders>
              <w:top w:val="single" w:sz="6" w:space="0" w:color="000000"/>
              <w:left w:val="single" w:sz="6" w:space="0" w:color="000000"/>
              <w:bottom w:val="single" w:sz="6" w:space="0" w:color="000000"/>
              <w:right w:val="single" w:sz="6" w:space="0" w:color="000000"/>
            </w:tcBorders>
          </w:tcPr>
          <w:p w14:paraId="78A0932F" w14:textId="77777777" w:rsidR="00097E5B" w:rsidRDefault="00097E5B" w:rsidP="00097E5B">
            <w:pPr>
              <w:spacing w:after="0" w:line="259" w:lineRule="auto"/>
              <w:ind w:left="2" w:right="0" w:firstLine="0"/>
              <w:jc w:val="left"/>
              <w:rPr>
                <w:rFonts w:ascii="Arial" w:eastAsia="Arial" w:hAnsi="Arial" w:cs="Arial"/>
                <w:sz w:val="18"/>
              </w:rPr>
            </w:pPr>
            <w:r w:rsidRPr="00C850F1">
              <w:rPr>
                <w:rFonts w:ascii="Arial" w:eastAsia="Arial" w:hAnsi="Arial" w:cs="Arial"/>
                <w:sz w:val="18"/>
              </w:rPr>
              <w:t>Référence  du crédit</w:t>
            </w:r>
          </w:p>
        </w:tc>
        <w:tc>
          <w:tcPr>
            <w:tcW w:w="1045" w:type="dxa"/>
            <w:tcBorders>
              <w:top w:val="single" w:sz="6" w:space="0" w:color="000000"/>
              <w:left w:val="single" w:sz="6" w:space="0" w:color="000000"/>
              <w:bottom w:val="single" w:sz="6" w:space="0" w:color="000000"/>
              <w:right w:val="single" w:sz="6" w:space="0" w:color="000000"/>
            </w:tcBorders>
          </w:tcPr>
          <w:p w14:paraId="433B6850" w14:textId="77777777" w:rsidR="00097E5B" w:rsidRDefault="00097E5B" w:rsidP="00097E5B">
            <w:pPr>
              <w:spacing w:after="0" w:line="259" w:lineRule="auto"/>
              <w:ind w:left="2" w:right="0" w:firstLine="0"/>
              <w:jc w:val="left"/>
              <w:rPr>
                <w:rFonts w:ascii="Arial" w:eastAsia="Arial" w:hAnsi="Arial" w:cs="Arial"/>
                <w:sz w:val="18"/>
              </w:rPr>
            </w:pPr>
            <w:r w:rsidRPr="00C850F1">
              <w:rPr>
                <w:rFonts w:ascii="Arial" w:eastAsia="Arial" w:hAnsi="Arial" w:cs="Arial"/>
                <w:sz w:val="18"/>
              </w:rPr>
              <w:t>Alphanum</w:t>
            </w:r>
          </w:p>
        </w:tc>
        <w:tc>
          <w:tcPr>
            <w:tcW w:w="1220" w:type="dxa"/>
            <w:tcBorders>
              <w:top w:val="single" w:sz="6" w:space="0" w:color="000000"/>
              <w:left w:val="single" w:sz="6" w:space="0" w:color="000000"/>
              <w:bottom w:val="single" w:sz="6" w:space="0" w:color="000000"/>
              <w:right w:val="single" w:sz="6" w:space="0" w:color="000000"/>
            </w:tcBorders>
          </w:tcPr>
          <w:p w14:paraId="591D90D0" w14:textId="77777777" w:rsidR="00097E5B" w:rsidRDefault="00097E5B" w:rsidP="00097E5B">
            <w:pPr>
              <w:spacing w:after="0" w:line="259" w:lineRule="auto"/>
              <w:ind w:left="2" w:right="0" w:firstLine="0"/>
              <w:jc w:val="left"/>
              <w:rPr>
                <w:rFonts w:ascii="Arial" w:eastAsia="Arial" w:hAnsi="Arial" w:cs="Arial"/>
                <w:sz w:val="18"/>
              </w:rPr>
            </w:pPr>
            <w:r w:rsidRPr="00C850F1">
              <w:rPr>
                <w:rFonts w:ascii="Arial" w:eastAsia="Arial" w:hAnsi="Arial" w:cs="Arial"/>
                <w:sz w:val="18"/>
              </w:rPr>
              <w:t>14</w:t>
            </w:r>
          </w:p>
        </w:tc>
        <w:tc>
          <w:tcPr>
            <w:tcW w:w="1155" w:type="dxa"/>
            <w:tcBorders>
              <w:top w:val="single" w:sz="6" w:space="0" w:color="000000"/>
              <w:left w:val="single" w:sz="6" w:space="0" w:color="000000"/>
              <w:bottom w:val="single" w:sz="6" w:space="0" w:color="000000"/>
              <w:right w:val="single" w:sz="6" w:space="0" w:color="000000"/>
            </w:tcBorders>
          </w:tcPr>
          <w:p w14:paraId="5E496DE7" w14:textId="77777777" w:rsidR="00097E5B" w:rsidRDefault="00097E5B" w:rsidP="00097E5B">
            <w:pPr>
              <w:spacing w:after="0" w:line="259" w:lineRule="auto"/>
              <w:ind w:left="3" w:right="0" w:firstLine="0"/>
              <w:jc w:val="left"/>
              <w:rPr>
                <w:rFonts w:ascii="Arial" w:eastAsia="Arial" w:hAnsi="Arial" w:cs="Arial"/>
                <w:sz w:val="18"/>
              </w:rPr>
            </w:pPr>
            <w:r>
              <w:rPr>
                <w:rFonts w:ascii="Arial" w:eastAsia="Arial" w:hAnsi="Arial" w:cs="Arial"/>
                <w:sz w:val="18"/>
              </w:rPr>
              <w:t>OB</w:t>
            </w:r>
          </w:p>
        </w:tc>
        <w:tc>
          <w:tcPr>
            <w:tcW w:w="3595" w:type="dxa"/>
            <w:tcBorders>
              <w:top w:val="single" w:sz="6" w:space="0" w:color="000000"/>
              <w:left w:val="single" w:sz="6" w:space="0" w:color="000000"/>
              <w:bottom w:val="single" w:sz="6" w:space="0" w:color="000000"/>
              <w:right w:val="single" w:sz="6" w:space="0" w:color="000000"/>
            </w:tcBorders>
          </w:tcPr>
          <w:p w14:paraId="420A17CD" w14:textId="77777777" w:rsidR="00097E5B" w:rsidRDefault="00097E5B" w:rsidP="00097E5B">
            <w:pPr>
              <w:spacing w:after="0" w:line="259" w:lineRule="auto"/>
              <w:ind w:right="0"/>
              <w:jc w:val="left"/>
              <w:rPr>
                <w:rFonts w:ascii="Arial" w:eastAsia="Arial" w:hAnsi="Arial" w:cs="Arial"/>
                <w:sz w:val="18"/>
              </w:rPr>
            </w:pPr>
            <w:r w:rsidRPr="00C850F1">
              <w:rPr>
                <w:rFonts w:ascii="Arial" w:eastAsia="Arial" w:hAnsi="Arial" w:cs="Arial"/>
                <w:sz w:val="18"/>
              </w:rPr>
              <w:t>Numéro d’ordre du crédit octroyé : numéro séquentiel, indiquant le numéro du crédit considéré tel que fixé par l’établissement.</w:t>
            </w:r>
          </w:p>
        </w:tc>
      </w:tr>
      <w:tr w:rsidR="00AB5503" w14:paraId="632F2290" w14:textId="77777777" w:rsidTr="007D6471">
        <w:trPr>
          <w:trHeight w:val="1701"/>
        </w:trPr>
        <w:tc>
          <w:tcPr>
            <w:tcW w:w="942" w:type="dxa"/>
            <w:gridSpan w:val="2"/>
            <w:tcBorders>
              <w:top w:val="single" w:sz="6" w:space="0" w:color="000000"/>
              <w:left w:val="single" w:sz="6" w:space="0" w:color="000000"/>
              <w:bottom w:val="single" w:sz="6" w:space="0" w:color="000000"/>
              <w:right w:val="single" w:sz="6" w:space="0" w:color="000000"/>
            </w:tcBorders>
          </w:tcPr>
          <w:p w14:paraId="60ACC263" w14:textId="77777777" w:rsidR="00AB5503" w:rsidRDefault="00412533">
            <w:pPr>
              <w:spacing w:after="0" w:line="259" w:lineRule="auto"/>
              <w:ind w:left="0" w:right="0" w:firstLine="0"/>
              <w:jc w:val="left"/>
            </w:pPr>
            <w:r>
              <w:rPr>
                <w:rFonts w:ascii="Arial" w:eastAsia="Arial" w:hAnsi="Arial" w:cs="Arial"/>
                <w:b/>
                <w:sz w:val="18"/>
              </w:rPr>
              <w:t xml:space="preserve">INS_FI </w:t>
            </w:r>
          </w:p>
        </w:tc>
        <w:tc>
          <w:tcPr>
            <w:tcW w:w="1219" w:type="dxa"/>
            <w:tcBorders>
              <w:top w:val="single" w:sz="6" w:space="0" w:color="000000"/>
              <w:left w:val="single" w:sz="6" w:space="0" w:color="000000"/>
              <w:bottom w:val="single" w:sz="6" w:space="0" w:color="000000"/>
              <w:right w:val="single" w:sz="6" w:space="0" w:color="000000"/>
            </w:tcBorders>
          </w:tcPr>
          <w:p w14:paraId="5EAA2DC6" w14:textId="77777777" w:rsidR="00AB5503" w:rsidRDefault="00412533">
            <w:pPr>
              <w:spacing w:after="0" w:line="259" w:lineRule="auto"/>
              <w:ind w:left="2" w:right="0" w:firstLine="0"/>
              <w:jc w:val="left"/>
            </w:pPr>
            <w:r>
              <w:rPr>
                <w:rFonts w:ascii="Arial" w:eastAsia="Arial" w:hAnsi="Arial" w:cs="Arial"/>
                <w:sz w:val="18"/>
              </w:rPr>
              <w:t xml:space="preserve">Catégorie de l’instrument financier </w:t>
            </w:r>
          </w:p>
        </w:tc>
        <w:tc>
          <w:tcPr>
            <w:tcW w:w="1045" w:type="dxa"/>
            <w:tcBorders>
              <w:top w:val="single" w:sz="6" w:space="0" w:color="000000"/>
              <w:left w:val="single" w:sz="6" w:space="0" w:color="000000"/>
              <w:bottom w:val="single" w:sz="6" w:space="0" w:color="000000"/>
              <w:right w:val="single" w:sz="6" w:space="0" w:color="000000"/>
            </w:tcBorders>
          </w:tcPr>
          <w:p w14:paraId="41AAEEA7"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220" w:type="dxa"/>
            <w:tcBorders>
              <w:top w:val="single" w:sz="6" w:space="0" w:color="000000"/>
              <w:left w:val="single" w:sz="6" w:space="0" w:color="000000"/>
              <w:bottom w:val="single" w:sz="6" w:space="0" w:color="000000"/>
              <w:right w:val="single" w:sz="6" w:space="0" w:color="000000"/>
            </w:tcBorders>
          </w:tcPr>
          <w:p w14:paraId="559261D2" w14:textId="77777777" w:rsidR="00AB5503" w:rsidRDefault="00412533">
            <w:pPr>
              <w:spacing w:after="0" w:line="259" w:lineRule="auto"/>
              <w:ind w:left="2" w:right="0" w:firstLine="0"/>
              <w:jc w:val="left"/>
            </w:pPr>
            <w:r>
              <w:rPr>
                <w:rFonts w:ascii="Arial" w:eastAsia="Arial" w:hAnsi="Arial" w:cs="Arial"/>
                <w:sz w:val="18"/>
              </w:rPr>
              <w:t xml:space="preserve">3 </w:t>
            </w:r>
          </w:p>
        </w:tc>
        <w:tc>
          <w:tcPr>
            <w:tcW w:w="1155" w:type="dxa"/>
            <w:tcBorders>
              <w:top w:val="single" w:sz="6" w:space="0" w:color="000000"/>
              <w:left w:val="single" w:sz="6" w:space="0" w:color="000000"/>
              <w:bottom w:val="single" w:sz="6" w:space="0" w:color="000000"/>
              <w:right w:val="single" w:sz="6" w:space="0" w:color="000000"/>
            </w:tcBorders>
          </w:tcPr>
          <w:p w14:paraId="6BBF975E" w14:textId="77777777" w:rsidR="00AB5503" w:rsidRDefault="00412533">
            <w:pPr>
              <w:spacing w:after="0" w:line="259" w:lineRule="auto"/>
              <w:ind w:left="3" w:right="0" w:firstLine="0"/>
              <w:jc w:val="left"/>
            </w:pPr>
            <w:r>
              <w:rPr>
                <w:rFonts w:ascii="Arial" w:eastAsia="Arial" w:hAnsi="Arial" w:cs="Arial"/>
                <w:sz w:val="18"/>
              </w:rPr>
              <w:t xml:space="preserve">OB </w:t>
            </w:r>
          </w:p>
        </w:tc>
        <w:tc>
          <w:tcPr>
            <w:tcW w:w="3595" w:type="dxa"/>
            <w:tcBorders>
              <w:top w:val="single" w:sz="6" w:space="0" w:color="000000"/>
              <w:left w:val="single" w:sz="6" w:space="0" w:color="000000"/>
              <w:bottom w:val="single" w:sz="6" w:space="0" w:color="000000"/>
              <w:right w:val="single" w:sz="6" w:space="0" w:color="000000"/>
            </w:tcBorders>
          </w:tcPr>
          <w:p w14:paraId="301EE870"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100 - Découverts </w:t>
            </w:r>
          </w:p>
          <w:p w14:paraId="2CC7CAC2"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200 – Escompte et assimilé </w:t>
            </w:r>
          </w:p>
          <w:p w14:paraId="07BA458E"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210 - Financement sur Loi Dailly </w:t>
            </w:r>
          </w:p>
          <w:p w14:paraId="100AFA3B"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220 - Autres créances commerciales </w:t>
            </w:r>
          </w:p>
          <w:p w14:paraId="102E7244"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230 – Mobilisation de créances sur </w:t>
            </w:r>
          </w:p>
          <w:p w14:paraId="60E26375" w14:textId="77777777" w:rsidR="00AB5503" w:rsidRDefault="00412533">
            <w:pPr>
              <w:spacing w:after="12" w:line="259" w:lineRule="auto"/>
              <w:ind w:left="362" w:right="0" w:firstLine="0"/>
              <w:jc w:val="left"/>
            </w:pPr>
            <w:r>
              <w:rPr>
                <w:rFonts w:ascii="Arial" w:eastAsia="Arial" w:hAnsi="Arial" w:cs="Arial"/>
                <w:sz w:val="18"/>
              </w:rPr>
              <w:t xml:space="preserve">l’étranger </w:t>
            </w:r>
          </w:p>
          <w:p w14:paraId="680E67A7"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240 – Crédits fournisseurs </w:t>
            </w:r>
          </w:p>
          <w:p w14:paraId="483FAC16" w14:textId="53237D24" w:rsidR="00AB5503" w:rsidRDefault="00412533" w:rsidP="007D6471">
            <w:pPr>
              <w:numPr>
                <w:ilvl w:val="0"/>
                <w:numId w:val="55"/>
              </w:numPr>
              <w:spacing w:after="0" w:line="259" w:lineRule="auto"/>
              <w:ind w:right="0" w:hanging="360"/>
              <w:jc w:val="left"/>
            </w:pPr>
            <w:r w:rsidRPr="004A299D">
              <w:rPr>
                <w:rFonts w:ascii="Arial" w:eastAsia="Arial" w:hAnsi="Arial" w:cs="Arial"/>
                <w:sz w:val="18"/>
              </w:rPr>
              <w:t xml:space="preserve">250 – Crédits commerciaux à des non-résidents </w:t>
            </w:r>
          </w:p>
          <w:p w14:paraId="4DB9910C"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260 – Autres crédits à l’export </w:t>
            </w:r>
          </w:p>
          <w:p w14:paraId="62FE5705" w14:textId="77777777" w:rsidR="00AB5503" w:rsidRDefault="00412533">
            <w:pPr>
              <w:numPr>
                <w:ilvl w:val="0"/>
                <w:numId w:val="55"/>
              </w:numPr>
              <w:spacing w:after="21" w:line="247" w:lineRule="auto"/>
              <w:ind w:right="0" w:hanging="360"/>
              <w:jc w:val="left"/>
            </w:pPr>
            <w:r>
              <w:rPr>
                <w:rFonts w:ascii="Arial" w:eastAsia="Arial" w:hAnsi="Arial" w:cs="Arial"/>
                <w:sz w:val="18"/>
              </w:rPr>
              <w:t xml:space="preserve">300 - Financement de ventes à tempérament </w:t>
            </w:r>
          </w:p>
          <w:p w14:paraId="525D369A"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310 – Prêts personnels </w:t>
            </w:r>
          </w:p>
          <w:p w14:paraId="5D049F57" w14:textId="77777777" w:rsidR="00AB5503" w:rsidRDefault="00412533">
            <w:pPr>
              <w:numPr>
                <w:ilvl w:val="0"/>
                <w:numId w:val="55"/>
              </w:numPr>
              <w:spacing w:after="24" w:line="246" w:lineRule="auto"/>
              <w:ind w:right="0" w:hanging="360"/>
              <w:jc w:val="left"/>
            </w:pPr>
            <w:r>
              <w:rPr>
                <w:rFonts w:ascii="Arial" w:eastAsia="Arial" w:hAnsi="Arial" w:cs="Arial"/>
                <w:sz w:val="18"/>
              </w:rPr>
              <w:t xml:space="preserve">320 – Crédits revolving ou crédits permanents </w:t>
            </w:r>
          </w:p>
          <w:p w14:paraId="1561ADF1"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330 – Prêts sur carte de crédit </w:t>
            </w:r>
          </w:p>
          <w:p w14:paraId="5F5AA827"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400 – Facilités d’émission </w:t>
            </w:r>
          </w:p>
          <w:p w14:paraId="33F1C373"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410 – Crédit global d’exploitation </w:t>
            </w:r>
          </w:p>
          <w:p w14:paraId="5CE3E01A"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420 – Financement de stocks </w:t>
            </w:r>
          </w:p>
          <w:p w14:paraId="2D1930AB"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430 – Avances sur avoirs financiers </w:t>
            </w:r>
          </w:p>
          <w:p w14:paraId="3A6CE730"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440 - Autres crédits de trésorerie </w:t>
            </w:r>
          </w:p>
          <w:p w14:paraId="7EEDF8D2"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500 – Crédits à l’équipement aidés </w:t>
            </w:r>
          </w:p>
          <w:p w14:paraId="0A6F8F12"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510 – Autres crédits à l’équipement </w:t>
            </w:r>
          </w:p>
          <w:p w14:paraId="74D065E6"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600 – Crédits à l’habitat </w:t>
            </w:r>
            <w:r>
              <w:rPr>
                <w:rFonts w:ascii="Arial" w:eastAsia="Arial" w:hAnsi="Arial" w:cs="Arial"/>
                <w:sz w:val="18"/>
              </w:rPr>
              <w:tab/>
              <w:t xml:space="preserve">non </w:t>
            </w:r>
          </w:p>
          <w:p w14:paraId="79E229E1" w14:textId="77777777" w:rsidR="00AB5503" w:rsidRDefault="00412533">
            <w:pPr>
              <w:spacing w:after="12" w:line="259" w:lineRule="auto"/>
              <w:ind w:left="362" w:right="0" w:firstLine="0"/>
              <w:jc w:val="left"/>
            </w:pPr>
            <w:r>
              <w:rPr>
                <w:rFonts w:ascii="Arial" w:eastAsia="Arial" w:hAnsi="Arial" w:cs="Arial"/>
                <w:sz w:val="18"/>
              </w:rPr>
              <w:t xml:space="preserve">réglementés </w:t>
            </w:r>
          </w:p>
          <w:p w14:paraId="746D8A5B"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610 – Prêts aux organismes HLM </w:t>
            </w:r>
          </w:p>
          <w:p w14:paraId="2961BB5F"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620 – PLA </w:t>
            </w:r>
          </w:p>
          <w:p w14:paraId="255DFE29"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630 – PLI </w:t>
            </w:r>
          </w:p>
          <w:p w14:paraId="21EC2BC9"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640 – Prêts aidés d’accession à la </w:t>
            </w:r>
          </w:p>
          <w:p w14:paraId="7C587D08" w14:textId="77777777" w:rsidR="00AB5503" w:rsidRDefault="00412533">
            <w:pPr>
              <w:spacing w:after="11" w:line="259" w:lineRule="auto"/>
              <w:ind w:left="362" w:right="0" w:firstLine="0"/>
              <w:jc w:val="left"/>
            </w:pPr>
            <w:r>
              <w:rPr>
                <w:rFonts w:ascii="Arial" w:eastAsia="Arial" w:hAnsi="Arial" w:cs="Arial"/>
                <w:sz w:val="18"/>
              </w:rPr>
              <w:t xml:space="preserve">propriété </w:t>
            </w:r>
          </w:p>
          <w:p w14:paraId="69C192E4"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650 – Prêts conventionnés </w:t>
            </w:r>
          </w:p>
          <w:p w14:paraId="422D1FC0" w14:textId="77777777" w:rsidR="00AB5503" w:rsidRDefault="00412533">
            <w:pPr>
              <w:numPr>
                <w:ilvl w:val="0"/>
                <w:numId w:val="55"/>
              </w:numPr>
              <w:spacing w:after="22" w:line="247" w:lineRule="auto"/>
              <w:ind w:right="0" w:hanging="360"/>
              <w:jc w:val="left"/>
            </w:pPr>
            <w:r>
              <w:rPr>
                <w:rFonts w:ascii="Arial" w:eastAsia="Arial" w:hAnsi="Arial" w:cs="Arial"/>
                <w:sz w:val="18"/>
              </w:rPr>
              <w:t xml:space="preserve">660 – Prêts bancaires conventionnés (PBC) </w:t>
            </w:r>
          </w:p>
          <w:p w14:paraId="5827EA4E"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670 – PEL </w:t>
            </w:r>
          </w:p>
          <w:p w14:paraId="0E549F36"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680 – Autres prêts réglementés </w:t>
            </w:r>
          </w:p>
          <w:p w14:paraId="5F6C8B2B"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690 – Crédits promoteurs </w:t>
            </w:r>
          </w:p>
          <w:p w14:paraId="6223E56F"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700 – Autres crédits à la clientèle </w:t>
            </w:r>
          </w:p>
          <w:p w14:paraId="1625B3FC"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800 – Prêts subordonnés </w:t>
            </w:r>
          </w:p>
          <w:p w14:paraId="3F768A29"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900 – Crédit-bail mobilier </w:t>
            </w:r>
          </w:p>
          <w:p w14:paraId="419F28E7"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910 – Crédit-bail immobilier </w:t>
            </w:r>
          </w:p>
          <w:p w14:paraId="11F0EFE0" w14:textId="77777777" w:rsidR="00AB5503" w:rsidRDefault="00412533">
            <w:pPr>
              <w:numPr>
                <w:ilvl w:val="0"/>
                <w:numId w:val="55"/>
              </w:numPr>
              <w:spacing w:after="0" w:line="259" w:lineRule="auto"/>
              <w:ind w:right="0" w:hanging="360"/>
              <w:jc w:val="left"/>
            </w:pPr>
            <w:r>
              <w:rPr>
                <w:rFonts w:ascii="Arial" w:eastAsia="Arial" w:hAnsi="Arial" w:cs="Arial"/>
                <w:sz w:val="18"/>
              </w:rPr>
              <w:t xml:space="preserve">920 - Crédit-bail sur actifs incorporels </w:t>
            </w:r>
          </w:p>
        </w:tc>
      </w:tr>
    </w:tbl>
    <w:p w14:paraId="78AC4D87" w14:textId="77777777" w:rsidR="007D6471" w:rsidRDefault="007D6471"/>
    <w:tbl>
      <w:tblPr>
        <w:tblStyle w:val="TableGrid"/>
        <w:tblW w:w="9176" w:type="dxa"/>
        <w:tblInd w:w="-40" w:type="dxa"/>
        <w:tblCellMar>
          <w:top w:w="8" w:type="dxa"/>
          <w:left w:w="106" w:type="dxa"/>
          <w:bottom w:w="9" w:type="dxa"/>
          <w:right w:w="56" w:type="dxa"/>
        </w:tblCellMar>
        <w:tblLook w:val="04A0" w:firstRow="1" w:lastRow="0" w:firstColumn="1" w:lastColumn="0" w:noHBand="0" w:noVBand="1"/>
      </w:tblPr>
      <w:tblGrid>
        <w:gridCol w:w="941"/>
        <w:gridCol w:w="1102"/>
        <w:gridCol w:w="1106"/>
        <w:gridCol w:w="1194"/>
        <w:gridCol w:w="1218"/>
        <w:gridCol w:w="3615"/>
      </w:tblGrid>
      <w:tr w:rsidR="007D6471" w14:paraId="5FC3DC79" w14:textId="77777777" w:rsidTr="007D6471">
        <w:trPr>
          <w:trHeight w:val="633"/>
        </w:trPr>
        <w:tc>
          <w:tcPr>
            <w:tcW w:w="941" w:type="dxa"/>
            <w:tcBorders>
              <w:top w:val="single" w:sz="6" w:space="0" w:color="000000"/>
              <w:left w:val="single" w:sz="6" w:space="0" w:color="000000"/>
              <w:bottom w:val="single" w:sz="6" w:space="0" w:color="000000"/>
              <w:right w:val="single" w:sz="6" w:space="0" w:color="000000"/>
            </w:tcBorders>
            <w:shd w:val="clear" w:color="auto" w:fill="E5E5E5"/>
          </w:tcPr>
          <w:p w14:paraId="5091B639" w14:textId="77777777" w:rsidR="00220AEC" w:rsidRDefault="00220AEC" w:rsidP="00856513">
            <w:pPr>
              <w:spacing w:after="0" w:line="259" w:lineRule="auto"/>
              <w:ind w:left="0" w:right="0" w:firstLine="0"/>
              <w:jc w:val="left"/>
            </w:pPr>
            <w:r>
              <w:rPr>
                <w:rFonts w:ascii="Arial" w:eastAsia="Arial" w:hAnsi="Arial" w:cs="Arial"/>
                <w:b/>
                <w:sz w:val="18"/>
              </w:rPr>
              <w:t xml:space="preserve">CODE XML </w:t>
            </w:r>
          </w:p>
        </w:tc>
        <w:tc>
          <w:tcPr>
            <w:tcW w:w="1102" w:type="dxa"/>
            <w:tcBorders>
              <w:top w:val="single" w:sz="6" w:space="0" w:color="000000"/>
              <w:left w:val="single" w:sz="6" w:space="0" w:color="000000"/>
              <w:bottom w:val="single" w:sz="6" w:space="0" w:color="000000"/>
              <w:right w:val="single" w:sz="6" w:space="0" w:color="000000"/>
            </w:tcBorders>
            <w:shd w:val="clear" w:color="auto" w:fill="E5E5E5"/>
          </w:tcPr>
          <w:p w14:paraId="010894C2" w14:textId="77777777" w:rsidR="00220AEC" w:rsidRDefault="00220AEC" w:rsidP="00856513">
            <w:pPr>
              <w:spacing w:after="0" w:line="259" w:lineRule="auto"/>
              <w:ind w:left="2" w:right="0" w:firstLine="0"/>
              <w:jc w:val="left"/>
            </w:pPr>
            <w:r>
              <w:rPr>
                <w:rFonts w:ascii="Arial" w:eastAsia="Arial" w:hAnsi="Arial" w:cs="Arial"/>
                <w:b/>
                <w:sz w:val="18"/>
              </w:rPr>
              <w:t xml:space="preserve">LIBELLE </w:t>
            </w:r>
          </w:p>
        </w:tc>
        <w:tc>
          <w:tcPr>
            <w:tcW w:w="1106" w:type="dxa"/>
            <w:tcBorders>
              <w:top w:val="single" w:sz="6" w:space="0" w:color="000000"/>
              <w:left w:val="single" w:sz="6" w:space="0" w:color="000000"/>
              <w:bottom w:val="single" w:sz="6" w:space="0" w:color="000000"/>
              <w:right w:val="single" w:sz="6" w:space="0" w:color="000000"/>
            </w:tcBorders>
            <w:shd w:val="clear" w:color="auto" w:fill="E5E5E5"/>
          </w:tcPr>
          <w:p w14:paraId="413F871B" w14:textId="77777777" w:rsidR="00220AEC" w:rsidRDefault="00220AEC" w:rsidP="00856513">
            <w:pPr>
              <w:spacing w:after="0" w:line="259" w:lineRule="auto"/>
              <w:ind w:left="2" w:right="0" w:firstLine="0"/>
              <w:jc w:val="left"/>
            </w:pPr>
            <w:r>
              <w:rPr>
                <w:rFonts w:ascii="Arial" w:eastAsia="Arial" w:hAnsi="Arial" w:cs="Arial"/>
                <w:b/>
                <w:sz w:val="18"/>
              </w:rPr>
              <w:t xml:space="preserve">TYPE </w:t>
            </w:r>
          </w:p>
        </w:tc>
        <w:tc>
          <w:tcPr>
            <w:tcW w:w="1194" w:type="dxa"/>
            <w:tcBorders>
              <w:top w:val="single" w:sz="6" w:space="0" w:color="000000"/>
              <w:left w:val="single" w:sz="6" w:space="0" w:color="000000"/>
              <w:bottom w:val="single" w:sz="6" w:space="0" w:color="000000"/>
              <w:right w:val="single" w:sz="6" w:space="0" w:color="000000"/>
            </w:tcBorders>
            <w:shd w:val="clear" w:color="auto" w:fill="E5E5E5"/>
          </w:tcPr>
          <w:p w14:paraId="3D2EEC3A" w14:textId="77777777" w:rsidR="00220AEC" w:rsidRDefault="00220AEC" w:rsidP="00856513">
            <w:pPr>
              <w:spacing w:after="0" w:line="259" w:lineRule="auto"/>
              <w:ind w:left="2" w:right="0" w:firstLine="0"/>
              <w:jc w:val="left"/>
            </w:pPr>
            <w:r>
              <w:rPr>
                <w:rFonts w:ascii="Arial" w:eastAsia="Arial" w:hAnsi="Arial" w:cs="Arial"/>
                <w:b/>
                <w:sz w:val="18"/>
              </w:rPr>
              <w:t xml:space="preserve">LONGUEUR </w:t>
            </w:r>
          </w:p>
        </w:tc>
        <w:tc>
          <w:tcPr>
            <w:tcW w:w="1218" w:type="dxa"/>
            <w:tcBorders>
              <w:top w:val="single" w:sz="6" w:space="0" w:color="000000"/>
              <w:left w:val="single" w:sz="6" w:space="0" w:color="000000"/>
              <w:bottom w:val="single" w:sz="6" w:space="0" w:color="000000"/>
              <w:right w:val="single" w:sz="6" w:space="0" w:color="000000"/>
            </w:tcBorders>
            <w:shd w:val="clear" w:color="auto" w:fill="E5E5E5"/>
          </w:tcPr>
          <w:p w14:paraId="68B171DF" w14:textId="0F26EBCE" w:rsidR="00220AEC" w:rsidRPr="007C62AC" w:rsidRDefault="00220AEC" w:rsidP="007D6471">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615" w:type="dxa"/>
            <w:tcBorders>
              <w:top w:val="single" w:sz="6" w:space="0" w:color="000000"/>
              <w:left w:val="single" w:sz="6" w:space="0" w:color="000000"/>
              <w:bottom w:val="single" w:sz="6" w:space="0" w:color="000000"/>
              <w:right w:val="single" w:sz="6" w:space="0" w:color="000000"/>
            </w:tcBorders>
            <w:shd w:val="clear" w:color="auto" w:fill="E5E5E5"/>
          </w:tcPr>
          <w:p w14:paraId="7A6A6C26" w14:textId="77777777" w:rsidR="00220AEC" w:rsidRDefault="00220AEC" w:rsidP="00856513">
            <w:pPr>
              <w:spacing w:after="0" w:line="259" w:lineRule="auto"/>
              <w:ind w:left="2" w:right="0" w:firstLine="0"/>
              <w:jc w:val="left"/>
            </w:pPr>
            <w:r>
              <w:rPr>
                <w:rFonts w:ascii="Arial" w:eastAsia="Arial" w:hAnsi="Arial" w:cs="Arial"/>
                <w:b/>
                <w:sz w:val="18"/>
              </w:rPr>
              <w:t>COMMENTAIRES</w:t>
            </w:r>
          </w:p>
        </w:tc>
      </w:tr>
      <w:tr w:rsidR="007D6471" w14:paraId="11FD2306" w14:textId="77777777" w:rsidTr="007D6471">
        <w:trPr>
          <w:trHeight w:val="876"/>
        </w:trPr>
        <w:tc>
          <w:tcPr>
            <w:tcW w:w="941" w:type="dxa"/>
            <w:tcBorders>
              <w:top w:val="single" w:sz="6" w:space="0" w:color="000000"/>
              <w:left w:val="single" w:sz="6" w:space="0" w:color="000000"/>
              <w:bottom w:val="single" w:sz="6" w:space="0" w:color="000000"/>
              <w:right w:val="single" w:sz="6" w:space="0" w:color="000000"/>
            </w:tcBorders>
          </w:tcPr>
          <w:p w14:paraId="224DE560" w14:textId="77777777" w:rsidR="00AB5503" w:rsidRDefault="00412533">
            <w:pPr>
              <w:spacing w:after="0" w:line="259" w:lineRule="auto"/>
              <w:ind w:left="0" w:right="0" w:firstLine="0"/>
              <w:jc w:val="left"/>
            </w:pPr>
            <w:r>
              <w:rPr>
                <w:rFonts w:ascii="Arial" w:eastAsia="Arial" w:hAnsi="Arial" w:cs="Arial"/>
                <w:b/>
                <w:sz w:val="18"/>
              </w:rPr>
              <w:t>MT_CR</w:t>
            </w:r>
          </w:p>
          <w:p w14:paraId="21655F68" w14:textId="77777777" w:rsidR="00AB5503" w:rsidRDefault="00412533">
            <w:pPr>
              <w:spacing w:after="0" w:line="259" w:lineRule="auto"/>
              <w:ind w:left="0" w:right="0" w:firstLine="0"/>
              <w:jc w:val="left"/>
            </w:pPr>
            <w:r>
              <w:rPr>
                <w:rFonts w:ascii="Arial" w:eastAsia="Arial" w:hAnsi="Arial" w:cs="Arial"/>
                <w:b/>
                <w:sz w:val="18"/>
              </w:rPr>
              <w:t xml:space="preserve">DT </w:t>
            </w:r>
          </w:p>
        </w:tc>
        <w:tc>
          <w:tcPr>
            <w:tcW w:w="1102" w:type="dxa"/>
            <w:tcBorders>
              <w:top w:val="single" w:sz="6" w:space="0" w:color="000000"/>
              <w:left w:val="single" w:sz="6" w:space="0" w:color="000000"/>
              <w:bottom w:val="single" w:sz="6" w:space="0" w:color="000000"/>
              <w:right w:val="single" w:sz="6" w:space="0" w:color="000000"/>
            </w:tcBorders>
          </w:tcPr>
          <w:p w14:paraId="1877CB72" w14:textId="76E6D8F9" w:rsidR="00AB5503" w:rsidRDefault="00412533" w:rsidP="007D6471">
            <w:pPr>
              <w:spacing w:after="0" w:line="259" w:lineRule="auto"/>
              <w:ind w:left="2" w:right="0" w:firstLine="0"/>
              <w:jc w:val="left"/>
            </w:pPr>
            <w:r>
              <w:rPr>
                <w:rFonts w:ascii="Arial" w:eastAsia="Arial" w:hAnsi="Arial" w:cs="Arial"/>
                <w:sz w:val="18"/>
              </w:rPr>
              <w:t xml:space="preserve">Montant du crédit    </w:t>
            </w:r>
          </w:p>
        </w:tc>
        <w:tc>
          <w:tcPr>
            <w:tcW w:w="1106" w:type="dxa"/>
            <w:tcBorders>
              <w:top w:val="single" w:sz="6" w:space="0" w:color="000000"/>
              <w:left w:val="single" w:sz="6" w:space="0" w:color="000000"/>
              <w:bottom w:val="single" w:sz="6" w:space="0" w:color="000000"/>
              <w:right w:val="single" w:sz="6" w:space="0" w:color="000000"/>
            </w:tcBorders>
          </w:tcPr>
          <w:p w14:paraId="46C48172"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7BA6D29E" w14:textId="77777777" w:rsidR="00AB5503" w:rsidRDefault="00412533">
            <w:pPr>
              <w:spacing w:after="0" w:line="259" w:lineRule="auto"/>
              <w:ind w:left="2" w:right="0" w:firstLine="0"/>
              <w:jc w:val="left"/>
            </w:pPr>
            <w:r>
              <w:rPr>
                <w:rFonts w:ascii="Arial" w:eastAsia="Arial" w:hAnsi="Arial" w:cs="Arial"/>
                <w:sz w:val="18"/>
              </w:rPr>
              <w:t xml:space="preserve">11 </w:t>
            </w:r>
          </w:p>
        </w:tc>
        <w:tc>
          <w:tcPr>
            <w:tcW w:w="1218" w:type="dxa"/>
            <w:tcBorders>
              <w:top w:val="single" w:sz="6" w:space="0" w:color="000000"/>
              <w:left w:val="single" w:sz="6" w:space="0" w:color="000000"/>
              <w:bottom w:val="single" w:sz="6" w:space="0" w:color="000000"/>
              <w:right w:val="single" w:sz="6" w:space="0" w:color="000000"/>
            </w:tcBorders>
          </w:tcPr>
          <w:p w14:paraId="49EB004B" w14:textId="77777777" w:rsidR="00AB5503" w:rsidRDefault="00412533">
            <w:pPr>
              <w:spacing w:after="0" w:line="259" w:lineRule="auto"/>
              <w:ind w:left="3" w:right="0" w:firstLine="0"/>
              <w:jc w:val="left"/>
            </w:pPr>
            <w:r>
              <w:rPr>
                <w:rFonts w:ascii="Arial" w:eastAsia="Arial" w:hAnsi="Arial" w:cs="Arial"/>
                <w:sz w:val="18"/>
              </w:rPr>
              <w:t xml:space="preserve">OB </w:t>
            </w:r>
          </w:p>
        </w:tc>
        <w:tc>
          <w:tcPr>
            <w:tcW w:w="3615" w:type="dxa"/>
            <w:tcBorders>
              <w:top w:val="single" w:sz="6" w:space="0" w:color="000000"/>
              <w:left w:val="single" w:sz="6" w:space="0" w:color="000000"/>
              <w:bottom w:val="single" w:sz="6" w:space="0" w:color="000000"/>
              <w:right w:val="single" w:sz="6" w:space="0" w:color="000000"/>
            </w:tcBorders>
          </w:tcPr>
          <w:p w14:paraId="577711B0" w14:textId="77777777" w:rsidR="00AB5503" w:rsidRDefault="00412533">
            <w:pPr>
              <w:spacing w:after="119" w:line="241" w:lineRule="auto"/>
              <w:ind w:left="2" w:right="0" w:firstLine="0"/>
              <w:jc w:val="left"/>
            </w:pPr>
            <w:r>
              <w:rPr>
                <w:rFonts w:ascii="Arial" w:eastAsia="Arial" w:hAnsi="Arial" w:cs="Arial"/>
                <w:sz w:val="18"/>
              </w:rPr>
              <w:t xml:space="preserve">Le montant du concours accordé, exprimé en euros (sans décimale). </w:t>
            </w:r>
          </w:p>
          <w:p w14:paraId="0DEE81FB" w14:textId="77777777" w:rsidR="00AB5503" w:rsidRDefault="00412533">
            <w:pPr>
              <w:spacing w:after="0" w:line="259" w:lineRule="auto"/>
              <w:ind w:left="2" w:right="0" w:firstLine="0"/>
              <w:jc w:val="left"/>
            </w:pPr>
            <w:r>
              <w:rPr>
                <w:rFonts w:ascii="Arial" w:eastAsia="Arial" w:hAnsi="Arial" w:cs="Arial"/>
                <w:sz w:val="18"/>
              </w:rPr>
              <w:t xml:space="preserve">La valeur est strictement positive. </w:t>
            </w:r>
          </w:p>
        </w:tc>
      </w:tr>
      <w:tr w:rsidR="007D6471" w14:paraId="031B1673" w14:textId="77777777" w:rsidTr="007D6471">
        <w:trPr>
          <w:trHeight w:val="2324"/>
        </w:trPr>
        <w:tc>
          <w:tcPr>
            <w:tcW w:w="941" w:type="dxa"/>
            <w:tcBorders>
              <w:top w:val="single" w:sz="6" w:space="0" w:color="000000"/>
              <w:left w:val="single" w:sz="6" w:space="0" w:color="000000"/>
              <w:bottom w:val="single" w:sz="6" w:space="0" w:color="000000"/>
              <w:right w:val="single" w:sz="6" w:space="0" w:color="000000"/>
            </w:tcBorders>
          </w:tcPr>
          <w:p w14:paraId="0858BFAF" w14:textId="77777777" w:rsidR="00C850F1" w:rsidRDefault="00C850F1" w:rsidP="0093151A">
            <w:pPr>
              <w:spacing w:after="0" w:line="259" w:lineRule="auto"/>
              <w:ind w:left="0" w:right="0" w:firstLine="0"/>
              <w:jc w:val="left"/>
            </w:pPr>
            <w:r>
              <w:rPr>
                <w:rFonts w:ascii="Arial" w:eastAsia="Arial" w:hAnsi="Arial" w:cs="Arial"/>
                <w:b/>
                <w:sz w:val="18"/>
              </w:rPr>
              <w:t>MT_MA</w:t>
            </w:r>
          </w:p>
          <w:p w14:paraId="4FBE5452" w14:textId="77777777" w:rsidR="00C850F1" w:rsidRDefault="00C850F1" w:rsidP="0093151A">
            <w:pPr>
              <w:spacing w:after="0" w:line="259" w:lineRule="auto"/>
              <w:ind w:left="0" w:right="0" w:firstLine="0"/>
              <w:jc w:val="left"/>
            </w:pPr>
            <w:r>
              <w:rPr>
                <w:rFonts w:ascii="Arial" w:eastAsia="Arial" w:hAnsi="Arial" w:cs="Arial"/>
                <w:b/>
                <w:sz w:val="18"/>
              </w:rPr>
              <w:t xml:space="preserve">X </w:t>
            </w:r>
          </w:p>
        </w:tc>
        <w:tc>
          <w:tcPr>
            <w:tcW w:w="1102" w:type="dxa"/>
            <w:tcBorders>
              <w:top w:val="single" w:sz="6" w:space="0" w:color="000000"/>
              <w:left w:val="single" w:sz="6" w:space="0" w:color="000000"/>
              <w:bottom w:val="single" w:sz="6" w:space="0" w:color="000000"/>
              <w:right w:val="single" w:sz="6" w:space="0" w:color="000000"/>
            </w:tcBorders>
          </w:tcPr>
          <w:p w14:paraId="53B5AD06" w14:textId="77777777" w:rsidR="00C850F1" w:rsidRDefault="00C850F1" w:rsidP="0093151A">
            <w:pPr>
              <w:spacing w:after="0" w:line="241" w:lineRule="auto"/>
              <w:ind w:left="2" w:right="0" w:firstLine="0"/>
              <w:jc w:val="left"/>
            </w:pPr>
            <w:r>
              <w:rPr>
                <w:rFonts w:ascii="Arial" w:eastAsia="Arial" w:hAnsi="Arial" w:cs="Arial"/>
                <w:sz w:val="18"/>
              </w:rPr>
              <w:t xml:space="preserve">Montant maximum </w:t>
            </w:r>
          </w:p>
          <w:p w14:paraId="7BBB93D8" w14:textId="77777777" w:rsidR="00C850F1" w:rsidRDefault="00C850F1" w:rsidP="0093151A">
            <w:pPr>
              <w:spacing w:after="0" w:line="259" w:lineRule="auto"/>
              <w:ind w:left="2" w:right="0" w:firstLine="0"/>
              <w:jc w:val="left"/>
            </w:pPr>
            <w:r>
              <w:rPr>
                <w:rFonts w:ascii="Arial" w:eastAsia="Arial" w:hAnsi="Arial" w:cs="Arial"/>
                <w:sz w:val="18"/>
              </w:rPr>
              <w:t xml:space="preserve">autorisé </w:t>
            </w:r>
          </w:p>
        </w:tc>
        <w:tc>
          <w:tcPr>
            <w:tcW w:w="1106" w:type="dxa"/>
            <w:tcBorders>
              <w:top w:val="single" w:sz="6" w:space="0" w:color="000000"/>
              <w:left w:val="single" w:sz="6" w:space="0" w:color="000000"/>
              <w:bottom w:val="single" w:sz="6" w:space="0" w:color="000000"/>
              <w:right w:val="single" w:sz="6" w:space="0" w:color="000000"/>
            </w:tcBorders>
          </w:tcPr>
          <w:p w14:paraId="6623CF69" w14:textId="77777777" w:rsidR="00C850F1" w:rsidRDefault="00C850F1" w:rsidP="0093151A">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06D8D86C" w14:textId="77777777" w:rsidR="00C850F1" w:rsidRDefault="00C850F1" w:rsidP="0093151A">
            <w:pPr>
              <w:spacing w:after="0" w:line="259" w:lineRule="auto"/>
              <w:ind w:left="2" w:right="0" w:firstLine="0"/>
              <w:jc w:val="left"/>
            </w:pPr>
            <w:r>
              <w:rPr>
                <w:rFonts w:ascii="Arial" w:eastAsia="Arial" w:hAnsi="Arial" w:cs="Arial"/>
                <w:sz w:val="18"/>
              </w:rPr>
              <w:t xml:space="preserve">11 </w:t>
            </w:r>
          </w:p>
        </w:tc>
        <w:tc>
          <w:tcPr>
            <w:tcW w:w="1218" w:type="dxa"/>
            <w:tcBorders>
              <w:top w:val="single" w:sz="6" w:space="0" w:color="000000"/>
              <w:left w:val="single" w:sz="6" w:space="0" w:color="000000"/>
              <w:bottom w:val="single" w:sz="6" w:space="0" w:color="000000"/>
              <w:right w:val="single" w:sz="6" w:space="0" w:color="000000"/>
            </w:tcBorders>
          </w:tcPr>
          <w:p w14:paraId="47F36294" w14:textId="77777777" w:rsidR="00C850F1" w:rsidRDefault="00C850F1" w:rsidP="0093151A">
            <w:pPr>
              <w:spacing w:after="0" w:line="259" w:lineRule="auto"/>
              <w:ind w:left="3" w:right="0" w:firstLine="0"/>
              <w:jc w:val="left"/>
            </w:pPr>
            <w:r>
              <w:rPr>
                <w:rFonts w:ascii="Arial" w:eastAsia="Arial" w:hAnsi="Arial" w:cs="Arial"/>
                <w:sz w:val="18"/>
              </w:rPr>
              <w:t xml:space="preserve">CO </w:t>
            </w:r>
          </w:p>
        </w:tc>
        <w:tc>
          <w:tcPr>
            <w:tcW w:w="3615" w:type="dxa"/>
            <w:tcBorders>
              <w:top w:val="single" w:sz="6" w:space="0" w:color="000000"/>
              <w:left w:val="single" w:sz="6" w:space="0" w:color="000000"/>
              <w:bottom w:val="single" w:sz="6" w:space="0" w:color="000000"/>
              <w:right w:val="single" w:sz="6" w:space="0" w:color="000000"/>
            </w:tcBorders>
            <w:vAlign w:val="bottom"/>
          </w:tcPr>
          <w:p w14:paraId="5F199C35" w14:textId="77777777" w:rsidR="00C850F1" w:rsidRDefault="00C850F1" w:rsidP="0093151A">
            <w:pPr>
              <w:spacing w:after="121" w:line="240" w:lineRule="auto"/>
              <w:ind w:left="2" w:right="50" w:firstLine="1"/>
            </w:pPr>
            <w:r>
              <w:rPr>
                <w:rFonts w:ascii="Arial" w:eastAsia="Arial" w:hAnsi="Arial" w:cs="Arial"/>
                <w:sz w:val="18"/>
              </w:rPr>
              <w:t xml:space="preserve">Le montant maximum autorisé, exprimé en euros (sans décimale). La valeur est positive ou nulle. </w:t>
            </w:r>
          </w:p>
          <w:p w14:paraId="748A924A" w14:textId="77777777" w:rsidR="00C850F1" w:rsidRDefault="00C850F1" w:rsidP="0093151A">
            <w:pPr>
              <w:spacing w:after="0" w:line="259" w:lineRule="auto"/>
              <w:ind w:left="2" w:right="49" w:firstLine="0"/>
            </w:pPr>
            <w:r>
              <w:rPr>
                <w:rFonts w:ascii="Arial" w:eastAsia="Arial" w:hAnsi="Arial" w:cs="Arial"/>
                <w:sz w:val="18"/>
              </w:rPr>
              <w:t xml:space="preserve">Le montant maximum autorisé doit être renseigné uniquement pour les découverts, crédits permanents et prêts sur carte de crédit, interdit sinon. Il correspond au montant maximum susceptible d’être mis à la disposition du client au cours du mois de référence. </w:t>
            </w:r>
          </w:p>
        </w:tc>
      </w:tr>
      <w:tr w:rsidR="007D6471" w14:paraId="44EB3375" w14:textId="77777777" w:rsidTr="007D6471">
        <w:trPr>
          <w:trHeight w:val="1051"/>
        </w:trPr>
        <w:tc>
          <w:tcPr>
            <w:tcW w:w="941" w:type="dxa"/>
            <w:tcBorders>
              <w:top w:val="single" w:sz="6" w:space="0" w:color="000000"/>
              <w:left w:val="single" w:sz="6" w:space="0" w:color="000000"/>
              <w:bottom w:val="single" w:sz="6" w:space="0" w:color="000000"/>
              <w:right w:val="single" w:sz="6" w:space="0" w:color="000000"/>
            </w:tcBorders>
          </w:tcPr>
          <w:p w14:paraId="4138ED1A" w14:textId="77777777" w:rsidR="00A65F26" w:rsidRDefault="00A65F26" w:rsidP="00A01934">
            <w:pPr>
              <w:spacing w:after="0" w:line="259" w:lineRule="auto"/>
              <w:ind w:left="0" w:right="0" w:firstLine="0"/>
              <w:jc w:val="left"/>
            </w:pPr>
            <w:r>
              <w:rPr>
                <w:rFonts w:ascii="Arial" w:eastAsia="Arial" w:hAnsi="Arial" w:cs="Arial"/>
                <w:b/>
                <w:sz w:val="18"/>
              </w:rPr>
              <w:t xml:space="preserve">PRT_PO OL </w:t>
            </w:r>
          </w:p>
        </w:tc>
        <w:tc>
          <w:tcPr>
            <w:tcW w:w="1102" w:type="dxa"/>
            <w:tcBorders>
              <w:top w:val="single" w:sz="6" w:space="0" w:color="000000"/>
              <w:left w:val="single" w:sz="6" w:space="0" w:color="000000"/>
              <w:bottom w:val="single" w:sz="6" w:space="0" w:color="000000"/>
              <w:right w:val="single" w:sz="6" w:space="0" w:color="000000"/>
            </w:tcBorders>
          </w:tcPr>
          <w:p w14:paraId="3FECE88C" w14:textId="77777777" w:rsidR="00A65F26" w:rsidRDefault="00A65F26" w:rsidP="00A01934">
            <w:pPr>
              <w:spacing w:after="0" w:line="259" w:lineRule="auto"/>
              <w:ind w:left="2" w:right="0" w:firstLine="0"/>
              <w:jc w:val="left"/>
            </w:pPr>
            <w:r>
              <w:rPr>
                <w:rFonts w:ascii="Arial" w:eastAsia="Arial" w:hAnsi="Arial" w:cs="Arial"/>
                <w:sz w:val="18"/>
              </w:rPr>
              <w:t xml:space="preserve">Part dans le pool </w:t>
            </w:r>
          </w:p>
        </w:tc>
        <w:tc>
          <w:tcPr>
            <w:tcW w:w="1106" w:type="dxa"/>
            <w:tcBorders>
              <w:top w:val="single" w:sz="6" w:space="0" w:color="000000"/>
              <w:left w:val="single" w:sz="6" w:space="0" w:color="000000"/>
              <w:bottom w:val="single" w:sz="6" w:space="0" w:color="000000"/>
              <w:right w:val="single" w:sz="6" w:space="0" w:color="000000"/>
            </w:tcBorders>
          </w:tcPr>
          <w:p w14:paraId="7EA21521" w14:textId="77777777" w:rsidR="00A65F26" w:rsidRDefault="00A65F26" w:rsidP="00A01934">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2B117DC3" w14:textId="77777777" w:rsidR="00A65F26" w:rsidRDefault="00A65F26" w:rsidP="00A01934">
            <w:pPr>
              <w:spacing w:after="0" w:line="259" w:lineRule="auto"/>
              <w:ind w:left="2" w:right="0" w:firstLine="0"/>
              <w:jc w:val="left"/>
            </w:pPr>
            <w:r>
              <w:rPr>
                <w:rFonts w:ascii="Arial" w:eastAsia="Arial" w:hAnsi="Arial" w:cs="Arial"/>
                <w:sz w:val="18"/>
              </w:rPr>
              <w:t xml:space="preserve">3 </w:t>
            </w:r>
          </w:p>
        </w:tc>
        <w:tc>
          <w:tcPr>
            <w:tcW w:w="1218" w:type="dxa"/>
            <w:tcBorders>
              <w:top w:val="single" w:sz="6" w:space="0" w:color="000000"/>
              <w:left w:val="single" w:sz="6" w:space="0" w:color="000000"/>
              <w:bottom w:val="single" w:sz="6" w:space="0" w:color="000000"/>
              <w:right w:val="single" w:sz="6" w:space="0" w:color="000000"/>
            </w:tcBorders>
          </w:tcPr>
          <w:p w14:paraId="59127589" w14:textId="77777777" w:rsidR="00A65F26" w:rsidRDefault="00A65F26" w:rsidP="00A01934">
            <w:pPr>
              <w:spacing w:after="0" w:line="259" w:lineRule="auto"/>
              <w:ind w:left="3" w:right="0" w:firstLine="0"/>
              <w:jc w:val="left"/>
            </w:pPr>
            <w:r>
              <w:rPr>
                <w:rFonts w:ascii="Arial" w:eastAsia="Arial" w:hAnsi="Arial" w:cs="Arial"/>
                <w:sz w:val="18"/>
              </w:rPr>
              <w:t xml:space="preserve">OB </w:t>
            </w:r>
          </w:p>
        </w:tc>
        <w:tc>
          <w:tcPr>
            <w:tcW w:w="3615" w:type="dxa"/>
            <w:tcBorders>
              <w:top w:val="single" w:sz="6" w:space="0" w:color="000000"/>
              <w:left w:val="single" w:sz="6" w:space="0" w:color="000000"/>
              <w:bottom w:val="single" w:sz="6" w:space="0" w:color="000000"/>
              <w:right w:val="single" w:sz="6" w:space="0" w:color="000000"/>
            </w:tcBorders>
          </w:tcPr>
          <w:p w14:paraId="3433DE7D" w14:textId="77777777" w:rsidR="00A65F26" w:rsidRDefault="00A65F26" w:rsidP="00A01934">
            <w:pPr>
              <w:spacing w:after="0" w:line="259" w:lineRule="auto"/>
              <w:ind w:left="2" w:right="49" w:firstLine="0"/>
            </w:pPr>
            <w:r>
              <w:rPr>
                <w:rFonts w:ascii="Arial" w:eastAsia="Arial" w:hAnsi="Arial" w:cs="Arial"/>
                <w:sz w:val="18"/>
              </w:rPr>
              <w:t>La part dans le pool doit être obligatoirement saisie pour tout crédit déclaré. Elle doit être exprimée en pourcentage sans décimale, être strictement positive et inférieure ou égale à100.</w:t>
            </w:r>
          </w:p>
        </w:tc>
      </w:tr>
      <w:tr w:rsidR="007D6471" w14:paraId="313E08DA" w14:textId="77777777" w:rsidTr="007D6471">
        <w:trPr>
          <w:trHeight w:val="492"/>
        </w:trPr>
        <w:tc>
          <w:tcPr>
            <w:tcW w:w="941" w:type="dxa"/>
            <w:tcBorders>
              <w:top w:val="single" w:sz="6" w:space="0" w:color="000000"/>
              <w:left w:val="single" w:sz="6" w:space="0" w:color="000000"/>
              <w:bottom w:val="single" w:sz="6" w:space="0" w:color="000000"/>
              <w:right w:val="single" w:sz="6" w:space="0" w:color="000000"/>
            </w:tcBorders>
            <w:vAlign w:val="center"/>
          </w:tcPr>
          <w:p w14:paraId="0E21E560" w14:textId="77777777" w:rsidR="00AB5503" w:rsidRDefault="00412533">
            <w:pPr>
              <w:spacing w:after="0" w:line="259" w:lineRule="auto"/>
              <w:ind w:left="0" w:right="0" w:firstLine="0"/>
              <w:jc w:val="left"/>
            </w:pPr>
            <w:r>
              <w:rPr>
                <w:rFonts w:ascii="Arial" w:eastAsia="Arial" w:hAnsi="Arial" w:cs="Arial"/>
                <w:b/>
                <w:sz w:val="18"/>
              </w:rPr>
              <w:t>DUREE_</w:t>
            </w:r>
          </w:p>
          <w:p w14:paraId="45694D7F" w14:textId="77777777" w:rsidR="00AB5503" w:rsidRDefault="00412533">
            <w:pPr>
              <w:spacing w:after="0" w:line="259" w:lineRule="auto"/>
              <w:ind w:left="0" w:right="0" w:firstLine="0"/>
              <w:jc w:val="left"/>
            </w:pPr>
            <w:r>
              <w:rPr>
                <w:rFonts w:ascii="Arial" w:eastAsia="Arial" w:hAnsi="Arial" w:cs="Arial"/>
                <w:b/>
                <w:sz w:val="18"/>
              </w:rPr>
              <w:t xml:space="preserve">IN </w:t>
            </w:r>
          </w:p>
        </w:tc>
        <w:tc>
          <w:tcPr>
            <w:tcW w:w="1102" w:type="dxa"/>
            <w:tcBorders>
              <w:top w:val="single" w:sz="6" w:space="0" w:color="000000"/>
              <w:left w:val="single" w:sz="6" w:space="0" w:color="000000"/>
              <w:bottom w:val="single" w:sz="6" w:space="0" w:color="000000"/>
              <w:right w:val="single" w:sz="6" w:space="0" w:color="000000"/>
            </w:tcBorders>
          </w:tcPr>
          <w:p w14:paraId="73CECEC2" w14:textId="77777777" w:rsidR="00AB5503" w:rsidRDefault="00412533">
            <w:pPr>
              <w:spacing w:after="0" w:line="259" w:lineRule="auto"/>
              <w:ind w:left="2" w:right="0" w:firstLine="0"/>
              <w:jc w:val="left"/>
            </w:pPr>
            <w:r>
              <w:rPr>
                <w:rFonts w:ascii="Arial" w:eastAsia="Arial" w:hAnsi="Arial" w:cs="Arial"/>
                <w:sz w:val="18"/>
              </w:rPr>
              <w:t xml:space="preserve">Durée initiale </w:t>
            </w:r>
          </w:p>
        </w:tc>
        <w:tc>
          <w:tcPr>
            <w:tcW w:w="1106" w:type="dxa"/>
            <w:tcBorders>
              <w:top w:val="single" w:sz="6" w:space="0" w:color="000000"/>
              <w:left w:val="single" w:sz="6" w:space="0" w:color="000000"/>
              <w:bottom w:val="single" w:sz="6" w:space="0" w:color="000000"/>
              <w:right w:val="single" w:sz="6" w:space="0" w:color="000000"/>
            </w:tcBorders>
          </w:tcPr>
          <w:p w14:paraId="5FDEEF92"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0699A110" w14:textId="77777777" w:rsidR="00AB5503" w:rsidRDefault="00412533">
            <w:pPr>
              <w:spacing w:after="0" w:line="259" w:lineRule="auto"/>
              <w:ind w:left="2" w:right="0" w:firstLine="0"/>
              <w:jc w:val="left"/>
            </w:pPr>
            <w:r>
              <w:rPr>
                <w:rFonts w:ascii="Arial" w:eastAsia="Arial" w:hAnsi="Arial" w:cs="Arial"/>
                <w:sz w:val="18"/>
              </w:rPr>
              <w:t xml:space="preserve">3 </w:t>
            </w:r>
          </w:p>
        </w:tc>
        <w:tc>
          <w:tcPr>
            <w:tcW w:w="1218" w:type="dxa"/>
            <w:tcBorders>
              <w:top w:val="single" w:sz="6" w:space="0" w:color="000000"/>
              <w:left w:val="single" w:sz="6" w:space="0" w:color="000000"/>
              <w:bottom w:val="single" w:sz="6" w:space="0" w:color="000000"/>
              <w:right w:val="single" w:sz="6" w:space="0" w:color="000000"/>
            </w:tcBorders>
          </w:tcPr>
          <w:p w14:paraId="4EC4A14D" w14:textId="77777777" w:rsidR="00AB5503" w:rsidRDefault="00412533">
            <w:pPr>
              <w:spacing w:after="0" w:line="259" w:lineRule="auto"/>
              <w:ind w:left="2" w:right="0" w:firstLine="0"/>
              <w:jc w:val="left"/>
            </w:pPr>
            <w:r>
              <w:rPr>
                <w:rFonts w:ascii="Arial" w:eastAsia="Arial" w:hAnsi="Arial" w:cs="Arial"/>
                <w:sz w:val="18"/>
              </w:rPr>
              <w:t xml:space="preserve">CO </w:t>
            </w:r>
          </w:p>
        </w:tc>
        <w:tc>
          <w:tcPr>
            <w:tcW w:w="3615" w:type="dxa"/>
            <w:tcBorders>
              <w:top w:val="single" w:sz="6" w:space="0" w:color="000000"/>
              <w:left w:val="single" w:sz="6" w:space="0" w:color="000000"/>
              <w:bottom w:val="single" w:sz="6" w:space="0" w:color="000000"/>
              <w:right w:val="single" w:sz="6" w:space="0" w:color="000000"/>
            </w:tcBorders>
            <w:vAlign w:val="bottom"/>
          </w:tcPr>
          <w:p w14:paraId="686CF38B" w14:textId="77777777" w:rsidR="00AB5503" w:rsidRDefault="00412533">
            <w:pPr>
              <w:spacing w:after="104" w:line="259" w:lineRule="auto"/>
              <w:ind w:left="2" w:right="0" w:firstLine="0"/>
              <w:jc w:val="left"/>
            </w:pPr>
            <w:r>
              <w:rPr>
                <w:rFonts w:ascii="Arial" w:eastAsia="Arial" w:hAnsi="Arial" w:cs="Arial"/>
                <w:sz w:val="18"/>
              </w:rPr>
              <w:t xml:space="preserve">Nombre entier de mois </w:t>
            </w:r>
          </w:p>
          <w:p w14:paraId="36C7FCE7" w14:textId="77777777" w:rsidR="00AB5503" w:rsidRDefault="00412533">
            <w:pPr>
              <w:spacing w:after="0" w:line="259" w:lineRule="auto"/>
              <w:ind w:left="2" w:right="0" w:firstLine="0"/>
              <w:jc w:val="left"/>
            </w:pPr>
            <w:r>
              <w:rPr>
                <w:rFonts w:ascii="Arial" w:eastAsia="Arial" w:hAnsi="Arial" w:cs="Arial"/>
                <w:sz w:val="18"/>
              </w:rPr>
              <w:t xml:space="preserve">La valeur est strictement positive. </w:t>
            </w:r>
          </w:p>
        </w:tc>
      </w:tr>
      <w:tr w:rsidR="007D6471" w14:paraId="6B40FDB4" w14:textId="77777777" w:rsidTr="007D6471">
        <w:trPr>
          <w:trHeight w:val="1087"/>
        </w:trPr>
        <w:tc>
          <w:tcPr>
            <w:tcW w:w="941" w:type="dxa"/>
            <w:tcBorders>
              <w:top w:val="single" w:sz="6" w:space="0" w:color="000000"/>
              <w:left w:val="single" w:sz="6" w:space="0" w:color="000000"/>
              <w:bottom w:val="single" w:sz="6" w:space="0" w:color="000000"/>
              <w:right w:val="single" w:sz="6" w:space="0" w:color="000000"/>
            </w:tcBorders>
          </w:tcPr>
          <w:p w14:paraId="33E6725B" w14:textId="77777777" w:rsidR="00AB5503" w:rsidRDefault="00412533">
            <w:pPr>
              <w:spacing w:after="0" w:line="259" w:lineRule="auto"/>
              <w:ind w:left="0" w:right="0" w:firstLine="0"/>
            </w:pPr>
            <w:r>
              <w:rPr>
                <w:rFonts w:ascii="Arial" w:eastAsia="Arial" w:hAnsi="Arial" w:cs="Arial"/>
                <w:b/>
                <w:sz w:val="18"/>
              </w:rPr>
              <w:t>CDT_NG</w:t>
            </w:r>
          </w:p>
          <w:p w14:paraId="2ABDDAC3" w14:textId="77777777" w:rsidR="00AB5503" w:rsidRDefault="00412533">
            <w:pPr>
              <w:spacing w:after="0" w:line="259" w:lineRule="auto"/>
              <w:ind w:left="0" w:right="0" w:firstLine="0"/>
              <w:jc w:val="left"/>
            </w:pPr>
            <w:r>
              <w:rPr>
                <w:rFonts w:ascii="Arial" w:eastAsia="Arial" w:hAnsi="Arial" w:cs="Arial"/>
                <w:b/>
                <w:sz w:val="18"/>
              </w:rPr>
              <w:t xml:space="preserve">CT </w:t>
            </w:r>
          </w:p>
        </w:tc>
        <w:tc>
          <w:tcPr>
            <w:tcW w:w="1102" w:type="dxa"/>
            <w:tcBorders>
              <w:top w:val="single" w:sz="6" w:space="0" w:color="000000"/>
              <w:left w:val="single" w:sz="6" w:space="0" w:color="000000"/>
              <w:bottom w:val="single" w:sz="6" w:space="0" w:color="000000"/>
              <w:right w:val="single" w:sz="6" w:space="0" w:color="000000"/>
            </w:tcBorders>
          </w:tcPr>
          <w:p w14:paraId="507E2C2D" w14:textId="77777777" w:rsidR="00AB5503" w:rsidRDefault="00412533">
            <w:pPr>
              <w:spacing w:after="0" w:line="259" w:lineRule="auto"/>
              <w:ind w:left="2" w:right="17" w:firstLine="0"/>
              <w:jc w:val="left"/>
            </w:pPr>
            <w:r>
              <w:rPr>
                <w:rFonts w:ascii="Arial" w:eastAsia="Arial" w:hAnsi="Arial" w:cs="Arial"/>
                <w:sz w:val="18"/>
              </w:rPr>
              <w:t xml:space="preserve">Conditions de négociation </w:t>
            </w:r>
          </w:p>
        </w:tc>
        <w:tc>
          <w:tcPr>
            <w:tcW w:w="1106" w:type="dxa"/>
            <w:tcBorders>
              <w:top w:val="single" w:sz="6" w:space="0" w:color="000000"/>
              <w:left w:val="single" w:sz="6" w:space="0" w:color="000000"/>
              <w:bottom w:val="single" w:sz="6" w:space="0" w:color="000000"/>
              <w:right w:val="single" w:sz="6" w:space="0" w:color="000000"/>
            </w:tcBorders>
          </w:tcPr>
          <w:p w14:paraId="1371A32D"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098DAD3F" w14:textId="77777777" w:rsidR="00AB5503" w:rsidRDefault="00412533">
            <w:pPr>
              <w:spacing w:after="0" w:line="259" w:lineRule="auto"/>
              <w:ind w:left="2" w:right="0" w:firstLine="0"/>
              <w:jc w:val="left"/>
            </w:pPr>
            <w:r>
              <w:rPr>
                <w:rFonts w:ascii="Arial" w:eastAsia="Arial" w:hAnsi="Arial" w:cs="Arial"/>
                <w:sz w:val="18"/>
              </w:rPr>
              <w:t xml:space="preserve">1 </w:t>
            </w:r>
          </w:p>
        </w:tc>
        <w:tc>
          <w:tcPr>
            <w:tcW w:w="1218" w:type="dxa"/>
            <w:tcBorders>
              <w:top w:val="single" w:sz="6" w:space="0" w:color="000000"/>
              <w:left w:val="single" w:sz="6" w:space="0" w:color="000000"/>
              <w:bottom w:val="single" w:sz="6" w:space="0" w:color="000000"/>
              <w:right w:val="single" w:sz="6" w:space="0" w:color="000000"/>
            </w:tcBorders>
          </w:tcPr>
          <w:p w14:paraId="1B3C10B2" w14:textId="77777777" w:rsidR="00AB5503" w:rsidRDefault="00412533">
            <w:pPr>
              <w:spacing w:after="0" w:line="259" w:lineRule="auto"/>
              <w:ind w:left="3" w:right="0" w:firstLine="0"/>
              <w:jc w:val="left"/>
            </w:pPr>
            <w:r>
              <w:rPr>
                <w:rFonts w:ascii="Arial" w:eastAsia="Arial" w:hAnsi="Arial" w:cs="Arial"/>
                <w:sz w:val="18"/>
              </w:rPr>
              <w:t xml:space="preserve">OB </w:t>
            </w:r>
          </w:p>
        </w:tc>
        <w:tc>
          <w:tcPr>
            <w:tcW w:w="3615" w:type="dxa"/>
            <w:tcBorders>
              <w:top w:val="single" w:sz="6" w:space="0" w:color="000000"/>
              <w:left w:val="single" w:sz="6" w:space="0" w:color="000000"/>
              <w:bottom w:val="single" w:sz="6" w:space="0" w:color="000000"/>
              <w:right w:val="single" w:sz="6" w:space="0" w:color="000000"/>
            </w:tcBorders>
          </w:tcPr>
          <w:p w14:paraId="6A594917" w14:textId="77777777" w:rsidR="00AB5503" w:rsidRDefault="00412533">
            <w:pPr>
              <w:spacing w:after="29" w:line="239" w:lineRule="auto"/>
              <w:ind w:left="2" w:right="0" w:firstLine="0"/>
            </w:pPr>
            <w:r>
              <w:rPr>
                <w:rFonts w:ascii="Arial" w:eastAsia="Arial" w:hAnsi="Arial" w:cs="Arial"/>
                <w:sz w:val="18"/>
              </w:rPr>
              <w:t xml:space="preserve">Cette rubrique devra être codifiée de la façon suivante : </w:t>
            </w:r>
          </w:p>
          <w:p w14:paraId="7E55DBAE" w14:textId="77777777" w:rsidR="00AB5503" w:rsidRDefault="00412533">
            <w:pPr>
              <w:numPr>
                <w:ilvl w:val="0"/>
                <w:numId w:val="56"/>
              </w:numPr>
              <w:spacing w:after="0" w:line="259" w:lineRule="auto"/>
              <w:ind w:right="0" w:hanging="360"/>
              <w:jc w:val="left"/>
            </w:pPr>
            <w:r>
              <w:rPr>
                <w:rFonts w:ascii="Arial" w:eastAsia="Arial" w:hAnsi="Arial" w:cs="Arial"/>
                <w:sz w:val="18"/>
              </w:rPr>
              <w:t xml:space="preserve">Autres cas : 0 </w:t>
            </w:r>
          </w:p>
          <w:p w14:paraId="3ED9AABB" w14:textId="77777777" w:rsidR="00AB5503" w:rsidRDefault="00412533">
            <w:pPr>
              <w:numPr>
                <w:ilvl w:val="0"/>
                <w:numId w:val="56"/>
              </w:numPr>
              <w:spacing w:after="0" w:line="259" w:lineRule="auto"/>
              <w:ind w:right="0" w:hanging="360"/>
              <w:jc w:val="left"/>
            </w:pPr>
            <w:r>
              <w:rPr>
                <w:rFonts w:ascii="Arial" w:eastAsia="Arial" w:hAnsi="Arial" w:cs="Arial"/>
                <w:sz w:val="18"/>
              </w:rPr>
              <w:t xml:space="preserve">Cas d’une reconduction tacite : 1 </w:t>
            </w:r>
          </w:p>
          <w:p w14:paraId="3F779FFA" w14:textId="77777777" w:rsidR="00AB5503" w:rsidRDefault="00412533">
            <w:pPr>
              <w:numPr>
                <w:ilvl w:val="0"/>
                <w:numId w:val="56"/>
              </w:numPr>
              <w:spacing w:after="0" w:line="259" w:lineRule="auto"/>
              <w:ind w:right="0" w:hanging="360"/>
              <w:jc w:val="left"/>
            </w:pPr>
            <w:r>
              <w:rPr>
                <w:rFonts w:ascii="Arial" w:eastAsia="Arial" w:hAnsi="Arial" w:cs="Arial"/>
                <w:sz w:val="18"/>
              </w:rPr>
              <w:t xml:space="preserve">Cas d’un prêt  renégocié : 2 </w:t>
            </w:r>
          </w:p>
        </w:tc>
      </w:tr>
      <w:tr w:rsidR="007D6471" w14:paraId="0E413698" w14:textId="77777777" w:rsidTr="007D6471">
        <w:trPr>
          <w:trHeight w:val="2459"/>
        </w:trPr>
        <w:tc>
          <w:tcPr>
            <w:tcW w:w="941" w:type="dxa"/>
            <w:tcBorders>
              <w:top w:val="single" w:sz="6" w:space="0" w:color="000000"/>
              <w:left w:val="single" w:sz="6" w:space="0" w:color="000000"/>
              <w:bottom w:val="single" w:sz="6" w:space="0" w:color="000000"/>
              <w:right w:val="single" w:sz="6" w:space="0" w:color="000000"/>
            </w:tcBorders>
          </w:tcPr>
          <w:p w14:paraId="3751D1F6" w14:textId="77777777" w:rsidR="00AB5503" w:rsidRDefault="00412533">
            <w:pPr>
              <w:spacing w:after="0" w:line="259" w:lineRule="auto"/>
              <w:ind w:left="0" w:right="0" w:firstLine="0"/>
              <w:jc w:val="left"/>
            </w:pPr>
            <w:r>
              <w:rPr>
                <w:rFonts w:ascii="Arial" w:eastAsia="Arial" w:hAnsi="Arial" w:cs="Arial"/>
                <w:b/>
                <w:sz w:val="18"/>
              </w:rPr>
              <w:t>IDX_RE</w:t>
            </w:r>
          </w:p>
          <w:p w14:paraId="58F08FAD" w14:textId="77777777" w:rsidR="00AB5503" w:rsidRDefault="00412533">
            <w:pPr>
              <w:spacing w:after="0" w:line="259" w:lineRule="auto"/>
              <w:ind w:left="0" w:right="0" w:firstLine="0"/>
              <w:jc w:val="left"/>
            </w:pPr>
            <w:r>
              <w:rPr>
                <w:rFonts w:ascii="Arial" w:eastAsia="Arial" w:hAnsi="Arial" w:cs="Arial"/>
                <w:b/>
                <w:sz w:val="18"/>
              </w:rPr>
              <w:t xml:space="preserve">F </w:t>
            </w:r>
          </w:p>
        </w:tc>
        <w:tc>
          <w:tcPr>
            <w:tcW w:w="1102" w:type="dxa"/>
            <w:tcBorders>
              <w:top w:val="single" w:sz="6" w:space="0" w:color="000000"/>
              <w:left w:val="single" w:sz="6" w:space="0" w:color="000000"/>
              <w:bottom w:val="single" w:sz="6" w:space="0" w:color="000000"/>
              <w:right w:val="single" w:sz="6" w:space="0" w:color="000000"/>
            </w:tcBorders>
          </w:tcPr>
          <w:p w14:paraId="1FC4BA5D" w14:textId="77777777" w:rsidR="00AB5503" w:rsidRDefault="00412533">
            <w:pPr>
              <w:spacing w:after="0" w:line="259" w:lineRule="auto"/>
              <w:ind w:left="2" w:right="0" w:firstLine="0"/>
              <w:jc w:val="left"/>
            </w:pPr>
            <w:r>
              <w:rPr>
                <w:rFonts w:ascii="Arial" w:eastAsia="Arial" w:hAnsi="Arial" w:cs="Arial"/>
                <w:sz w:val="18"/>
              </w:rPr>
              <w:t xml:space="preserve">Index de référence </w:t>
            </w:r>
          </w:p>
        </w:tc>
        <w:tc>
          <w:tcPr>
            <w:tcW w:w="1106" w:type="dxa"/>
            <w:tcBorders>
              <w:top w:val="single" w:sz="6" w:space="0" w:color="000000"/>
              <w:left w:val="single" w:sz="6" w:space="0" w:color="000000"/>
              <w:bottom w:val="single" w:sz="6" w:space="0" w:color="000000"/>
              <w:right w:val="single" w:sz="6" w:space="0" w:color="000000"/>
            </w:tcBorders>
          </w:tcPr>
          <w:p w14:paraId="592E4572"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5F2B0113" w14:textId="77777777" w:rsidR="00AB5503" w:rsidRDefault="00412533">
            <w:pPr>
              <w:spacing w:after="0" w:line="259" w:lineRule="auto"/>
              <w:ind w:left="1" w:right="0" w:firstLine="0"/>
              <w:jc w:val="left"/>
            </w:pPr>
            <w:r>
              <w:rPr>
                <w:rFonts w:ascii="Arial" w:eastAsia="Arial" w:hAnsi="Arial" w:cs="Arial"/>
                <w:sz w:val="18"/>
              </w:rPr>
              <w:t xml:space="preserve">1 </w:t>
            </w:r>
          </w:p>
        </w:tc>
        <w:tc>
          <w:tcPr>
            <w:tcW w:w="1218" w:type="dxa"/>
            <w:tcBorders>
              <w:top w:val="single" w:sz="6" w:space="0" w:color="000000"/>
              <w:left w:val="single" w:sz="6" w:space="0" w:color="000000"/>
              <w:bottom w:val="single" w:sz="6" w:space="0" w:color="000000"/>
              <w:right w:val="single" w:sz="6" w:space="0" w:color="000000"/>
            </w:tcBorders>
          </w:tcPr>
          <w:p w14:paraId="0FD52DDE" w14:textId="77777777" w:rsidR="00AB5503" w:rsidRDefault="00412533">
            <w:pPr>
              <w:spacing w:after="0" w:line="259" w:lineRule="auto"/>
              <w:ind w:left="2" w:right="0" w:firstLine="0"/>
              <w:jc w:val="left"/>
            </w:pPr>
            <w:r>
              <w:rPr>
                <w:rFonts w:ascii="Arial" w:eastAsia="Arial" w:hAnsi="Arial" w:cs="Arial"/>
                <w:sz w:val="18"/>
              </w:rPr>
              <w:t xml:space="preserve">CO </w:t>
            </w:r>
          </w:p>
        </w:tc>
        <w:tc>
          <w:tcPr>
            <w:tcW w:w="3615" w:type="dxa"/>
            <w:tcBorders>
              <w:top w:val="single" w:sz="6" w:space="0" w:color="000000"/>
              <w:left w:val="single" w:sz="6" w:space="0" w:color="000000"/>
              <w:bottom w:val="single" w:sz="6" w:space="0" w:color="000000"/>
              <w:right w:val="single" w:sz="6" w:space="0" w:color="000000"/>
            </w:tcBorders>
            <w:vAlign w:val="bottom"/>
          </w:tcPr>
          <w:p w14:paraId="004D49B6" w14:textId="77777777" w:rsidR="00AB5503" w:rsidRDefault="00412533" w:rsidP="00C850F1">
            <w:pPr>
              <w:spacing w:after="0" w:line="239" w:lineRule="auto"/>
              <w:ind w:left="2" w:right="0" w:hanging="1"/>
            </w:pPr>
            <w:r>
              <w:rPr>
                <w:rFonts w:ascii="Arial" w:eastAsia="Arial" w:hAnsi="Arial" w:cs="Arial"/>
                <w:sz w:val="18"/>
              </w:rPr>
              <w:t xml:space="preserve">L’index de référence doit être codifié de la manière suivante : </w:t>
            </w:r>
          </w:p>
          <w:p w14:paraId="3011771A" w14:textId="77777777" w:rsidR="00AB5503" w:rsidRDefault="00412533" w:rsidP="00C850F1">
            <w:pPr>
              <w:numPr>
                <w:ilvl w:val="0"/>
                <w:numId w:val="57"/>
              </w:numPr>
              <w:spacing w:after="0" w:line="259" w:lineRule="auto"/>
              <w:ind w:right="0" w:hanging="360"/>
              <w:jc w:val="left"/>
            </w:pPr>
            <w:r>
              <w:rPr>
                <w:rFonts w:ascii="Arial" w:eastAsia="Arial" w:hAnsi="Arial" w:cs="Arial"/>
                <w:sz w:val="18"/>
              </w:rPr>
              <w:t xml:space="preserve">Taux fixe : 0 </w:t>
            </w:r>
          </w:p>
          <w:p w14:paraId="2912EBD4" w14:textId="77777777" w:rsidR="00AB5503" w:rsidRDefault="00412533" w:rsidP="00C850F1">
            <w:pPr>
              <w:numPr>
                <w:ilvl w:val="0"/>
                <w:numId w:val="57"/>
              </w:numPr>
              <w:spacing w:after="0" w:line="259" w:lineRule="auto"/>
              <w:ind w:right="0" w:hanging="360"/>
              <w:jc w:val="left"/>
            </w:pPr>
            <w:r>
              <w:rPr>
                <w:rFonts w:ascii="Arial" w:eastAsia="Arial" w:hAnsi="Arial" w:cs="Arial"/>
                <w:sz w:val="18"/>
              </w:rPr>
              <w:t xml:space="preserve">Taux variable indexé sur : </w:t>
            </w:r>
          </w:p>
          <w:p w14:paraId="55EDDB89" w14:textId="77777777" w:rsidR="00AB5503" w:rsidRDefault="00412533" w:rsidP="00C850F1">
            <w:pPr>
              <w:numPr>
                <w:ilvl w:val="1"/>
                <w:numId w:val="57"/>
              </w:numPr>
              <w:spacing w:after="0" w:line="259" w:lineRule="auto"/>
              <w:ind w:left="722" w:right="0" w:hanging="360"/>
              <w:jc w:val="left"/>
            </w:pPr>
            <w:r>
              <w:rPr>
                <w:rFonts w:ascii="Arial" w:eastAsia="Arial" w:hAnsi="Arial" w:cs="Arial"/>
                <w:sz w:val="18"/>
              </w:rPr>
              <w:t xml:space="preserve">TBB : 1 </w:t>
            </w:r>
          </w:p>
          <w:p w14:paraId="210C0777" w14:textId="7A70270F" w:rsidR="00AB5503" w:rsidRDefault="0076530F" w:rsidP="00C850F1">
            <w:pPr>
              <w:numPr>
                <w:ilvl w:val="1"/>
                <w:numId w:val="57"/>
              </w:numPr>
              <w:spacing w:after="0" w:line="259" w:lineRule="auto"/>
              <w:ind w:left="722" w:right="0" w:hanging="360"/>
              <w:jc w:val="left"/>
            </w:pPr>
            <w:r>
              <w:rPr>
                <w:rFonts w:ascii="Arial" w:eastAsia="Arial" w:hAnsi="Arial" w:cs="Arial"/>
                <w:sz w:val="18"/>
              </w:rPr>
              <w:t>€STER</w:t>
            </w:r>
            <w:r w:rsidR="00F94A9E" w:rsidRPr="00F94A9E">
              <w:rPr>
                <w:rFonts w:ascii="Arial" w:eastAsia="Arial" w:hAnsi="Arial" w:cs="Arial"/>
                <w:sz w:val="18"/>
                <w:vertAlign w:val="superscript"/>
              </w:rPr>
              <w:t>1</w:t>
            </w:r>
            <w:r w:rsidR="00412533">
              <w:rPr>
                <w:rFonts w:ascii="Arial" w:eastAsia="Arial" w:hAnsi="Arial" w:cs="Arial"/>
                <w:sz w:val="18"/>
              </w:rPr>
              <w:t xml:space="preserve"> : 2 </w:t>
            </w:r>
          </w:p>
          <w:p w14:paraId="65871AE6" w14:textId="77777777" w:rsidR="00AB5503" w:rsidRDefault="00412533" w:rsidP="00C850F1">
            <w:pPr>
              <w:numPr>
                <w:ilvl w:val="1"/>
                <w:numId w:val="57"/>
              </w:numPr>
              <w:spacing w:after="0" w:line="259" w:lineRule="auto"/>
              <w:ind w:left="722" w:right="0" w:hanging="360"/>
              <w:jc w:val="left"/>
            </w:pPr>
            <w:r>
              <w:rPr>
                <w:rFonts w:ascii="Arial" w:eastAsia="Arial" w:hAnsi="Arial" w:cs="Arial"/>
                <w:sz w:val="18"/>
              </w:rPr>
              <w:t xml:space="preserve">EURIBOR 1 mois : 3 </w:t>
            </w:r>
          </w:p>
          <w:p w14:paraId="0B1FCC04" w14:textId="77777777" w:rsidR="00AB5503" w:rsidRDefault="00412533" w:rsidP="00C850F1">
            <w:pPr>
              <w:numPr>
                <w:ilvl w:val="1"/>
                <w:numId w:val="57"/>
              </w:numPr>
              <w:spacing w:after="0" w:line="259" w:lineRule="auto"/>
              <w:ind w:left="722" w:right="0" w:hanging="360"/>
              <w:jc w:val="left"/>
            </w:pPr>
            <w:r>
              <w:rPr>
                <w:rFonts w:ascii="Arial" w:eastAsia="Arial" w:hAnsi="Arial" w:cs="Arial"/>
                <w:sz w:val="18"/>
              </w:rPr>
              <w:t xml:space="preserve">EURIBOR 3 mois : 4 </w:t>
            </w:r>
          </w:p>
          <w:p w14:paraId="5DE25C7D" w14:textId="77777777" w:rsidR="00AB5503" w:rsidRDefault="00412533" w:rsidP="00C850F1">
            <w:pPr>
              <w:numPr>
                <w:ilvl w:val="1"/>
                <w:numId w:val="57"/>
              </w:numPr>
              <w:spacing w:after="0" w:line="259" w:lineRule="auto"/>
              <w:ind w:left="722" w:right="0" w:hanging="360"/>
              <w:jc w:val="left"/>
            </w:pPr>
            <w:r>
              <w:rPr>
                <w:rFonts w:ascii="Arial" w:eastAsia="Arial" w:hAnsi="Arial" w:cs="Arial"/>
                <w:sz w:val="18"/>
              </w:rPr>
              <w:t xml:space="preserve">EURIBOR 1 an : 5 </w:t>
            </w:r>
          </w:p>
          <w:p w14:paraId="5003199A" w14:textId="77777777" w:rsidR="00AB5503" w:rsidRDefault="00412533" w:rsidP="00C850F1">
            <w:pPr>
              <w:numPr>
                <w:ilvl w:val="1"/>
                <w:numId w:val="57"/>
              </w:numPr>
              <w:spacing w:after="0" w:line="259" w:lineRule="auto"/>
              <w:ind w:left="722" w:right="0" w:hanging="360"/>
              <w:jc w:val="left"/>
            </w:pPr>
            <w:r>
              <w:rPr>
                <w:rFonts w:ascii="Arial" w:eastAsia="Arial" w:hAnsi="Arial" w:cs="Arial"/>
                <w:sz w:val="18"/>
              </w:rPr>
              <w:t xml:space="preserve">TMO ou TME : 6 </w:t>
            </w:r>
          </w:p>
          <w:p w14:paraId="21F9FBE5" w14:textId="77777777" w:rsidR="00AB5503" w:rsidRDefault="00412533" w:rsidP="00C850F1">
            <w:pPr>
              <w:numPr>
                <w:ilvl w:val="1"/>
                <w:numId w:val="57"/>
              </w:numPr>
              <w:spacing w:after="0" w:line="259" w:lineRule="auto"/>
              <w:ind w:left="722" w:right="0" w:hanging="360"/>
              <w:jc w:val="left"/>
            </w:pPr>
            <w:r>
              <w:rPr>
                <w:rFonts w:ascii="Arial" w:eastAsia="Arial" w:hAnsi="Arial" w:cs="Arial"/>
                <w:sz w:val="18"/>
              </w:rPr>
              <w:t xml:space="preserve">Autre formule ou mixte : 7 </w:t>
            </w:r>
          </w:p>
        </w:tc>
      </w:tr>
      <w:tr w:rsidR="007D6471" w14:paraId="373ED0D9" w14:textId="77777777" w:rsidTr="00C9152B">
        <w:trPr>
          <w:trHeight w:val="2070"/>
        </w:trPr>
        <w:tc>
          <w:tcPr>
            <w:tcW w:w="941" w:type="dxa"/>
            <w:tcBorders>
              <w:top w:val="single" w:sz="6" w:space="0" w:color="000000"/>
              <w:left w:val="single" w:sz="6" w:space="0" w:color="000000"/>
              <w:bottom w:val="single" w:sz="6" w:space="0" w:color="000000"/>
              <w:right w:val="single" w:sz="6" w:space="0" w:color="000000"/>
            </w:tcBorders>
          </w:tcPr>
          <w:p w14:paraId="76D813BF" w14:textId="77777777" w:rsidR="00AB5503" w:rsidRDefault="00412533">
            <w:pPr>
              <w:spacing w:after="0" w:line="259" w:lineRule="auto"/>
              <w:ind w:left="0" w:right="0" w:firstLine="0"/>
              <w:jc w:val="left"/>
            </w:pPr>
            <w:r>
              <w:rPr>
                <w:rFonts w:ascii="Arial" w:eastAsia="Arial" w:hAnsi="Arial" w:cs="Arial"/>
                <w:b/>
                <w:sz w:val="18"/>
              </w:rPr>
              <w:t xml:space="preserve">PFIT </w:t>
            </w:r>
          </w:p>
        </w:tc>
        <w:tc>
          <w:tcPr>
            <w:tcW w:w="1102" w:type="dxa"/>
            <w:tcBorders>
              <w:top w:val="single" w:sz="6" w:space="0" w:color="000000"/>
              <w:left w:val="single" w:sz="6" w:space="0" w:color="000000"/>
              <w:bottom w:val="single" w:sz="6" w:space="0" w:color="000000"/>
              <w:right w:val="single" w:sz="6" w:space="0" w:color="000000"/>
            </w:tcBorders>
          </w:tcPr>
          <w:p w14:paraId="5A7A7EDF" w14:textId="77777777" w:rsidR="00AB5503" w:rsidRDefault="00412533">
            <w:pPr>
              <w:spacing w:after="0" w:line="259" w:lineRule="auto"/>
              <w:ind w:left="2" w:right="0" w:firstLine="0"/>
              <w:jc w:val="left"/>
            </w:pPr>
            <w:r>
              <w:rPr>
                <w:rFonts w:ascii="Arial" w:eastAsia="Arial" w:hAnsi="Arial" w:cs="Arial"/>
                <w:sz w:val="18"/>
              </w:rPr>
              <w:t xml:space="preserve">PFIT </w:t>
            </w:r>
          </w:p>
        </w:tc>
        <w:tc>
          <w:tcPr>
            <w:tcW w:w="1106" w:type="dxa"/>
            <w:tcBorders>
              <w:top w:val="single" w:sz="6" w:space="0" w:color="000000"/>
              <w:left w:val="single" w:sz="6" w:space="0" w:color="000000"/>
              <w:bottom w:val="single" w:sz="6" w:space="0" w:color="000000"/>
              <w:right w:val="single" w:sz="6" w:space="0" w:color="000000"/>
            </w:tcBorders>
          </w:tcPr>
          <w:p w14:paraId="28620DDA"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54BA19B1" w14:textId="77777777" w:rsidR="00AB5503" w:rsidRDefault="00412533">
            <w:pPr>
              <w:spacing w:after="0" w:line="259" w:lineRule="auto"/>
              <w:ind w:left="2" w:right="0" w:firstLine="0"/>
              <w:jc w:val="left"/>
            </w:pPr>
            <w:r>
              <w:rPr>
                <w:rFonts w:ascii="Arial" w:eastAsia="Arial" w:hAnsi="Arial" w:cs="Arial"/>
                <w:sz w:val="18"/>
              </w:rPr>
              <w:t xml:space="preserve">1 </w:t>
            </w:r>
          </w:p>
        </w:tc>
        <w:tc>
          <w:tcPr>
            <w:tcW w:w="1218" w:type="dxa"/>
            <w:tcBorders>
              <w:top w:val="single" w:sz="6" w:space="0" w:color="000000"/>
              <w:left w:val="single" w:sz="6" w:space="0" w:color="000000"/>
              <w:bottom w:val="single" w:sz="6" w:space="0" w:color="000000"/>
              <w:right w:val="single" w:sz="6" w:space="0" w:color="000000"/>
            </w:tcBorders>
          </w:tcPr>
          <w:p w14:paraId="02788FAB" w14:textId="77777777" w:rsidR="00AB5503" w:rsidRDefault="00412533">
            <w:pPr>
              <w:spacing w:after="0" w:line="259" w:lineRule="auto"/>
              <w:ind w:left="3" w:right="0" w:firstLine="0"/>
              <w:jc w:val="left"/>
            </w:pPr>
            <w:r>
              <w:rPr>
                <w:rFonts w:ascii="Arial" w:eastAsia="Arial" w:hAnsi="Arial" w:cs="Arial"/>
                <w:sz w:val="18"/>
              </w:rPr>
              <w:t xml:space="preserve">CO </w:t>
            </w:r>
          </w:p>
        </w:tc>
        <w:tc>
          <w:tcPr>
            <w:tcW w:w="3615" w:type="dxa"/>
            <w:tcBorders>
              <w:top w:val="single" w:sz="6" w:space="0" w:color="000000"/>
              <w:left w:val="single" w:sz="6" w:space="0" w:color="000000"/>
              <w:bottom w:val="single" w:sz="6" w:space="0" w:color="000000"/>
              <w:right w:val="single" w:sz="6" w:space="0" w:color="000000"/>
            </w:tcBorders>
          </w:tcPr>
          <w:p w14:paraId="662C49F7" w14:textId="77777777" w:rsidR="00AB5503" w:rsidRDefault="00412533">
            <w:pPr>
              <w:spacing w:after="29" w:line="240" w:lineRule="auto"/>
              <w:ind w:left="2" w:right="50" w:firstLine="0"/>
            </w:pPr>
            <w:r>
              <w:rPr>
                <w:rFonts w:ascii="Arial" w:eastAsia="Arial" w:hAnsi="Arial" w:cs="Arial"/>
                <w:sz w:val="18"/>
              </w:rPr>
              <w:t xml:space="preserve">La période de fixation initiale du taux (PFIT) de l’opération est codifiée de la manière suivante : </w:t>
            </w:r>
          </w:p>
          <w:p w14:paraId="4C1E8770" w14:textId="77777777" w:rsidR="00AB5503" w:rsidRDefault="00412533">
            <w:pPr>
              <w:numPr>
                <w:ilvl w:val="0"/>
                <w:numId w:val="58"/>
              </w:numPr>
              <w:spacing w:after="0" w:line="259" w:lineRule="auto"/>
              <w:ind w:right="0" w:hanging="360"/>
              <w:jc w:val="left"/>
            </w:pPr>
            <w:r>
              <w:rPr>
                <w:rFonts w:ascii="Arial" w:eastAsia="Arial" w:hAnsi="Arial" w:cs="Arial"/>
                <w:sz w:val="18"/>
              </w:rPr>
              <w:t xml:space="preserve">PFIT ≤ 3 mois : 0 </w:t>
            </w:r>
          </w:p>
          <w:p w14:paraId="4A3EA416" w14:textId="77777777" w:rsidR="00AB5503" w:rsidRDefault="00412533">
            <w:pPr>
              <w:numPr>
                <w:ilvl w:val="0"/>
                <w:numId w:val="58"/>
              </w:numPr>
              <w:spacing w:after="0" w:line="259" w:lineRule="auto"/>
              <w:ind w:right="0" w:hanging="360"/>
              <w:jc w:val="left"/>
            </w:pPr>
            <w:r>
              <w:rPr>
                <w:rFonts w:ascii="Arial" w:eastAsia="Arial" w:hAnsi="Arial" w:cs="Arial"/>
                <w:sz w:val="18"/>
              </w:rPr>
              <w:t xml:space="preserve">3 mois &lt; PFIT ≤ 1 an : 1 </w:t>
            </w:r>
          </w:p>
          <w:p w14:paraId="6029B602" w14:textId="77777777" w:rsidR="00AB5503" w:rsidRDefault="00412533">
            <w:pPr>
              <w:numPr>
                <w:ilvl w:val="0"/>
                <w:numId w:val="58"/>
              </w:numPr>
              <w:spacing w:after="0" w:line="259" w:lineRule="auto"/>
              <w:ind w:right="0" w:hanging="360"/>
              <w:jc w:val="left"/>
            </w:pPr>
            <w:r>
              <w:rPr>
                <w:rFonts w:ascii="Arial" w:eastAsia="Arial" w:hAnsi="Arial" w:cs="Arial"/>
                <w:sz w:val="18"/>
              </w:rPr>
              <w:t xml:space="preserve">1 an &lt; PFIT ≤ 3 ans : 2 </w:t>
            </w:r>
          </w:p>
          <w:p w14:paraId="3B3858A6" w14:textId="77777777" w:rsidR="00AB5503" w:rsidRDefault="00412533">
            <w:pPr>
              <w:numPr>
                <w:ilvl w:val="0"/>
                <w:numId w:val="58"/>
              </w:numPr>
              <w:spacing w:after="0" w:line="259" w:lineRule="auto"/>
              <w:ind w:right="0" w:hanging="360"/>
              <w:jc w:val="left"/>
            </w:pPr>
            <w:r>
              <w:rPr>
                <w:rFonts w:ascii="Arial" w:eastAsia="Arial" w:hAnsi="Arial" w:cs="Arial"/>
                <w:sz w:val="18"/>
              </w:rPr>
              <w:t xml:space="preserve">3 ans &lt; PFIT ≤ 5 ans : 3 </w:t>
            </w:r>
          </w:p>
          <w:p w14:paraId="7BAD9DAF" w14:textId="77777777" w:rsidR="00AB5503" w:rsidRDefault="00412533">
            <w:pPr>
              <w:numPr>
                <w:ilvl w:val="0"/>
                <w:numId w:val="58"/>
              </w:numPr>
              <w:spacing w:after="0" w:line="259" w:lineRule="auto"/>
              <w:ind w:right="0" w:hanging="360"/>
              <w:jc w:val="left"/>
            </w:pPr>
            <w:r>
              <w:rPr>
                <w:rFonts w:ascii="Arial" w:eastAsia="Arial" w:hAnsi="Arial" w:cs="Arial"/>
                <w:sz w:val="18"/>
              </w:rPr>
              <w:t xml:space="preserve">5 ans &lt; PFIT ≤ 10 ans : 4 </w:t>
            </w:r>
          </w:p>
          <w:p w14:paraId="4E874A6B" w14:textId="77777777" w:rsidR="00AB5503" w:rsidRDefault="00412533">
            <w:pPr>
              <w:numPr>
                <w:ilvl w:val="0"/>
                <w:numId w:val="58"/>
              </w:numPr>
              <w:spacing w:after="0" w:line="259" w:lineRule="auto"/>
              <w:ind w:right="0" w:hanging="360"/>
              <w:jc w:val="left"/>
            </w:pPr>
            <w:r>
              <w:rPr>
                <w:rFonts w:ascii="Arial" w:eastAsia="Arial" w:hAnsi="Arial" w:cs="Arial"/>
                <w:sz w:val="18"/>
              </w:rPr>
              <w:t xml:space="preserve">10 ans &lt; PFIT : 5 </w:t>
            </w:r>
          </w:p>
        </w:tc>
      </w:tr>
    </w:tbl>
    <w:p w14:paraId="20C617B9" w14:textId="761DA3A9" w:rsidR="00741646" w:rsidRDefault="00741646" w:rsidP="00741646">
      <w:pPr>
        <w:rPr>
          <w:sz w:val="16"/>
          <w:szCs w:val="16"/>
        </w:rPr>
      </w:pPr>
      <w:r w:rsidRPr="002D7C57">
        <w:rPr>
          <w:sz w:val="12"/>
          <w:szCs w:val="12"/>
          <w:vertAlign w:val="superscript"/>
        </w:rPr>
        <w:t>1</w:t>
      </w:r>
      <w:r>
        <w:rPr>
          <w:sz w:val="12"/>
          <w:szCs w:val="12"/>
        </w:rPr>
        <w:t xml:space="preserve"> </w:t>
      </w:r>
      <w:r>
        <w:rPr>
          <w:sz w:val="16"/>
          <w:szCs w:val="16"/>
        </w:rPr>
        <w:t>À compter de janvier 2022, l’€STER remplace l’EONIA, il conviendra donc d’utiliser le code 2 pour les taux variable</w:t>
      </w:r>
      <w:r w:rsidR="004C17F2">
        <w:rPr>
          <w:sz w:val="16"/>
          <w:szCs w:val="16"/>
        </w:rPr>
        <w:t>s</w:t>
      </w:r>
      <w:r>
        <w:rPr>
          <w:sz w:val="16"/>
          <w:szCs w:val="16"/>
        </w:rPr>
        <w:t xml:space="preserve"> indexés sur l’€STER.</w:t>
      </w:r>
    </w:p>
    <w:p w14:paraId="5EFA3ED9" w14:textId="0C0304FB" w:rsidR="007D6471" w:rsidRDefault="007D6471">
      <w:pPr>
        <w:spacing w:after="160" w:line="259" w:lineRule="auto"/>
        <w:ind w:left="0" w:right="0" w:firstLine="0"/>
        <w:jc w:val="left"/>
      </w:pPr>
      <w:r>
        <w:br w:type="page"/>
      </w:r>
    </w:p>
    <w:p w14:paraId="6AE2C3C2" w14:textId="77777777" w:rsidR="00AB5503" w:rsidRDefault="00AB5503">
      <w:pPr>
        <w:spacing w:after="0" w:line="259" w:lineRule="auto"/>
        <w:ind w:left="-1351" w:right="7" w:firstLine="0"/>
        <w:jc w:val="left"/>
      </w:pPr>
    </w:p>
    <w:tbl>
      <w:tblPr>
        <w:tblStyle w:val="TableGrid"/>
        <w:tblW w:w="9176" w:type="dxa"/>
        <w:tblInd w:w="-40" w:type="dxa"/>
        <w:tblLayout w:type="fixed"/>
        <w:tblCellMar>
          <w:top w:w="8" w:type="dxa"/>
          <w:left w:w="106" w:type="dxa"/>
          <w:bottom w:w="9" w:type="dxa"/>
          <w:right w:w="55" w:type="dxa"/>
        </w:tblCellMar>
        <w:tblLook w:val="04A0" w:firstRow="1" w:lastRow="0" w:firstColumn="1" w:lastColumn="0" w:noHBand="0" w:noVBand="1"/>
      </w:tblPr>
      <w:tblGrid>
        <w:gridCol w:w="883"/>
        <w:gridCol w:w="1252"/>
        <w:gridCol w:w="1158"/>
        <w:gridCol w:w="1134"/>
        <w:gridCol w:w="1275"/>
        <w:gridCol w:w="3474"/>
      </w:tblGrid>
      <w:tr w:rsidR="00AB5503" w14:paraId="125087CC" w14:textId="77777777" w:rsidTr="007D6471">
        <w:trPr>
          <w:trHeight w:val="633"/>
        </w:trPr>
        <w:tc>
          <w:tcPr>
            <w:tcW w:w="883" w:type="dxa"/>
            <w:tcBorders>
              <w:top w:val="single" w:sz="6" w:space="0" w:color="000000"/>
              <w:left w:val="single" w:sz="6" w:space="0" w:color="000000"/>
              <w:bottom w:val="single" w:sz="6" w:space="0" w:color="000000"/>
              <w:right w:val="single" w:sz="6" w:space="0" w:color="000000"/>
            </w:tcBorders>
            <w:shd w:val="clear" w:color="auto" w:fill="E5E5E5"/>
          </w:tcPr>
          <w:p w14:paraId="414A0245" w14:textId="77777777" w:rsidR="00AB5503" w:rsidRDefault="00412533">
            <w:pPr>
              <w:spacing w:after="0" w:line="259" w:lineRule="auto"/>
              <w:ind w:left="0" w:right="0" w:firstLine="0"/>
              <w:jc w:val="left"/>
            </w:pPr>
            <w:r>
              <w:rPr>
                <w:rFonts w:ascii="Arial" w:eastAsia="Arial" w:hAnsi="Arial" w:cs="Arial"/>
                <w:b/>
                <w:sz w:val="18"/>
              </w:rPr>
              <w:t xml:space="preserve">CODE XML </w:t>
            </w:r>
          </w:p>
        </w:tc>
        <w:tc>
          <w:tcPr>
            <w:tcW w:w="1252" w:type="dxa"/>
            <w:tcBorders>
              <w:top w:val="single" w:sz="6" w:space="0" w:color="000000"/>
              <w:left w:val="single" w:sz="6" w:space="0" w:color="000000"/>
              <w:bottom w:val="single" w:sz="6" w:space="0" w:color="000000"/>
              <w:right w:val="single" w:sz="6" w:space="0" w:color="000000"/>
            </w:tcBorders>
            <w:shd w:val="clear" w:color="auto" w:fill="E5E5E5"/>
          </w:tcPr>
          <w:p w14:paraId="4F45D912" w14:textId="77777777" w:rsidR="00AB5503" w:rsidRDefault="00412533">
            <w:pPr>
              <w:spacing w:after="0" w:line="259" w:lineRule="auto"/>
              <w:ind w:left="2" w:right="0" w:firstLine="0"/>
              <w:jc w:val="left"/>
            </w:pPr>
            <w:r>
              <w:rPr>
                <w:rFonts w:ascii="Arial" w:eastAsia="Arial" w:hAnsi="Arial" w:cs="Arial"/>
                <w:b/>
                <w:sz w:val="18"/>
              </w:rPr>
              <w:t xml:space="preserve">LIBELLE </w:t>
            </w:r>
          </w:p>
        </w:tc>
        <w:tc>
          <w:tcPr>
            <w:tcW w:w="1158" w:type="dxa"/>
            <w:tcBorders>
              <w:top w:val="single" w:sz="6" w:space="0" w:color="000000"/>
              <w:left w:val="single" w:sz="6" w:space="0" w:color="000000"/>
              <w:bottom w:val="single" w:sz="6" w:space="0" w:color="000000"/>
              <w:right w:val="single" w:sz="6" w:space="0" w:color="000000"/>
            </w:tcBorders>
            <w:shd w:val="clear" w:color="auto" w:fill="E5E5E5"/>
          </w:tcPr>
          <w:p w14:paraId="45A576BC" w14:textId="77777777" w:rsidR="00AB5503" w:rsidRDefault="00412533">
            <w:pPr>
              <w:spacing w:after="0" w:line="259" w:lineRule="auto"/>
              <w:ind w:left="2" w:right="0" w:firstLine="0"/>
              <w:jc w:val="left"/>
            </w:pPr>
            <w:r>
              <w:rPr>
                <w:rFonts w:ascii="Arial" w:eastAsia="Arial" w:hAnsi="Arial" w:cs="Arial"/>
                <w:b/>
                <w:sz w:val="18"/>
              </w:rPr>
              <w:t xml:space="preserve">TYPE </w:t>
            </w:r>
          </w:p>
        </w:tc>
        <w:tc>
          <w:tcPr>
            <w:tcW w:w="1134" w:type="dxa"/>
            <w:tcBorders>
              <w:top w:val="single" w:sz="6" w:space="0" w:color="000000"/>
              <w:left w:val="single" w:sz="6" w:space="0" w:color="000000"/>
              <w:bottom w:val="single" w:sz="6" w:space="0" w:color="000000"/>
              <w:right w:val="single" w:sz="6" w:space="0" w:color="000000"/>
            </w:tcBorders>
            <w:shd w:val="clear" w:color="auto" w:fill="E5E5E5"/>
          </w:tcPr>
          <w:p w14:paraId="77C8D30D" w14:textId="77777777" w:rsidR="00AB5503" w:rsidRDefault="00412533">
            <w:pPr>
              <w:spacing w:after="0" w:line="259" w:lineRule="auto"/>
              <w:ind w:left="2" w:right="0" w:firstLine="0"/>
              <w:jc w:val="left"/>
            </w:pPr>
            <w:r>
              <w:rPr>
                <w:rFonts w:ascii="Arial" w:eastAsia="Arial" w:hAnsi="Arial" w:cs="Arial"/>
                <w:b/>
                <w:sz w:val="18"/>
              </w:rPr>
              <w:t xml:space="preserve">LONGUEUR </w:t>
            </w:r>
          </w:p>
        </w:tc>
        <w:tc>
          <w:tcPr>
            <w:tcW w:w="1275" w:type="dxa"/>
            <w:tcBorders>
              <w:top w:val="single" w:sz="6" w:space="0" w:color="000000"/>
              <w:left w:val="single" w:sz="6" w:space="0" w:color="000000"/>
              <w:bottom w:val="single" w:sz="6" w:space="0" w:color="000000"/>
              <w:right w:val="single" w:sz="6" w:space="0" w:color="000000"/>
            </w:tcBorders>
            <w:shd w:val="clear" w:color="auto" w:fill="E5E5E5"/>
          </w:tcPr>
          <w:p w14:paraId="6164346E" w14:textId="1F381C40" w:rsidR="00AB5503" w:rsidRPr="007C62AC" w:rsidRDefault="00412533" w:rsidP="007D6471">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474" w:type="dxa"/>
            <w:tcBorders>
              <w:top w:val="single" w:sz="6" w:space="0" w:color="000000"/>
              <w:left w:val="single" w:sz="6" w:space="0" w:color="000000"/>
              <w:bottom w:val="single" w:sz="6" w:space="0" w:color="000000"/>
              <w:right w:val="single" w:sz="6" w:space="0" w:color="000000"/>
            </w:tcBorders>
            <w:shd w:val="clear" w:color="auto" w:fill="E5E5E5"/>
          </w:tcPr>
          <w:p w14:paraId="5C3C59DE" w14:textId="77777777" w:rsidR="00AB5503" w:rsidRDefault="00412533">
            <w:pPr>
              <w:spacing w:after="0" w:line="259" w:lineRule="auto"/>
              <w:ind w:left="2" w:right="0" w:firstLine="0"/>
              <w:jc w:val="left"/>
            </w:pPr>
            <w:r>
              <w:rPr>
                <w:rFonts w:ascii="Arial" w:eastAsia="Arial" w:hAnsi="Arial" w:cs="Arial"/>
                <w:b/>
                <w:sz w:val="18"/>
              </w:rPr>
              <w:t>COMMENTAIRES</w:t>
            </w:r>
          </w:p>
        </w:tc>
      </w:tr>
      <w:tr w:rsidR="007D6471" w14:paraId="790E4390" w14:textId="77777777" w:rsidTr="007D6471">
        <w:tblPrEx>
          <w:tblCellMar>
            <w:right w:w="56" w:type="dxa"/>
          </w:tblCellMar>
        </w:tblPrEx>
        <w:trPr>
          <w:trHeight w:val="1418"/>
        </w:trPr>
        <w:tc>
          <w:tcPr>
            <w:tcW w:w="883" w:type="dxa"/>
            <w:tcBorders>
              <w:top w:val="single" w:sz="6" w:space="0" w:color="000000"/>
              <w:left w:val="single" w:sz="6" w:space="0" w:color="000000"/>
              <w:bottom w:val="single" w:sz="6" w:space="0" w:color="000000"/>
              <w:right w:val="single" w:sz="6" w:space="0" w:color="000000"/>
            </w:tcBorders>
          </w:tcPr>
          <w:p w14:paraId="0A435A11" w14:textId="77777777" w:rsidR="007D6471" w:rsidRDefault="007D6471" w:rsidP="00856513">
            <w:pPr>
              <w:spacing w:after="0" w:line="259" w:lineRule="auto"/>
              <w:ind w:left="0" w:right="0" w:firstLine="0"/>
              <w:jc w:val="left"/>
            </w:pPr>
            <w:r>
              <w:rPr>
                <w:rFonts w:ascii="Arial" w:eastAsia="Arial" w:hAnsi="Arial" w:cs="Arial"/>
                <w:b/>
                <w:sz w:val="18"/>
              </w:rPr>
              <w:t xml:space="preserve">TESE </w:t>
            </w:r>
          </w:p>
        </w:tc>
        <w:tc>
          <w:tcPr>
            <w:tcW w:w="1252" w:type="dxa"/>
            <w:tcBorders>
              <w:top w:val="single" w:sz="6" w:space="0" w:color="000000"/>
              <w:left w:val="single" w:sz="6" w:space="0" w:color="000000"/>
              <w:bottom w:val="single" w:sz="6" w:space="0" w:color="000000"/>
              <w:right w:val="single" w:sz="6" w:space="0" w:color="000000"/>
            </w:tcBorders>
          </w:tcPr>
          <w:p w14:paraId="54E2F22D" w14:textId="77777777" w:rsidR="007D6471" w:rsidRDefault="007D6471" w:rsidP="00856513">
            <w:pPr>
              <w:spacing w:after="0" w:line="259" w:lineRule="auto"/>
              <w:ind w:left="2" w:right="0" w:firstLine="0"/>
              <w:jc w:val="left"/>
            </w:pPr>
            <w:r>
              <w:rPr>
                <w:rFonts w:ascii="Arial" w:eastAsia="Arial" w:hAnsi="Arial" w:cs="Arial"/>
                <w:sz w:val="18"/>
              </w:rPr>
              <w:t xml:space="preserve">TESE </w:t>
            </w:r>
          </w:p>
        </w:tc>
        <w:tc>
          <w:tcPr>
            <w:tcW w:w="1158" w:type="dxa"/>
            <w:tcBorders>
              <w:top w:val="single" w:sz="6" w:space="0" w:color="000000"/>
              <w:left w:val="single" w:sz="6" w:space="0" w:color="000000"/>
              <w:bottom w:val="single" w:sz="6" w:space="0" w:color="000000"/>
              <w:right w:val="single" w:sz="6" w:space="0" w:color="000000"/>
            </w:tcBorders>
          </w:tcPr>
          <w:p w14:paraId="21718470" w14:textId="77777777" w:rsidR="007D6471" w:rsidRDefault="007D6471" w:rsidP="00856513">
            <w:pPr>
              <w:spacing w:after="0" w:line="259" w:lineRule="auto"/>
              <w:ind w:left="2" w:right="0" w:firstLine="0"/>
              <w:jc w:val="left"/>
            </w:pPr>
            <w:r>
              <w:rPr>
                <w:rFonts w:ascii="Arial" w:eastAsia="Arial" w:hAnsi="Arial" w:cs="Arial"/>
                <w:sz w:val="18"/>
              </w:rPr>
              <w:t xml:space="preserve">Numérique </w:t>
            </w:r>
          </w:p>
        </w:tc>
        <w:tc>
          <w:tcPr>
            <w:tcW w:w="1134" w:type="dxa"/>
            <w:tcBorders>
              <w:top w:val="single" w:sz="6" w:space="0" w:color="000000"/>
              <w:left w:val="single" w:sz="6" w:space="0" w:color="000000"/>
              <w:bottom w:val="single" w:sz="6" w:space="0" w:color="000000"/>
              <w:right w:val="single" w:sz="6" w:space="0" w:color="000000"/>
            </w:tcBorders>
          </w:tcPr>
          <w:p w14:paraId="1AF2793B" w14:textId="77777777" w:rsidR="007D6471" w:rsidRDefault="007D6471" w:rsidP="00856513">
            <w:pPr>
              <w:spacing w:after="0" w:line="259" w:lineRule="auto"/>
              <w:ind w:left="0" w:right="0" w:firstLine="0"/>
              <w:jc w:val="left"/>
            </w:pPr>
            <w:r>
              <w:rPr>
                <w:rFonts w:ascii="Arial" w:eastAsia="Arial" w:hAnsi="Arial" w:cs="Arial"/>
                <w:sz w:val="18"/>
              </w:rPr>
              <w:t xml:space="preserve">6 </w:t>
            </w:r>
          </w:p>
        </w:tc>
        <w:tc>
          <w:tcPr>
            <w:tcW w:w="1275" w:type="dxa"/>
            <w:tcBorders>
              <w:top w:val="single" w:sz="6" w:space="0" w:color="000000"/>
              <w:left w:val="single" w:sz="6" w:space="0" w:color="000000"/>
              <w:bottom w:val="single" w:sz="6" w:space="0" w:color="000000"/>
              <w:right w:val="single" w:sz="6" w:space="0" w:color="000000"/>
            </w:tcBorders>
          </w:tcPr>
          <w:p w14:paraId="63219D48" w14:textId="77777777" w:rsidR="007D6471" w:rsidRDefault="007D6471" w:rsidP="00856513">
            <w:pPr>
              <w:spacing w:after="0" w:line="259" w:lineRule="auto"/>
              <w:ind w:left="1" w:right="0" w:firstLine="0"/>
              <w:jc w:val="left"/>
            </w:pPr>
            <w:r>
              <w:rPr>
                <w:rFonts w:ascii="Arial" w:eastAsia="Arial" w:hAnsi="Arial" w:cs="Arial"/>
                <w:sz w:val="18"/>
              </w:rPr>
              <w:t xml:space="preserve">OB </w:t>
            </w:r>
          </w:p>
        </w:tc>
        <w:tc>
          <w:tcPr>
            <w:tcW w:w="3474" w:type="dxa"/>
            <w:tcBorders>
              <w:top w:val="single" w:sz="6" w:space="0" w:color="000000"/>
              <w:left w:val="single" w:sz="6" w:space="0" w:color="000000"/>
              <w:bottom w:val="single" w:sz="6" w:space="0" w:color="000000"/>
              <w:right w:val="single" w:sz="6" w:space="0" w:color="000000"/>
            </w:tcBorders>
            <w:vAlign w:val="bottom"/>
          </w:tcPr>
          <w:p w14:paraId="1B9BACA0" w14:textId="77777777" w:rsidR="007D6471" w:rsidRDefault="007D6471" w:rsidP="00856513">
            <w:pPr>
              <w:spacing w:after="121" w:line="240" w:lineRule="auto"/>
              <w:ind w:left="2" w:right="51" w:hanging="1"/>
            </w:pPr>
            <w:r>
              <w:rPr>
                <w:rFonts w:ascii="Arial" w:eastAsia="Arial" w:hAnsi="Arial" w:cs="Arial"/>
                <w:sz w:val="18"/>
              </w:rPr>
              <w:t xml:space="preserve">Le TESE (Taux Effectif au Sens Etroit) est renseigné sur 6 caractères (4 décimales après la virgule, même s’il s’agit de zéros) et indiqués sans virgule ni point décimal. </w:t>
            </w:r>
          </w:p>
          <w:p w14:paraId="57A892A2" w14:textId="04E13CC4" w:rsidR="007D6471" w:rsidRDefault="007D6471" w:rsidP="002F1EA5">
            <w:r>
              <w:rPr>
                <w:rFonts w:ascii="Arial" w:eastAsia="Arial" w:hAnsi="Arial" w:cs="Arial"/>
                <w:sz w:val="18"/>
              </w:rPr>
              <w:t>Précéder le TESE d’un nombre de 0 suffisant pour que la longueur de la valeur corresponde à la longueur requise.</w:t>
            </w:r>
            <w:r>
              <w:rPr>
                <w:rFonts w:ascii="Arial" w:eastAsia="Arial" w:hAnsi="Arial" w:cs="Arial"/>
                <w:sz w:val="18"/>
              </w:rPr>
              <w:br/>
              <w:t xml:space="preserve">Un TESE négatif est renseigné sur 6 caractères obligatoires sous le format </w:t>
            </w:r>
            <w:r>
              <w:rPr>
                <w:rFonts w:ascii="Arial" w:eastAsia="Arial" w:hAnsi="Arial" w:cs="Arial"/>
                <w:sz w:val="18"/>
              </w:rPr>
              <w:br/>
              <w:t xml:space="preserve">- XXXXX, avec le signe moins (-) en première position </w:t>
            </w:r>
          </w:p>
        </w:tc>
      </w:tr>
      <w:tr w:rsidR="00A65F26" w14:paraId="6E81F89E" w14:textId="77777777" w:rsidTr="007D6471">
        <w:trPr>
          <w:trHeight w:val="1948"/>
        </w:trPr>
        <w:tc>
          <w:tcPr>
            <w:tcW w:w="883" w:type="dxa"/>
            <w:tcBorders>
              <w:top w:val="single" w:sz="6" w:space="0" w:color="000000"/>
              <w:left w:val="single" w:sz="6" w:space="0" w:color="000000"/>
              <w:bottom w:val="single" w:sz="6" w:space="0" w:color="000000"/>
              <w:right w:val="single" w:sz="6" w:space="0" w:color="000000"/>
            </w:tcBorders>
          </w:tcPr>
          <w:p w14:paraId="36765109" w14:textId="77777777" w:rsidR="00A65F26" w:rsidRDefault="00A65F26" w:rsidP="00A65F26">
            <w:pPr>
              <w:spacing w:after="0" w:line="259" w:lineRule="auto"/>
              <w:ind w:left="0" w:right="0" w:firstLine="0"/>
              <w:jc w:val="left"/>
              <w:rPr>
                <w:rFonts w:ascii="Arial" w:eastAsia="Arial" w:hAnsi="Arial" w:cs="Arial"/>
                <w:b/>
                <w:sz w:val="18"/>
              </w:rPr>
            </w:pPr>
            <w:r>
              <w:rPr>
                <w:rFonts w:ascii="Arial" w:eastAsia="Arial" w:hAnsi="Arial" w:cs="Arial"/>
                <w:b/>
                <w:sz w:val="18"/>
              </w:rPr>
              <w:t>TEG</w:t>
            </w:r>
          </w:p>
        </w:tc>
        <w:tc>
          <w:tcPr>
            <w:tcW w:w="1252" w:type="dxa"/>
            <w:tcBorders>
              <w:top w:val="single" w:sz="6" w:space="0" w:color="000000"/>
              <w:left w:val="single" w:sz="6" w:space="0" w:color="000000"/>
              <w:bottom w:val="single" w:sz="6" w:space="0" w:color="000000"/>
              <w:right w:val="single" w:sz="6" w:space="0" w:color="000000"/>
            </w:tcBorders>
          </w:tcPr>
          <w:p w14:paraId="740F9B63" w14:textId="77777777" w:rsidR="00A65F26" w:rsidRDefault="00A65F26" w:rsidP="00A65F26">
            <w:pPr>
              <w:spacing w:after="0" w:line="259" w:lineRule="auto"/>
              <w:ind w:left="2" w:right="0" w:firstLine="0"/>
              <w:jc w:val="left"/>
            </w:pPr>
            <w:r>
              <w:rPr>
                <w:rFonts w:ascii="Arial" w:eastAsia="Arial" w:hAnsi="Arial" w:cs="Arial"/>
                <w:sz w:val="18"/>
              </w:rPr>
              <w:t xml:space="preserve">TEG </w:t>
            </w:r>
          </w:p>
        </w:tc>
        <w:tc>
          <w:tcPr>
            <w:tcW w:w="1158" w:type="dxa"/>
            <w:tcBorders>
              <w:top w:val="single" w:sz="6" w:space="0" w:color="000000"/>
              <w:left w:val="single" w:sz="6" w:space="0" w:color="000000"/>
              <w:bottom w:val="single" w:sz="6" w:space="0" w:color="000000"/>
              <w:right w:val="single" w:sz="6" w:space="0" w:color="000000"/>
            </w:tcBorders>
          </w:tcPr>
          <w:p w14:paraId="15C90BFF" w14:textId="77777777" w:rsidR="00A65F26" w:rsidRDefault="00A65F26" w:rsidP="00A65F26">
            <w:pPr>
              <w:spacing w:after="0" w:line="259" w:lineRule="auto"/>
              <w:ind w:left="2" w:right="0" w:firstLine="0"/>
              <w:jc w:val="left"/>
            </w:pPr>
            <w:r>
              <w:rPr>
                <w:rFonts w:ascii="Arial" w:eastAsia="Arial" w:hAnsi="Arial" w:cs="Arial"/>
                <w:sz w:val="18"/>
              </w:rPr>
              <w:t xml:space="preserve">Numérique </w:t>
            </w:r>
          </w:p>
        </w:tc>
        <w:tc>
          <w:tcPr>
            <w:tcW w:w="1134" w:type="dxa"/>
            <w:tcBorders>
              <w:top w:val="single" w:sz="6" w:space="0" w:color="000000"/>
              <w:left w:val="single" w:sz="6" w:space="0" w:color="000000"/>
              <w:bottom w:val="single" w:sz="6" w:space="0" w:color="000000"/>
              <w:right w:val="single" w:sz="6" w:space="0" w:color="000000"/>
            </w:tcBorders>
          </w:tcPr>
          <w:p w14:paraId="5CDDDFD2" w14:textId="77777777" w:rsidR="00A65F26" w:rsidRDefault="00A65F26" w:rsidP="00A65F26">
            <w:pPr>
              <w:spacing w:after="0" w:line="259" w:lineRule="auto"/>
              <w:ind w:left="2" w:right="0" w:firstLine="0"/>
              <w:jc w:val="left"/>
            </w:pPr>
            <w:r>
              <w:rPr>
                <w:rFonts w:ascii="Arial" w:eastAsia="Arial" w:hAnsi="Arial" w:cs="Arial"/>
                <w:sz w:val="18"/>
              </w:rPr>
              <w:t xml:space="preserve">6 </w:t>
            </w:r>
          </w:p>
        </w:tc>
        <w:tc>
          <w:tcPr>
            <w:tcW w:w="1275" w:type="dxa"/>
            <w:tcBorders>
              <w:top w:val="single" w:sz="6" w:space="0" w:color="000000"/>
              <w:left w:val="single" w:sz="6" w:space="0" w:color="000000"/>
              <w:bottom w:val="single" w:sz="6" w:space="0" w:color="000000"/>
              <w:right w:val="single" w:sz="6" w:space="0" w:color="000000"/>
            </w:tcBorders>
          </w:tcPr>
          <w:p w14:paraId="46E05F3E" w14:textId="77777777" w:rsidR="00A65F26" w:rsidRDefault="00A65F26" w:rsidP="00A65F26">
            <w:pPr>
              <w:spacing w:after="0" w:line="259" w:lineRule="auto"/>
              <w:ind w:left="3" w:right="0" w:firstLine="0"/>
              <w:jc w:val="left"/>
            </w:pPr>
            <w:r>
              <w:rPr>
                <w:rFonts w:ascii="Arial" w:eastAsia="Arial" w:hAnsi="Arial" w:cs="Arial"/>
                <w:sz w:val="18"/>
              </w:rPr>
              <w:t xml:space="preserve">OB </w:t>
            </w:r>
          </w:p>
        </w:tc>
        <w:tc>
          <w:tcPr>
            <w:tcW w:w="3474" w:type="dxa"/>
            <w:tcBorders>
              <w:top w:val="single" w:sz="6" w:space="0" w:color="000000"/>
              <w:left w:val="single" w:sz="6" w:space="0" w:color="000000"/>
              <w:bottom w:val="single" w:sz="6" w:space="0" w:color="000000"/>
              <w:right w:val="single" w:sz="6" w:space="0" w:color="000000"/>
            </w:tcBorders>
            <w:vAlign w:val="center"/>
          </w:tcPr>
          <w:p w14:paraId="28B2B334" w14:textId="77777777" w:rsidR="00A65F26" w:rsidRDefault="00A65F26" w:rsidP="00A65F26">
            <w:pPr>
              <w:spacing w:after="119" w:line="240" w:lineRule="auto"/>
              <w:ind w:left="2" w:right="50" w:firstLine="0"/>
            </w:pPr>
            <w:r>
              <w:rPr>
                <w:rFonts w:ascii="Arial" w:eastAsia="Arial" w:hAnsi="Arial" w:cs="Arial"/>
                <w:sz w:val="18"/>
              </w:rPr>
              <w:t xml:space="preserve">Le TEG (Taux Effectif Global) est renseigné sur 6 caractères (4 décimales après la virgule, même s’il s’agit de zéros) et indiqués sans virgule ni point décimal. </w:t>
            </w:r>
          </w:p>
          <w:p w14:paraId="6A919805" w14:textId="77777777" w:rsidR="00A65F26" w:rsidRDefault="00A65F26" w:rsidP="00A65F26">
            <w:pPr>
              <w:rPr>
                <w:rFonts w:ascii="Arial" w:eastAsia="Arial" w:hAnsi="Arial" w:cs="Arial"/>
                <w:sz w:val="18"/>
              </w:rPr>
            </w:pPr>
            <w:r>
              <w:rPr>
                <w:rFonts w:ascii="Arial" w:eastAsia="Arial" w:hAnsi="Arial" w:cs="Arial"/>
                <w:sz w:val="18"/>
              </w:rPr>
              <w:t>Précéder le TEG d’un nombre de 0 suffisant pour que la longueur de la valeur corresponde à la longueur requise.</w:t>
            </w:r>
            <w:r>
              <w:rPr>
                <w:rFonts w:ascii="Arial" w:eastAsia="Arial" w:hAnsi="Arial" w:cs="Arial"/>
                <w:sz w:val="18"/>
              </w:rPr>
              <w:br/>
              <w:t xml:space="preserve">Un TEG négatif est renseigné sur 6 caractères obligatoires sous le format </w:t>
            </w:r>
            <w:r>
              <w:rPr>
                <w:rFonts w:ascii="Arial" w:eastAsia="Arial" w:hAnsi="Arial" w:cs="Arial"/>
                <w:sz w:val="18"/>
              </w:rPr>
              <w:br/>
              <w:t>- XXXXX, avec le signe moins (-) en première position</w:t>
            </w:r>
          </w:p>
        </w:tc>
      </w:tr>
      <w:tr w:rsidR="00A65F26" w14:paraId="4CCC24C4" w14:textId="77777777" w:rsidTr="007D6471">
        <w:trPr>
          <w:trHeight w:val="1948"/>
        </w:trPr>
        <w:tc>
          <w:tcPr>
            <w:tcW w:w="883" w:type="dxa"/>
            <w:tcBorders>
              <w:top w:val="single" w:sz="6" w:space="0" w:color="000000"/>
              <w:left w:val="single" w:sz="6" w:space="0" w:color="000000"/>
              <w:bottom w:val="single" w:sz="6" w:space="0" w:color="000000"/>
              <w:right w:val="single" w:sz="6" w:space="0" w:color="000000"/>
            </w:tcBorders>
          </w:tcPr>
          <w:p w14:paraId="0B2BA875" w14:textId="77777777" w:rsidR="00A65F26" w:rsidRDefault="00A65F26" w:rsidP="00A65F26">
            <w:pPr>
              <w:spacing w:after="0" w:line="259" w:lineRule="auto"/>
              <w:ind w:left="0" w:right="0" w:firstLine="0"/>
              <w:jc w:val="left"/>
              <w:rPr>
                <w:rFonts w:ascii="Arial" w:eastAsia="Arial" w:hAnsi="Arial" w:cs="Arial"/>
                <w:b/>
                <w:sz w:val="18"/>
              </w:rPr>
            </w:pPr>
            <w:r>
              <w:rPr>
                <w:rFonts w:ascii="Arial" w:eastAsia="Arial" w:hAnsi="Arial" w:cs="Arial"/>
                <w:b/>
                <w:sz w:val="18"/>
              </w:rPr>
              <w:t>CAP</w:t>
            </w:r>
          </w:p>
        </w:tc>
        <w:tc>
          <w:tcPr>
            <w:tcW w:w="1252" w:type="dxa"/>
            <w:tcBorders>
              <w:top w:val="single" w:sz="6" w:space="0" w:color="000000"/>
              <w:left w:val="single" w:sz="6" w:space="0" w:color="000000"/>
              <w:bottom w:val="single" w:sz="6" w:space="0" w:color="000000"/>
              <w:right w:val="single" w:sz="6" w:space="0" w:color="000000"/>
            </w:tcBorders>
          </w:tcPr>
          <w:p w14:paraId="24EA4914" w14:textId="77777777" w:rsidR="00A65F26" w:rsidRDefault="00A65F26" w:rsidP="00A65F26">
            <w:pPr>
              <w:spacing w:after="0" w:line="259" w:lineRule="auto"/>
              <w:ind w:left="2" w:right="0" w:firstLine="0"/>
              <w:jc w:val="left"/>
            </w:pPr>
            <w:r>
              <w:rPr>
                <w:rFonts w:ascii="Arial" w:eastAsia="Arial" w:hAnsi="Arial" w:cs="Arial"/>
                <w:sz w:val="18"/>
              </w:rPr>
              <w:t xml:space="preserve">CAP </w:t>
            </w:r>
          </w:p>
        </w:tc>
        <w:tc>
          <w:tcPr>
            <w:tcW w:w="1158" w:type="dxa"/>
            <w:tcBorders>
              <w:top w:val="single" w:sz="6" w:space="0" w:color="000000"/>
              <w:left w:val="single" w:sz="6" w:space="0" w:color="000000"/>
              <w:bottom w:val="single" w:sz="6" w:space="0" w:color="000000"/>
              <w:right w:val="single" w:sz="6" w:space="0" w:color="000000"/>
            </w:tcBorders>
          </w:tcPr>
          <w:p w14:paraId="4B023D10" w14:textId="77777777" w:rsidR="00A65F26" w:rsidRDefault="00A65F26" w:rsidP="00A65F26">
            <w:pPr>
              <w:spacing w:after="0" w:line="259" w:lineRule="auto"/>
              <w:ind w:left="2" w:right="0" w:firstLine="0"/>
              <w:jc w:val="left"/>
            </w:pPr>
            <w:r>
              <w:rPr>
                <w:rFonts w:ascii="Arial" w:eastAsia="Arial" w:hAnsi="Arial" w:cs="Arial"/>
                <w:sz w:val="18"/>
              </w:rPr>
              <w:t xml:space="preserve">Numérique </w:t>
            </w:r>
          </w:p>
        </w:tc>
        <w:tc>
          <w:tcPr>
            <w:tcW w:w="1134" w:type="dxa"/>
            <w:tcBorders>
              <w:top w:val="single" w:sz="6" w:space="0" w:color="000000"/>
              <w:left w:val="single" w:sz="6" w:space="0" w:color="000000"/>
              <w:bottom w:val="single" w:sz="6" w:space="0" w:color="000000"/>
              <w:right w:val="single" w:sz="6" w:space="0" w:color="000000"/>
            </w:tcBorders>
          </w:tcPr>
          <w:p w14:paraId="2FED5C84" w14:textId="77777777" w:rsidR="00A65F26" w:rsidRDefault="00A65F26" w:rsidP="00A65F26">
            <w:pPr>
              <w:spacing w:after="0" w:line="259" w:lineRule="auto"/>
              <w:ind w:left="2" w:right="0" w:firstLine="0"/>
              <w:jc w:val="left"/>
            </w:pPr>
            <w:r>
              <w:rPr>
                <w:rFonts w:ascii="Arial" w:eastAsia="Arial" w:hAnsi="Arial" w:cs="Arial"/>
                <w:sz w:val="18"/>
              </w:rPr>
              <w:t xml:space="preserve">6 </w:t>
            </w:r>
          </w:p>
        </w:tc>
        <w:tc>
          <w:tcPr>
            <w:tcW w:w="1275" w:type="dxa"/>
            <w:tcBorders>
              <w:top w:val="single" w:sz="6" w:space="0" w:color="000000"/>
              <w:left w:val="single" w:sz="6" w:space="0" w:color="000000"/>
              <w:bottom w:val="single" w:sz="6" w:space="0" w:color="000000"/>
              <w:right w:val="single" w:sz="6" w:space="0" w:color="000000"/>
            </w:tcBorders>
          </w:tcPr>
          <w:p w14:paraId="4002F54A" w14:textId="77777777" w:rsidR="00A65F26" w:rsidRDefault="00A65F26" w:rsidP="00A65F26">
            <w:pPr>
              <w:spacing w:after="0" w:line="259" w:lineRule="auto"/>
              <w:ind w:left="3" w:right="0" w:firstLine="0"/>
              <w:jc w:val="left"/>
            </w:pPr>
            <w:r>
              <w:rPr>
                <w:rFonts w:ascii="Arial" w:eastAsia="Arial" w:hAnsi="Arial" w:cs="Arial"/>
                <w:sz w:val="18"/>
              </w:rPr>
              <w:t xml:space="preserve">CO </w:t>
            </w:r>
          </w:p>
        </w:tc>
        <w:tc>
          <w:tcPr>
            <w:tcW w:w="3474" w:type="dxa"/>
            <w:tcBorders>
              <w:top w:val="single" w:sz="6" w:space="0" w:color="000000"/>
              <w:left w:val="single" w:sz="6" w:space="0" w:color="000000"/>
              <w:bottom w:val="single" w:sz="6" w:space="0" w:color="000000"/>
              <w:right w:val="single" w:sz="6" w:space="0" w:color="000000"/>
            </w:tcBorders>
            <w:vAlign w:val="center"/>
          </w:tcPr>
          <w:p w14:paraId="4C8900B5" w14:textId="77777777" w:rsidR="00A65F26" w:rsidRDefault="00A65F26" w:rsidP="00A65F26">
            <w:pPr>
              <w:spacing w:after="119" w:line="240" w:lineRule="auto"/>
              <w:ind w:left="2" w:right="50" w:firstLine="0"/>
            </w:pPr>
            <w:r>
              <w:rPr>
                <w:rFonts w:ascii="Arial" w:eastAsia="Arial" w:hAnsi="Arial" w:cs="Arial"/>
                <w:sz w:val="18"/>
              </w:rPr>
              <w:t xml:space="preserve">Le CAP est renseigné sur 6 caractères (4 décimales après la virgule, même s’il s’agit de zéros) et indiqués sans virgule ni point décimal. </w:t>
            </w:r>
          </w:p>
          <w:p w14:paraId="3EECFE04" w14:textId="77777777" w:rsidR="00A65F26" w:rsidRDefault="00A65F26" w:rsidP="00A65F26">
            <w:pPr>
              <w:spacing w:after="119" w:line="241" w:lineRule="auto"/>
              <w:ind w:left="2" w:right="0" w:firstLine="0"/>
            </w:pPr>
            <w:r>
              <w:rPr>
                <w:rFonts w:ascii="Arial" w:eastAsia="Arial" w:hAnsi="Arial" w:cs="Arial"/>
                <w:sz w:val="18"/>
              </w:rPr>
              <w:t xml:space="preserve">Pour les crédits à taux variable non plafonné, le CAP a pour valeur 999999. </w:t>
            </w:r>
          </w:p>
          <w:p w14:paraId="24D9A643" w14:textId="77777777" w:rsidR="00A65F26" w:rsidRDefault="00A65F26" w:rsidP="00A65F26">
            <w:pPr>
              <w:spacing w:after="0" w:line="259" w:lineRule="auto"/>
              <w:ind w:left="2" w:right="0" w:firstLine="0"/>
              <w:jc w:val="left"/>
            </w:pPr>
            <w:r>
              <w:rPr>
                <w:rFonts w:ascii="Arial" w:eastAsia="Arial" w:hAnsi="Arial" w:cs="Arial"/>
                <w:sz w:val="18"/>
              </w:rPr>
              <w:t xml:space="preserve">Précéder le CAP d’un nombre de 0 suffisant pour que la longueur de la valeur corresponde à la longueur requise. </w:t>
            </w:r>
          </w:p>
        </w:tc>
      </w:tr>
      <w:tr w:rsidR="00A65F26" w14:paraId="0B3BF967" w14:textId="77777777" w:rsidTr="007D6471">
        <w:trPr>
          <w:trHeight w:val="1948"/>
        </w:trPr>
        <w:tc>
          <w:tcPr>
            <w:tcW w:w="883" w:type="dxa"/>
            <w:tcBorders>
              <w:top w:val="single" w:sz="6" w:space="0" w:color="000000"/>
              <w:left w:val="single" w:sz="6" w:space="0" w:color="000000"/>
              <w:bottom w:val="single" w:sz="6" w:space="0" w:color="000000"/>
              <w:right w:val="single" w:sz="6" w:space="0" w:color="000000"/>
            </w:tcBorders>
          </w:tcPr>
          <w:p w14:paraId="4EAB5788" w14:textId="77777777" w:rsidR="00A65F26" w:rsidRDefault="00A65F26" w:rsidP="00A65F26">
            <w:pPr>
              <w:spacing w:after="0" w:line="259" w:lineRule="auto"/>
              <w:ind w:left="0" w:right="0" w:firstLine="0"/>
              <w:jc w:val="left"/>
            </w:pPr>
            <w:r>
              <w:rPr>
                <w:rFonts w:ascii="Arial" w:eastAsia="Arial" w:hAnsi="Arial" w:cs="Arial"/>
                <w:b/>
                <w:sz w:val="18"/>
              </w:rPr>
              <w:t xml:space="preserve">AJUST </w:t>
            </w:r>
          </w:p>
        </w:tc>
        <w:tc>
          <w:tcPr>
            <w:tcW w:w="1252" w:type="dxa"/>
            <w:tcBorders>
              <w:top w:val="single" w:sz="6" w:space="0" w:color="000000"/>
              <w:left w:val="single" w:sz="6" w:space="0" w:color="000000"/>
              <w:bottom w:val="single" w:sz="6" w:space="0" w:color="000000"/>
              <w:right w:val="single" w:sz="6" w:space="0" w:color="000000"/>
            </w:tcBorders>
          </w:tcPr>
          <w:p w14:paraId="1E49DE91" w14:textId="77777777" w:rsidR="00A65F26" w:rsidRDefault="00A65F26" w:rsidP="00A65F26">
            <w:pPr>
              <w:spacing w:after="0" w:line="259" w:lineRule="auto"/>
              <w:ind w:left="2" w:right="0" w:firstLine="0"/>
              <w:jc w:val="left"/>
            </w:pPr>
            <w:r>
              <w:rPr>
                <w:rFonts w:ascii="Arial" w:eastAsia="Arial" w:hAnsi="Arial" w:cs="Arial"/>
                <w:sz w:val="18"/>
              </w:rPr>
              <w:t xml:space="preserve">Mode </w:t>
            </w:r>
          </w:p>
          <w:p w14:paraId="12EC1235" w14:textId="77777777" w:rsidR="00A65F26" w:rsidRDefault="00A65F26" w:rsidP="00A65F26">
            <w:pPr>
              <w:spacing w:after="0" w:line="259" w:lineRule="auto"/>
              <w:ind w:left="2" w:right="0" w:firstLine="0"/>
              <w:jc w:val="left"/>
            </w:pPr>
            <w:r>
              <w:rPr>
                <w:rFonts w:ascii="Arial" w:eastAsia="Arial" w:hAnsi="Arial" w:cs="Arial"/>
                <w:sz w:val="18"/>
              </w:rPr>
              <w:t xml:space="preserve">d’ajustement </w:t>
            </w:r>
          </w:p>
        </w:tc>
        <w:tc>
          <w:tcPr>
            <w:tcW w:w="1158" w:type="dxa"/>
            <w:tcBorders>
              <w:top w:val="single" w:sz="6" w:space="0" w:color="000000"/>
              <w:left w:val="single" w:sz="6" w:space="0" w:color="000000"/>
              <w:bottom w:val="single" w:sz="6" w:space="0" w:color="000000"/>
              <w:right w:val="single" w:sz="6" w:space="0" w:color="000000"/>
            </w:tcBorders>
          </w:tcPr>
          <w:p w14:paraId="05833135" w14:textId="77777777" w:rsidR="00A65F26" w:rsidRDefault="00A65F26" w:rsidP="00A65F26">
            <w:pPr>
              <w:spacing w:after="0" w:line="259" w:lineRule="auto"/>
              <w:ind w:left="2" w:right="0" w:firstLine="0"/>
              <w:jc w:val="left"/>
            </w:pPr>
            <w:r>
              <w:rPr>
                <w:rFonts w:ascii="Arial" w:eastAsia="Arial" w:hAnsi="Arial" w:cs="Arial"/>
                <w:sz w:val="18"/>
              </w:rPr>
              <w:t xml:space="preserve">Numérique </w:t>
            </w:r>
          </w:p>
        </w:tc>
        <w:tc>
          <w:tcPr>
            <w:tcW w:w="1134" w:type="dxa"/>
            <w:tcBorders>
              <w:top w:val="single" w:sz="6" w:space="0" w:color="000000"/>
              <w:left w:val="single" w:sz="6" w:space="0" w:color="000000"/>
              <w:bottom w:val="single" w:sz="6" w:space="0" w:color="000000"/>
              <w:right w:val="single" w:sz="6" w:space="0" w:color="000000"/>
            </w:tcBorders>
          </w:tcPr>
          <w:p w14:paraId="15036957" w14:textId="77777777" w:rsidR="00A65F26" w:rsidRDefault="00A65F26" w:rsidP="00A65F26">
            <w:pPr>
              <w:spacing w:after="0" w:line="259" w:lineRule="auto"/>
              <w:ind w:left="1" w:right="0" w:firstLine="0"/>
              <w:jc w:val="left"/>
            </w:pPr>
            <w:r>
              <w:rPr>
                <w:rFonts w:ascii="Arial" w:eastAsia="Arial" w:hAnsi="Arial" w:cs="Arial"/>
                <w:sz w:val="18"/>
              </w:rPr>
              <w:t xml:space="preserve">1 </w:t>
            </w:r>
          </w:p>
        </w:tc>
        <w:tc>
          <w:tcPr>
            <w:tcW w:w="1275" w:type="dxa"/>
            <w:tcBorders>
              <w:top w:val="single" w:sz="6" w:space="0" w:color="000000"/>
              <w:left w:val="single" w:sz="6" w:space="0" w:color="000000"/>
              <w:bottom w:val="single" w:sz="6" w:space="0" w:color="000000"/>
              <w:right w:val="single" w:sz="6" w:space="0" w:color="000000"/>
            </w:tcBorders>
          </w:tcPr>
          <w:p w14:paraId="3EECF317" w14:textId="77777777" w:rsidR="00A65F26" w:rsidRDefault="00A65F26" w:rsidP="00A65F26">
            <w:pPr>
              <w:spacing w:after="0" w:line="259" w:lineRule="auto"/>
              <w:ind w:left="2" w:right="0" w:firstLine="0"/>
              <w:jc w:val="left"/>
            </w:pPr>
            <w:r>
              <w:rPr>
                <w:rFonts w:ascii="Arial" w:eastAsia="Arial" w:hAnsi="Arial" w:cs="Arial"/>
                <w:sz w:val="18"/>
              </w:rPr>
              <w:t>CO</w:t>
            </w:r>
            <w:r>
              <w:t xml:space="preserve"> </w:t>
            </w:r>
          </w:p>
        </w:tc>
        <w:tc>
          <w:tcPr>
            <w:tcW w:w="3474" w:type="dxa"/>
            <w:tcBorders>
              <w:top w:val="single" w:sz="6" w:space="0" w:color="000000"/>
              <w:left w:val="single" w:sz="6" w:space="0" w:color="000000"/>
              <w:bottom w:val="single" w:sz="6" w:space="0" w:color="000000"/>
              <w:right w:val="single" w:sz="6" w:space="0" w:color="000000"/>
            </w:tcBorders>
            <w:vAlign w:val="bottom"/>
          </w:tcPr>
          <w:p w14:paraId="233693F2" w14:textId="77777777" w:rsidR="00A65F26" w:rsidRDefault="00A65F26" w:rsidP="00A65F26">
            <w:pPr>
              <w:spacing w:after="147" w:line="240" w:lineRule="auto"/>
              <w:ind w:left="2" w:right="51" w:firstLine="0"/>
            </w:pPr>
            <w:r>
              <w:rPr>
                <w:rFonts w:ascii="Arial" w:eastAsia="Arial" w:hAnsi="Arial" w:cs="Arial"/>
                <w:sz w:val="18"/>
              </w:rPr>
              <w:t xml:space="preserve">Pour les crédits à taux variable, le mode d’ajustement du remboursement du crédit prévu dans les conditions du contrat est codifié de la manière suivante :  </w:t>
            </w:r>
          </w:p>
          <w:p w14:paraId="7FD6758A" w14:textId="77777777" w:rsidR="00A65F26" w:rsidRDefault="00A65F26" w:rsidP="00A65F26">
            <w:pPr>
              <w:numPr>
                <w:ilvl w:val="0"/>
                <w:numId w:val="59"/>
              </w:numPr>
              <w:spacing w:after="0" w:line="259" w:lineRule="auto"/>
              <w:ind w:right="0" w:hanging="360"/>
              <w:jc w:val="left"/>
            </w:pPr>
            <w:r>
              <w:rPr>
                <w:rFonts w:ascii="Arial" w:eastAsia="Arial" w:hAnsi="Arial" w:cs="Arial"/>
                <w:sz w:val="18"/>
              </w:rPr>
              <w:t xml:space="preserve">Ajustement par la durée : 0 </w:t>
            </w:r>
          </w:p>
          <w:p w14:paraId="61682C09" w14:textId="77777777" w:rsidR="00A65F26" w:rsidRDefault="00A65F26" w:rsidP="00A65F26">
            <w:pPr>
              <w:numPr>
                <w:ilvl w:val="0"/>
                <w:numId w:val="59"/>
              </w:numPr>
              <w:spacing w:after="0" w:line="259" w:lineRule="auto"/>
              <w:ind w:right="0" w:hanging="360"/>
              <w:jc w:val="left"/>
            </w:pPr>
            <w:r>
              <w:rPr>
                <w:rFonts w:ascii="Arial" w:eastAsia="Arial" w:hAnsi="Arial" w:cs="Arial"/>
                <w:sz w:val="18"/>
              </w:rPr>
              <w:t xml:space="preserve">Ajustement par la mensualité : 1 </w:t>
            </w:r>
          </w:p>
          <w:p w14:paraId="746E4DAD" w14:textId="77777777" w:rsidR="00A65F26" w:rsidRDefault="00A65F26" w:rsidP="00A65F26">
            <w:pPr>
              <w:numPr>
                <w:ilvl w:val="0"/>
                <w:numId w:val="59"/>
              </w:numPr>
              <w:spacing w:after="0" w:line="259" w:lineRule="auto"/>
              <w:ind w:right="0" w:hanging="360"/>
              <w:jc w:val="left"/>
            </w:pPr>
            <w:r>
              <w:rPr>
                <w:rFonts w:ascii="Arial" w:eastAsia="Arial" w:hAnsi="Arial" w:cs="Arial"/>
                <w:sz w:val="18"/>
              </w:rPr>
              <w:t xml:space="preserve">Ajustement </w:t>
            </w:r>
            <w:r>
              <w:rPr>
                <w:rFonts w:ascii="Arial" w:eastAsia="Arial" w:hAnsi="Arial" w:cs="Arial"/>
                <w:sz w:val="18"/>
              </w:rPr>
              <w:tab/>
              <w:t xml:space="preserve">par la durée et la </w:t>
            </w:r>
          </w:p>
          <w:p w14:paraId="46A6E214" w14:textId="77777777" w:rsidR="00A65F26" w:rsidRDefault="00A65F26" w:rsidP="00A65F26">
            <w:pPr>
              <w:spacing w:after="0" w:line="259" w:lineRule="auto"/>
              <w:ind w:left="362" w:right="0" w:firstLine="0"/>
              <w:jc w:val="left"/>
            </w:pPr>
            <w:r>
              <w:rPr>
                <w:rFonts w:ascii="Arial" w:eastAsia="Arial" w:hAnsi="Arial" w:cs="Arial"/>
                <w:sz w:val="18"/>
              </w:rPr>
              <w:t xml:space="preserve">mensualité : 2 </w:t>
            </w:r>
          </w:p>
        </w:tc>
      </w:tr>
    </w:tbl>
    <w:p w14:paraId="5A6B9A03" w14:textId="5DEEC499" w:rsidR="007D6471" w:rsidRDefault="007D6471"/>
    <w:p w14:paraId="2BF8FD25" w14:textId="77777777" w:rsidR="007D6471" w:rsidRDefault="007D6471">
      <w:pPr>
        <w:spacing w:after="160" w:line="259" w:lineRule="auto"/>
        <w:ind w:left="0" w:right="0" w:firstLine="0"/>
        <w:jc w:val="left"/>
      </w:pPr>
      <w:r>
        <w:br w:type="page"/>
      </w:r>
    </w:p>
    <w:tbl>
      <w:tblPr>
        <w:tblStyle w:val="TableGrid"/>
        <w:tblW w:w="9176" w:type="dxa"/>
        <w:tblInd w:w="-40" w:type="dxa"/>
        <w:tblLayout w:type="fixed"/>
        <w:tblCellMar>
          <w:top w:w="8" w:type="dxa"/>
          <w:left w:w="106" w:type="dxa"/>
          <w:bottom w:w="9" w:type="dxa"/>
          <w:right w:w="55" w:type="dxa"/>
        </w:tblCellMar>
        <w:tblLook w:val="04A0" w:firstRow="1" w:lastRow="0" w:firstColumn="1" w:lastColumn="0" w:noHBand="0" w:noVBand="1"/>
      </w:tblPr>
      <w:tblGrid>
        <w:gridCol w:w="883"/>
        <w:gridCol w:w="1252"/>
        <w:gridCol w:w="1158"/>
        <w:gridCol w:w="1134"/>
        <w:gridCol w:w="1275"/>
        <w:gridCol w:w="3474"/>
      </w:tblGrid>
      <w:tr w:rsidR="007D6471" w14:paraId="705C4FA6" w14:textId="77777777" w:rsidTr="00856513">
        <w:trPr>
          <w:trHeight w:val="633"/>
        </w:trPr>
        <w:tc>
          <w:tcPr>
            <w:tcW w:w="883" w:type="dxa"/>
            <w:tcBorders>
              <w:top w:val="single" w:sz="6" w:space="0" w:color="000000"/>
              <w:left w:val="single" w:sz="6" w:space="0" w:color="000000"/>
              <w:bottom w:val="single" w:sz="6" w:space="0" w:color="000000"/>
              <w:right w:val="single" w:sz="6" w:space="0" w:color="000000"/>
            </w:tcBorders>
            <w:shd w:val="clear" w:color="auto" w:fill="E5E5E5"/>
          </w:tcPr>
          <w:p w14:paraId="6591F2A3" w14:textId="77777777" w:rsidR="007D6471" w:rsidRDefault="007D6471" w:rsidP="00856513">
            <w:pPr>
              <w:spacing w:after="0" w:line="259" w:lineRule="auto"/>
              <w:ind w:left="0" w:right="0" w:firstLine="0"/>
              <w:jc w:val="left"/>
            </w:pPr>
            <w:r>
              <w:rPr>
                <w:rFonts w:ascii="Arial" w:eastAsia="Arial" w:hAnsi="Arial" w:cs="Arial"/>
                <w:b/>
                <w:sz w:val="18"/>
              </w:rPr>
              <w:lastRenderedPageBreak/>
              <w:t xml:space="preserve">CODE XML </w:t>
            </w:r>
          </w:p>
        </w:tc>
        <w:tc>
          <w:tcPr>
            <w:tcW w:w="1252" w:type="dxa"/>
            <w:tcBorders>
              <w:top w:val="single" w:sz="6" w:space="0" w:color="000000"/>
              <w:left w:val="single" w:sz="6" w:space="0" w:color="000000"/>
              <w:bottom w:val="single" w:sz="6" w:space="0" w:color="000000"/>
              <w:right w:val="single" w:sz="6" w:space="0" w:color="000000"/>
            </w:tcBorders>
            <w:shd w:val="clear" w:color="auto" w:fill="E5E5E5"/>
          </w:tcPr>
          <w:p w14:paraId="2B163F24" w14:textId="77777777" w:rsidR="007D6471" w:rsidRDefault="007D6471" w:rsidP="00856513">
            <w:pPr>
              <w:spacing w:after="0" w:line="259" w:lineRule="auto"/>
              <w:ind w:left="2" w:right="0" w:firstLine="0"/>
              <w:jc w:val="left"/>
            </w:pPr>
            <w:r>
              <w:rPr>
                <w:rFonts w:ascii="Arial" w:eastAsia="Arial" w:hAnsi="Arial" w:cs="Arial"/>
                <w:b/>
                <w:sz w:val="18"/>
              </w:rPr>
              <w:t xml:space="preserve">LIBELLE </w:t>
            </w:r>
          </w:p>
        </w:tc>
        <w:tc>
          <w:tcPr>
            <w:tcW w:w="1158" w:type="dxa"/>
            <w:tcBorders>
              <w:top w:val="single" w:sz="6" w:space="0" w:color="000000"/>
              <w:left w:val="single" w:sz="6" w:space="0" w:color="000000"/>
              <w:bottom w:val="single" w:sz="6" w:space="0" w:color="000000"/>
              <w:right w:val="single" w:sz="6" w:space="0" w:color="000000"/>
            </w:tcBorders>
            <w:shd w:val="clear" w:color="auto" w:fill="E5E5E5"/>
          </w:tcPr>
          <w:p w14:paraId="0F811F73" w14:textId="77777777" w:rsidR="007D6471" w:rsidRDefault="007D6471" w:rsidP="00856513">
            <w:pPr>
              <w:spacing w:after="0" w:line="259" w:lineRule="auto"/>
              <w:ind w:left="2" w:right="0" w:firstLine="0"/>
              <w:jc w:val="left"/>
            </w:pPr>
            <w:r>
              <w:rPr>
                <w:rFonts w:ascii="Arial" w:eastAsia="Arial" w:hAnsi="Arial" w:cs="Arial"/>
                <w:b/>
                <w:sz w:val="18"/>
              </w:rPr>
              <w:t xml:space="preserve">TYPE </w:t>
            </w:r>
          </w:p>
        </w:tc>
        <w:tc>
          <w:tcPr>
            <w:tcW w:w="1134" w:type="dxa"/>
            <w:tcBorders>
              <w:top w:val="single" w:sz="6" w:space="0" w:color="000000"/>
              <w:left w:val="single" w:sz="6" w:space="0" w:color="000000"/>
              <w:bottom w:val="single" w:sz="6" w:space="0" w:color="000000"/>
              <w:right w:val="single" w:sz="6" w:space="0" w:color="000000"/>
            </w:tcBorders>
            <w:shd w:val="clear" w:color="auto" w:fill="E5E5E5"/>
          </w:tcPr>
          <w:p w14:paraId="67A02A4F" w14:textId="77777777" w:rsidR="007D6471" w:rsidRDefault="007D6471" w:rsidP="00856513">
            <w:pPr>
              <w:spacing w:after="0" w:line="259" w:lineRule="auto"/>
              <w:ind w:left="2" w:right="0" w:firstLine="0"/>
              <w:jc w:val="left"/>
            </w:pPr>
            <w:r>
              <w:rPr>
                <w:rFonts w:ascii="Arial" w:eastAsia="Arial" w:hAnsi="Arial" w:cs="Arial"/>
                <w:b/>
                <w:sz w:val="18"/>
              </w:rPr>
              <w:t xml:space="preserve">LONGUEUR </w:t>
            </w:r>
          </w:p>
        </w:tc>
        <w:tc>
          <w:tcPr>
            <w:tcW w:w="1275" w:type="dxa"/>
            <w:tcBorders>
              <w:top w:val="single" w:sz="6" w:space="0" w:color="000000"/>
              <w:left w:val="single" w:sz="6" w:space="0" w:color="000000"/>
              <w:bottom w:val="single" w:sz="6" w:space="0" w:color="000000"/>
              <w:right w:val="single" w:sz="6" w:space="0" w:color="000000"/>
            </w:tcBorders>
            <w:shd w:val="clear" w:color="auto" w:fill="E5E5E5"/>
          </w:tcPr>
          <w:p w14:paraId="120D2680" w14:textId="7A8ED05D" w:rsidR="007D6471" w:rsidRPr="007C62AC" w:rsidRDefault="007D6471" w:rsidP="007D6471">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474" w:type="dxa"/>
            <w:tcBorders>
              <w:top w:val="single" w:sz="6" w:space="0" w:color="000000"/>
              <w:left w:val="single" w:sz="6" w:space="0" w:color="000000"/>
              <w:bottom w:val="single" w:sz="6" w:space="0" w:color="000000"/>
              <w:right w:val="single" w:sz="6" w:space="0" w:color="000000"/>
            </w:tcBorders>
            <w:shd w:val="clear" w:color="auto" w:fill="E5E5E5"/>
          </w:tcPr>
          <w:p w14:paraId="1D8AC961" w14:textId="77777777" w:rsidR="007D6471" w:rsidRDefault="007D6471" w:rsidP="00856513">
            <w:pPr>
              <w:spacing w:after="0" w:line="259" w:lineRule="auto"/>
              <w:ind w:left="2" w:right="0" w:firstLine="0"/>
              <w:jc w:val="left"/>
            </w:pPr>
            <w:r>
              <w:rPr>
                <w:rFonts w:ascii="Arial" w:eastAsia="Arial" w:hAnsi="Arial" w:cs="Arial"/>
                <w:b/>
                <w:sz w:val="18"/>
              </w:rPr>
              <w:t>COMMENTAIRES</w:t>
            </w:r>
          </w:p>
        </w:tc>
      </w:tr>
      <w:tr w:rsidR="00A65F26" w14:paraId="26F29D1C" w14:textId="77777777" w:rsidTr="007D6471">
        <w:trPr>
          <w:trHeight w:val="4672"/>
        </w:trPr>
        <w:tc>
          <w:tcPr>
            <w:tcW w:w="883" w:type="dxa"/>
            <w:tcBorders>
              <w:top w:val="single" w:sz="6" w:space="0" w:color="000000"/>
              <w:left w:val="single" w:sz="6" w:space="0" w:color="000000"/>
              <w:bottom w:val="single" w:sz="6" w:space="0" w:color="000000"/>
              <w:right w:val="single" w:sz="6" w:space="0" w:color="000000"/>
            </w:tcBorders>
          </w:tcPr>
          <w:p w14:paraId="16DB999F" w14:textId="77777777" w:rsidR="00A65F26" w:rsidRDefault="00A65F26" w:rsidP="00A65F26">
            <w:pPr>
              <w:spacing w:after="0" w:line="259" w:lineRule="auto"/>
              <w:ind w:left="0" w:right="0" w:firstLine="0"/>
              <w:jc w:val="left"/>
            </w:pPr>
            <w:r>
              <w:rPr>
                <w:rFonts w:ascii="Arial" w:eastAsia="Arial" w:hAnsi="Arial" w:cs="Arial"/>
                <w:b/>
                <w:sz w:val="18"/>
              </w:rPr>
              <w:t>PRT_RG</w:t>
            </w:r>
          </w:p>
          <w:p w14:paraId="01A11AE5" w14:textId="77777777" w:rsidR="00A65F26" w:rsidRDefault="00A65F26" w:rsidP="00A65F26">
            <w:pPr>
              <w:spacing w:after="0" w:line="259" w:lineRule="auto"/>
              <w:ind w:left="0" w:right="0" w:firstLine="0"/>
              <w:jc w:val="left"/>
            </w:pPr>
            <w:r>
              <w:rPr>
                <w:rFonts w:ascii="Arial" w:eastAsia="Arial" w:hAnsi="Arial" w:cs="Arial"/>
                <w:b/>
                <w:sz w:val="18"/>
              </w:rPr>
              <w:t xml:space="preserve">LT </w:t>
            </w:r>
          </w:p>
        </w:tc>
        <w:tc>
          <w:tcPr>
            <w:tcW w:w="1252" w:type="dxa"/>
            <w:tcBorders>
              <w:top w:val="single" w:sz="6" w:space="0" w:color="000000"/>
              <w:left w:val="single" w:sz="6" w:space="0" w:color="000000"/>
              <w:bottom w:val="single" w:sz="6" w:space="0" w:color="000000"/>
              <w:right w:val="single" w:sz="6" w:space="0" w:color="000000"/>
            </w:tcBorders>
          </w:tcPr>
          <w:p w14:paraId="1C91642A" w14:textId="77777777" w:rsidR="00A65F26" w:rsidRDefault="00A65F26" w:rsidP="00A65F26">
            <w:pPr>
              <w:spacing w:after="0" w:line="259" w:lineRule="auto"/>
              <w:ind w:left="2" w:right="0" w:firstLine="0"/>
              <w:jc w:val="left"/>
            </w:pPr>
            <w:r>
              <w:rPr>
                <w:rFonts w:ascii="Arial" w:eastAsia="Arial" w:hAnsi="Arial" w:cs="Arial"/>
                <w:sz w:val="18"/>
              </w:rPr>
              <w:t xml:space="preserve">Prêt réglementé ou aide </w:t>
            </w:r>
          </w:p>
        </w:tc>
        <w:tc>
          <w:tcPr>
            <w:tcW w:w="1158" w:type="dxa"/>
            <w:tcBorders>
              <w:top w:val="single" w:sz="6" w:space="0" w:color="000000"/>
              <w:left w:val="single" w:sz="6" w:space="0" w:color="000000"/>
              <w:bottom w:val="single" w:sz="6" w:space="0" w:color="000000"/>
              <w:right w:val="single" w:sz="6" w:space="0" w:color="000000"/>
            </w:tcBorders>
          </w:tcPr>
          <w:p w14:paraId="10BC4FBE" w14:textId="77777777" w:rsidR="00A65F26" w:rsidRDefault="00A65F26" w:rsidP="00A65F26">
            <w:pPr>
              <w:spacing w:after="0" w:line="259" w:lineRule="auto"/>
              <w:ind w:left="2" w:right="0" w:firstLine="0"/>
              <w:jc w:val="left"/>
            </w:pPr>
            <w:r>
              <w:rPr>
                <w:rFonts w:ascii="Arial" w:eastAsia="Arial" w:hAnsi="Arial" w:cs="Arial"/>
                <w:sz w:val="18"/>
              </w:rPr>
              <w:t xml:space="preserve">Numérique </w:t>
            </w:r>
          </w:p>
        </w:tc>
        <w:tc>
          <w:tcPr>
            <w:tcW w:w="1134" w:type="dxa"/>
            <w:tcBorders>
              <w:top w:val="single" w:sz="6" w:space="0" w:color="000000"/>
              <w:left w:val="single" w:sz="6" w:space="0" w:color="000000"/>
              <w:bottom w:val="single" w:sz="6" w:space="0" w:color="000000"/>
              <w:right w:val="single" w:sz="6" w:space="0" w:color="000000"/>
            </w:tcBorders>
          </w:tcPr>
          <w:p w14:paraId="234BD8A5" w14:textId="77777777" w:rsidR="00A65F26" w:rsidRDefault="00A65F26" w:rsidP="00A65F26">
            <w:pPr>
              <w:spacing w:after="0" w:line="259" w:lineRule="auto"/>
              <w:ind w:left="1" w:right="0" w:firstLine="0"/>
              <w:jc w:val="left"/>
            </w:pPr>
            <w:r>
              <w:rPr>
                <w:rFonts w:ascii="Arial" w:eastAsia="Arial" w:hAnsi="Arial" w:cs="Arial"/>
                <w:sz w:val="18"/>
              </w:rPr>
              <w:t xml:space="preserve">1 </w:t>
            </w:r>
          </w:p>
        </w:tc>
        <w:tc>
          <w:tcPr>
            <w:tcW w:w="1275" w:type="dxa"/>
            <w:tcBorders>
              <w:top w:val="single" w:sz="6" w:space="0" w:color="000000"/>
              <w:left w:val="single" w:sz="6" w:space="0" w:color="000000"/>
              <w:bottom w:val="single" w:sz="6" w:space="0" w:color="000000"/>
              <w:right w:val="single" w:sz="6" w:space="0" w:color="000000"/>
            </w:tcBorders>
          </w:tcPr>
          <w:p w14:paraId="2FC2FF02" w14:textId="77777777" w:rsidR="00A65F26" w:rsidRDefault="00A65F26" w:rsidP="00A65F26">
            <w:pPr>
              <w:spacing w:after="0" w:line="259" w:lineRule="auto"/>
              <w:ind w:left="2" w:right="0" w:firstLine="0"/>
              <w:jc w:val="left"/>
            </w:pPr>
            <w:r>
              <w:rPr>
                <w:rFonts w:ascii="Arial" w:eastAsia="Arial" w:hAnsi="Arial" w:cs="Arial"/>
                <w:sz w:val="18"/>
              </w:rPr>
              <w:t>CO</w:t>
            </w:r>
            <w:r>
              <w:t xml:space="preserve"> </w:t>
            </w:r>
          </w:p>
        </w:tc>
        <w:tc>
          <w:tcPr>
            <w:tcW w:w="3474" w:type="dxa"/>
            <w:tcBorders>
              <w:top w:val="single" w:sz="6" w:space="0" w:color="000000"/>
              <w:left w:val="single" w:sz="6" w:space="0" w:color="000000"/>
              <w:bottom w:val="single" w:sz="6" w:space="0" w:color="000000"/>
              <w:right w:val="single" w:sz="6" w:space="0" w:color="000000"/>
            </w:tcBorders>
            <w:vAlign w:val="center"/>
          </w:tcPr>
          <w:p w14:paraId="66BDAF60" w14:textId="77777777" w:rsidR="00A65F26" w:rsidRDefault="00A65F26" w:rsidP="00A65F26">
            <w:pPr>
              <w:spacing w:after="133" w:line="239" w:lineRule="auto"/>
              <w:ind w:left="2" w:right="0" w:firstLine="0"/>
            </w:pPr>
            <w:r>
              <w:rPr>
                <w:rFonts w:ascii="Arial" w:eastAsia="Arial" w:hAnsi="Arial" w:cs="Arial"/>
                <w:sz w:val="18"/>
              </w:rPr>
              <w:t xml:space="preserve">Cette rubrique est codifiée de la façon suivante : </w:t>
            </w:r>
          </w:p>
          <w:p w14:paraId="15FDEE8D" w14:textId="77777777" w:rsidR="00A65F26" w:rsidRDefault="00A65F26" w:rsidP="00A65F26">
            <w:pPr>
              <w:numPr>
                <w:ilvl w:val="0"/>
                <w:numId w:val="60"/>
              </w:numPr>
              <w:spacing w:after="0" w:line="241" w:lineRule="auto"/>
              <w:ind w:right="51" w:hanging="360"/>
            </w:pPr>
            <w:r>
              <w:rPr>
                <w:rFonts w:ascii="Arial" w:eastAsia="Arial" w:hAnsi="Arial" w:cs="Arial"/>
                <w:sz w:val="18"/>
              </w:rPr>
              <w:t xml:space="preserve">Crédit réglementé ou aidé bénéficiant d’une aide publique directe ou indirecte, ou crédit au personnel des </w:t>
            </w:r>
          </w:p>
          <w:p w14:paraId="49B54BF9" w14:textId="77777777" w:rsidR="00A65F26" w:rsidRDefault="00A65F26" w:rsidP="00A65F26">
            <w:pPr>
              <w:spacing w:after="0" w:line="259" w:lineRule="auto"/>
              <w:ind w:left="362" w:right="0" w:firstLine="0"/>
              <w:jc w:val="left"/>
            </w:pPr>
            <w:r>
              <w:rPr>
                <w:rFonts w:ascii="Arial" w:eastAsia="Arial" w:hAnsi="Arial" w:cs="Arial"/>
                <w:sz w:val="18"/>
              </w:rPr>
              <w:t xml:space="preserve">établissements de crédit : 1  </w:t>
            </w:r>
          </w:p>
          <w:p w14:paraId="4B306480" w14:textId="77777777" w:rsidR="00A65F26" w:rsidRDefault="00A65F26" w:rsidP="00A65F26">
            <w:pPr>
              <w:numPr>
                <w:ilvl w:val="0"/>
                <w:numId w:val="60"/>
              </w:numPr>
              <w:spacing w:after="27" w:line="240" w:lineRule="auto"/>
              <w:ind w:right="51" w:hanging="360"/>
            </w:pPr>
            <w:r>
              <w:rPr>
                <w:rFonts w:ascii="Arial" w:eastAsia="Arial" w:hAnsi="Arial" w:cs="Arial"/>
                <w:sz w:val="18"/>
              </w:rPr>
              <w:t xml:space="preserve">Crédit bénéficiant d’une subvention directe ou indirecte de la part d’une société non financière (par exemple, prise en charge partielle ou totale des intérêts débiteurs) transitant par les comptes de l’établissement financier : 2 </w:t>
            </w:r>
          </w:p>
          <w:p w14:paraId="1A8C6290" w14:textId="77777777" w:rsidR="00A65F26" w:rsidRDefault="00A65F26" w:rsidP="00A65F26">
            <w:pPr>
              <w:numPr>
                <w:ilvl w:val="0"/>
                <w:numId w:val="60"/>
              </w:numPr>
              <w:spacing w:after="75" w:line="259" w:lineRule="auto"/>
              <w:ind w:right="51" w:hanging="360"/>
            </w:pPr>
            <w:r>
              <w:rPr>
                <w:rFonts w:ascii="Arial" w:eastAsia="Arial" w:hAnsi="Arial" w:cs="Arial"/>
                <w:sz w:val="18"/>
              </w:rPr>
              <w:t xml:space="preserve">Autre cas : 0 </w:t>
            </w:r>
          </w:p>
          <w:p w14:paraId="16ADDC8C" w14:textId="77777777" w:rsidR="00A65F26" w:rsidRDefault="00A65F26" w:rsidP="00A65F26">
            <w:pPr>
              <w:spacing w:after="0" w:line="259" w:lineRule="auto"/>
              <w:ind w:left="2" w:right="50" w:firstLine="0"/>
            </w:pPr>
            <w:r>
              <w:rPr>
                <w:rFonts w:ascii="Arial" w:eastAsia="Arial" w:hAnsi="Arial" w:cs="Arial"/>
                <w:sz w:val="18"/>
              </w:rPr>
              <w:t xml:space="preserve">Il convient de saisir la valeur 0 si le prêt concerné ne bénéficie d’aucune aide ou si son taux n’est régi par aucune réglementation. Il convient également de saisir la valeur 0 si le crédit concerné bénéficie d’une aide dont la nature diffère des deux premiers cas. </w:t>
            </w:r>
          </w:p>
        </w:tc>
      </w:tr>
      <w:tr w:rsidR="0014587F" w14:paraId="752D4E41" w14:textId="77777777" w:rsidTr="007D6471">
        <w:trPr>
          <w:trHeight w:val="1120"/>
        </w:trPr>
        <w:tc>
          <w:tcPr>
            <w:tcW w:w="883" w:type="dxa"/>
            <w:tcBorders>
              <w:top w:val="single" w:sz="6" w:space="0" w:color="000000"/>
              <w:left w:val="single" w:sz="6" w:space="0" w:color="000000"/>
              <w:bottom w:val="single" w:sz="6" w:space="0" w:color="000000"/>
              <w:right w:val="single" w:sz="6" w:space="0" w:color="000000"/>
            </w:tcBorders>
          </w:tcPr>
          <w:p w14:paraId="44820221" w14:textId="77777777" w:rsidR="0014587F" w:rsidRDefault="0014587F" w:rsidP="0093151A">
            <w:pPr>
              <w:spacing w:after="0" w:line="259" w:lineRule="auto"/>
              <w:ind w:left="0" w:right="0" w:firstLine="0"/>
              <w:jc w:val="left"/>
            </w:pPr>
            <w:r>
              <w:rPr>
                <w:rFonts w:ascii="Arial" w:eastAsia="Arial" w:hAnsi="Arial" w:cs="Arial"/>
                <w:b/>
                <w:sz w:val="18"/>
              </w:rPr>
              <w:t xml:space="preserve">PRT_RS TR </w:t>
            </w:r>
          </w:p>
        </w:tc>
        <w:tc>
          <w:tcPr>
            <w:tcW w:w="1252" w:type="dxa"/>
            <w:tcBorders>
              <w:top w:val="single" w:sz="6" w:space="0" w:color="000000"/>
              <w:left w:val="single" w:sz="6" w:space="0" w:color="000000"/>
              <w:bottom w:val="single" w:sz="6" w:space="0" w:color="000000"/>
              <w:right w:val="single" w:sz="6" w:space="0" w:color="000000"/>
            </w:tcBorders>
          </w:tcPr>
          <w:p w14:paraId="4A98865A" w14:textId="77777777" w:rsidR="0014587F" w:rsidRDefault="0014587F" w:rsidP="0093151A">
            <w:pPr>
              <w:spacing w:after="0" w:line="259" w:lineRule="auto"/>
              <w:ind w:left="2" w:right="0" w:firstLine="0"/>
              <w:jc w:val="left"/>
            </w:pPr>
            <w:r>
              <w:rPr>
                <w:rFonts w:ascii="Arial" w:eastAsia="Arial" w:hAnsi="Arial" w:cs="Arial"/>
                <w:sz w:val="18"/>
              </w:rPr>
              <w:t xml:space="preserve">Prêt restructuré </w:t>
            </w:r>
          </w:p>
        </w:tc>
        <w:tc>
          <w:tcPr>
            <w:tcW w:w="1158" w:type="dxa"/>
            <w:tcBorders>
              <w:top w:val="single" w:sz="6" w:space="0" w:color="000000"/>
              <w:left w:val="single" w:sz="6" w:space="0" w:color="000000"/>
              <w:bottom w:val="single" w:sz="6" w:space="0" w:color="000000"/>
              <w:right w:val="single" w:sz="6" w:space="0" w:color="000000"/>
            </w:tcBorders>
          </w:tcPr>
          <w:p w14:paraId="586706C8" w14:textId="77777777" w:rsidR="0014587F" w:rsidRDefault="0014587F" w:rsidP="0093151A">
            <w:pPr>
              <w:spacing w:after="0" w:line="259" w:lineRule="auto"/>
              <w:ind w:left="2" w:right="0" w:firstLine="0"/>
              <w:jc w:val="left"/>
            </w:pPr>
            <w:r>
              <w:rPr>
                <w:rFonts w:ascii="Arial" w:eastAsia="Arial" w:hAnsi="Arial" w:cs="Arial"/>
                <w:sz w:val="18"/>
              </w:rPr>
              <w:t xml:space="preserve">Booléen </w:t>
            </w:r>
          </w:p>
        </w:tc>
        <w:tc>
          <w:tcPr>
            <w:tcW w:w="1134" w:type="dxa"/>
            <w:tcBorders>
              <w:top w:val="single" w:sz="6" w:space="0" w:color="000000"/>
              <w:left w:val="single" w:sz="6" w:space="0" w:color="000000"/>
              <w:bottom w:val="single" w:sz="6" w:space="0" w:color="000000"/>
              <w:right w:val="single" w:sz="6" w:space="0" w:color="000000"/>
            </w:tcBorders>
          </w:tcPr>
          <w:p w14:paraId="037C0991" w14:textId="77777777" w:rsidR="0014587F" w:rsidRDefault="0014587F" w:rsidP="0093151A">
            <w:pPr>
              <w:spacing w:after="0" w:line="259" w:lineRule="auto"/>
              <w:ind w:left="1" w:right="0" w:firstLine="0"/>
              <w:jc w:val="left"/>
            </w:pPr>
            <w:r>
              <w:rPr>
                <w:rFonts w:ascii="Arial" w:eastAsia="Arial" w:hAnsi="Arial" w:cs="Arial"/>
                <w:sz w:val="18"/>
              </w:rPr>
              <w:t xml:space="preserve">1 </w:t>
            </w:r>
          </w:p>
        </w:tc>
        <w:tc>
          <w:tcPr>
            <w:tcW w:w="1275" w:type="dxa"/>
            <w:tcBorders>
              <w:top w:val="single" w:sz="6" w:space="0" w:color="000000"/>
              <w:left w:val="single" w:sz="6" w:space="0" w:color="000000"/>
              <w:bottom w:val="single" w:sz="6" w:space="0" w:color="000000"/>
              <w:right w:val="single" w:sz="6" w:space="0" w:color="000000"/>
            </w:tcBorders>
          </w:tcPr>
          <w:p w14:paraId="4887AA29" w14:textId="77777777" w:rsidR="0014587F" w:rsidRDefault="0014587F" w:rsidP="0093151A">
            <w:pPr>
              <w:spacing w:after="0" w:line="259" w:lineRule="auto"/>
              <w:ind w:left="2" w:right="0" w:firstLine="0"/>
              <w:jc w:val="left"/>
            </w:pPr>
            <w:r>
              <w:rPr>
                <w:rFonts w:ascii="Arial" w:eastAsia="Arial" w:hAnsi="Arial" w:cs="Arial"/>
                <w:sz w:val="18"/>
              </w:rPr>
              <w:t>CO</w:t>
            </w:r>
            <w:r>
              <w:t xml:space="preserve"> </w:t>
            </w:r>
          </w:p>
        </w:tc>
        <w:tc>
          <w:tcPr>
            <w:tcW w:w="3474" w:type="dxa"/>
            <w:tcBorders>
              <w:top w:val="single" w:sz="6" w:space="0" w:color="000000"/>
              <w:left w:val="single" w:sz="6" w:space="0" w:color="000000"/>
              <w:bottom w:val="single" w:sz="6" w:space="0" w:color="000000"/>
              <w:right w:val="single" w:sz="6" w:space="0" w:color="000000"/>
            </w:tcBorders>
            <w:vAlign w:val="bottom"/>
          </w:tcPr>
          <w:p w14:paraId="1797C05D" w14:textId="77777777" w:rsidR="0014587F" w:rsidRDefault="0014587F" w:rsidP="0093151A">
            <w:pPr>
              <w:spacing w:after="149" w:line="239" w:lineRule="auto"/>
              <w:ind w:left="2" w:right="52" w:firstLine="0"/>
            </w:pPr>
            <w:r>
              <w:rPr>
                <w:rFonts w:ascii="Arial" w:eastAsia="Arial" w:hAnsi="Arial" w:cs="Arial"/>
                <w:sz w:val="18"/>
              </w:rPr>
              <w:t xml:space="preserve">La variable « Prêt restructuré » identifie les crédits octroyés dans le cadre d’un rachat de crédit : </w:t>
            </w:r>
          </w:p>
          <w:p w14:paraId="33BB5E9E" w14:textId="77777777" w:rsidR="0014587F" w:rsidRDefault="0014587F" w:rsidP="0093151A">
            <w:pPr>
              <w:numPr>
                <w:ilvl w:val="0"/>
                <w:numId w:val="61"/>
              </w:numPr>
              <w:spacing w:after="0" w:line="259" w:lineRule="auto"/>
              <w:ind w:right="0" w:hanging="360"/>
              <w:jc w:val="left"/>
            </w:pPr>
            <w:r>
              <w:rPr>
                <w:rFonts w:ascii="Arial" w:eastAsia="Arial" w:hAnsi="Arial" w:cs="Arial"/>
                <w:sz w:val="18"/>
              </w:rPr>
              <w:t xml:space="preserve">Rachat de crédit : 1 </w:t>
            </w:r>
          </w:p>
          <w:p w14:paraId="36299B08" w14:textId="77777777" w:rsidR="0014587F" w:rsidRDefault="0014587F" w:rsidP="0093151A">
            <w:pPr>
              <w:numPr>
                <w:ilvl w:val="0"/>
                <w:numId w:val="61"/>
              </w:numPr>
              <w:spacing w:after="0" w:line="259" w:lineRule="auto"/>
              <w:ind w:right="0" w:hanging="360"/>
              <w:jc w:val="left"/>
            </w:pPr>
            <w:r>
              <w:rPr>
                <w:rFonts w:ascii="Arial" w:eastAsia="Arial" w:hAnsi="Arial" w:cs="Arial"/>
                <w:sz w:val="18"/>
              </w:rPr>
              <w:t xml:space="preserve">Autre objet : 0 </w:t>
            </w:r>
          </w:p>
        </w:tc>
      </w:tr>
      <w:tr w:rsidR="0014587F" w14:paraId="76F4038C" w14:textId="77777777" w:rsidTr="007D6471">
        <w:trPr>
          <w:trHeight w:val="2446"/>
        </w:trPr>
        <w:tc>
          <w:tcPr>
            <w:tcW w:w="883" w:type="dxa"/>
            <w:tcBorders>
              <w:top w:val="single" w:sz="6" w:space="0" w:color="000000"/>
              <w:left w:val="single" w:sz="6" w:space="0" w:color="000000"/>
              <w:bottom w:val="single" w:sz="6" w:space="0" w:color="000000"/>
              <w:right w:val="single" w:sz="6" w:space="0" w:color="000000"/>
            </w:tcBorders>
          </w:tcPr>
          <w:p w14:paraId="122B436E" w14:textId="77777777" w:rsidR="0014587F" w:rsidRDefault="0014587F" w:rsidP="0093151A">
            <w:pPr>
              <w:spacing w:after="0" w:line="259" w:lineRule="auto"/>
              <w:ind w:left="0" w:right="0" w:firstLine="0"/>
              <w:jc w:val="left"/>
            </w:pPr>
            <w:r>
              <w:rPr>
                <w:rFonts w:ascii="Arial" w:eastAsia="Arial" w:hAnsi="Arial" w:cs="Arial"/>
                <w:b/>
                <w:sz w:val="18"/>
              </w:rPr>
              <w:t>TX_CO</w:t>
            </w:r>
          </w:p>
          <w:p w14:paraId="20C69EB7" w14:textId="77777777" w:rsidR="0014587F" w:rsidRDefault="0014587F" w:rsidP="0093151A">
            <w:pPr>
              <w:spacing w:after="0" w:line="259" w:lineRule="auto"/>
              <w:ind w:left="0" w:right="0" w:firstLine="0"/>
              <w:jc w:val="left"/>
            </w:pPr>
            <w:r>
              <w:rPr>
                <w:rFonts w:ascii="Arial" w:eastAsia="Arial" w:hAnsi="Arial" w:cs="Arial"/>
                <w:b/>
                <w:sz w:val="18"/>
              </w:rPr>
              <w:t>MM_DE</w:t>
            </w:r>
          </w:p>
          <w:p w14:paraId="7EC39E74" w14:textId="77777777" w:rsidR="0014587F" w:rsidRDefault="0014587F" w:rsidP="0093151A">
            <w:pPr>
              <w:spacing w:after="0" w:line="259" w:lineRule="auto"/>
              <w:ind w:left="0" w:right="0" w:firstLine="0"/>
              <w:jc w:val="left"/>
            </w:pPr>
            <w:r>
              <w:rPr>
                <w:rFonts w:ascii="Arial" w:eastAsia="Arial" w:hAnsi="Arial" w:cs="Arial"/>
                <w:b/>
                <w:sz w:val="18"/>
              </w:rPr>
              <w:t xml:space="preserve">C </w:t>
            </w:r>
          </w:p>
        </w:tc>
        <w:tc>
          <w:tcPr>
            <w:tcW w:w="1252" w:type="dxa"/>
            <w:tcBorders>
              <w:top w:val="single" w:sz="6" w:space="0" w:color="000000"/>
              <w:left w:val="single" w:sz="6" w:space="0" w:color="000000"/>
              <w:bottom w:val="single" w:sz="6" w:space="0" w:color="000000"/>
              <w:right w:val="single" w:sz="6" w:space="0" w:color="000000"/>
            </w:tcBorders>
          </w:tcPr>
          <w:p w14:paraId="31A2CF63" w14:textId="77777777" w:rsidR="0014587F" w:rsidRDefault="0014587F" w:rsidP="0093151A">
            <w:pPr>
              <w:spacing w:after="0" w:line="259" w:lineRule="auto"/>
              <w:ind w:left="2" w:right="0" w:firstLine="0"/>
              <w:jc w:val="left"/>
            </w:pPr>
            <w:r>
              <w:rPr>
                <w:rFonts w:ascii="Arial" w:eastAsia="Arial" w:hAnsi="Arial" w:cs="Arial"/>
                <w:sz w:val="18"/>
              </w:rPr>
              <w:t xml:space="preserve">Taux de la commission de découvert </w:t>
            </w:r>
          </w:p>
        </w:tc>
        <w:tc>
          <w:tcPr>
            <w:tcW w:w="1158" w:type="dxa"/>
            <w:tcBorders>
              <w:top w:val="single" w:sz="6" w:space="0" w:color="000000"/>
              <w:left w:val="single" w:sz="6" w:space="0" w:color="000000"/>
              <w:bottom w:val="single" w:sz="6" w:space="0" w:color="000000"/>
              <w:right w:val="single" w:sz="6" w:space="0" w:color="000000"/>
            </w:tcBorders>
          </w:tcPr>
          <w:p w14:paraId="4DFADD8F" w14:textId="77777777" w:rsidR="0014587F" w:rsidRDefault="0014587F" w:rsidP="0093151A">
            <w:pPr>
              <w:spacing w:after="0" w:line="259" w:lineRule="auto"/>
              <w:ind w:left="2" w:right="0" w:firstLine="0"/>
              <w:jc w:val="left"/>
            </w:pPr>
            <w:r>
              <w:rPr>
                <w:rFonts w:ascii="Arial" w:eastAsia="Arial" w:hAnsi="Arial" w:cs="Arial"/>
                <w:sz w:val="18"/>
              </w:rPr>
              <w:t xml:space="preserve">Numérique </w:t>
            </w:r>
          </w:p>
        </w:tc>
        <w:tc>
          <w:tcPr>
            <w:tcW w:w="1134" w:type="dxa"/>
            <w:tcBorders>
              <w:top w:val="single" w:sz="6" w:space="0" w:color="000000"/>
              <w:left w:val="single" w:sz="6" w:space="0" w:color="000000"/>
              <w:bottom w:val="single" w:sz="6" w:space="0" w:color="000000"/>
              <w:right w:val="single" w:sz="6" w:space="0" w:color="000000"/>
            </w:tcBorders>
          </w:tcPr>
          <w:p w14:paraId="2C129390" w14:textId="77777777" w:rsidR="0014587F" w:rsidRDefault="0014587F" w:rsidP="0093151A">
            <w:pPr>
              <w:spacing w:after="0" w:line="259" w:lineRule="auto"/>
              <w:ind w:left="1" w:right="0" w:firstLine="0"/>
              <w:jc w:val="left"/>
            </w:pPr>
            <w:r>
              <w:rPr>
                <w:rFonts w:ascii="Arial" w:eastAsia="Arial" w:hAnsi="Arial" w:cs="Arial"/>
                <w:sz w:val="18"/>
              </w:rPr>
              <w:t xml:space="preserve">6 </w:t>
            </w:r>
          </w:p>
        </w:tc>
        <w:tc>
          <w:tcPr>
            <w:tcW w:w="1275" w:type="dxa"/>
            <w:tcBorders>
              <w:top w:val="single" w:sz="6" w:space="0" w:color="000000"/>
              <w:left w:val="single" w:sz="6" w:space="0" w:color="000000"/>
              <w:bottom w:val="single" w:sz="6" w:space="0" w:color="000000"/>
              <w:right w:val="single" w:sz="6" w:space="0" w:color="000000"/>
            </w:tcBorders>
          </w:tcPr>
          <w:p w14:paraId="5FB3C245" w14:textId="77777777" w:rsidR="0014587F" w:rsidRDefault="0014587F" w:rsidP="0093151A">
            <w:pPr>
              <w:spacing w:after="0" w:line="259" w:lineRule="auto"/>
              <w:ind w:left="2" w:right="0" w:firstLine="0"/>
              <w:jc w:val="left"/>
            </w:pPr>
            <w:r>
              <w:rPr>
                <w:rFonts w:ascii="Arial" w:eastAsia="Arial" w:hAnsi="Arial" w:cs="Arial"/>
                <w:sz w:val="18"/>
              </w:rPr>
              <w:t xml:space="preserve">CO </w:t>
            </w:r>
          </w:p>
        </w:tc>
        <w:tc>
          <w:tcPr>
            <w:tcW w:w="3474" w:type="dxa"/>
            <w:tcBorders>
              <w:top w:val="single" w:sz="6" w:space="0" w:color="000000"/>
              <w:left w:val="single" w:sz="6" w:space="0" w:color="000000"/>
              <w:bottom w:val="single" w:sz="6" w:space="0" w:color="000000"/>
              <w:right w:val="single" w:sz="6" w:space="0" w:color="000000"/>
            </w:tcBorders>
          </w:tcPr>
          <w:p w14:paraId="0E30AB6F" w14:textId="77777777" w:rsidR="0014587F" w:rsidRDefault="0014587F" w:rsidP="0093151A">
            <w:pPr>
              <w:spacing w:after="121" w:line="240" w:lineRule="auto"/>
              <w:ind w:left="2" w:right="50" w:firstLine="0"/>
            </w:pPr>
            <w:r>
              <w:rPr>
                <w:rFonts w:ascii="Arial" w:eastAsia="Arial" w:hAnsi="Arial" w:cs="Arial"/>
                <w:sz w:val="18"/>
              </w:rPr>
              <w:t xml:space="preserve">Le taux de la commission de découvert est renseigné sur 6 caractères (4 décimales après la virgule, même s’il s’agit de zéros) et indiqués sans virgule ni point décimal.  </w:t>
            </w:r>
          </w:p>
          <w:p w14:paraId="7C2D770B" w14:textId="77777777" w:rsidR="0014587F" w:rsidRDefault="0014587F" w:rsidP="0093151A">
            <w:pPr>
              <w:spacing w:after="121" w:line="239" w:lineRule="auto"/>
              <w:ind w:left="2" w:right="0" w:firstLine="0"/>
              <w:jc w:val="left"/>
            </w:pPr>
            <w:r>
              <w:rPr>
                <w:rFonts w:ascii="Arial" w:eastAsia="Arial" w:hAnsi="Arial" w:cs="Arial"/>
                <w:sz w:val="18"/>
              </w:rPr>
              <w:t xml:space="preserve">La valeur du TX_COMM_DEC est positive ou nulle. </w:t>
            </w:r>
          </w:p>
          <w:p w14:paraId="773CEA43" w14:textId="77777777" w:rsidR="0014587F" w:rsidRDefault="0014587F" w:rsidP="0093151A">
            <w:pPr>
              <w:spacing w:after="0" w:line="259" w:lineRule="auto"/>
              <w:ind w:left="2" w:right="51" w:firstLine="0"/>
            </w:pPr>
            <w:r>
              <w:rPr>
                <w:rFonts w:ascii="Arial" w:eastAsia="Arial" w:hAnsi="Arial" w:cs="Arial"/>
                <w:sz w:val="18"/>
              </w:rPr>
              <w:t xml:space="preserve">Précéder le taux de la commission de découvert d’un nombre de 0 suffisant pour que la longueur de la valeur corresponde à la longueur requise. </w:t>
            </w:r>
          </w:p>
        </w:tc>
      </w:tr>
      <w:tr w:rsidR="0014587F" w14:paraId="56E02E2A" w14:textId="77777777" w:rsidTr="002F1EA5">
        <w:trPr>
          <w:trHeight w:val="1520"/>
        </w:trPr>
        <w:tc>
          <w:tcPr>
            <w:tcW w:w="883" w:type="dxa"/>
            <w:tcBorders>
              <w:top w:val="single" w:sz="6" w:space="0" w:color="000000"/>
              <w:left w:val="single" w:sz="6" w:space="0" w:color="000000"/>
              <w:bottom w:val="single" w:sz="6" w:space="0" w:color="000000"/>
              <w:right w:val="single" w:sz="6" w:space="0" w:color="000000"/>
            </w:tcBorders>
          </w:tcPr>
          <w:p w14:paraId="0A3911C4" w14:textId="77777777" w:rsidR="0014587F" w:rsidRDefault="0014587F" w:rsidP="0093151A">
            <w:pPr>
              <w:spacing w:after="0" w:line="259" w:lineRule="auto"/>
              <w:ind w:left="0" w:right="0" w:firstLine="0"/>
            </w:pPr>
            <w:r>
              <w:rPr>
                <w:rFonts w:ascii="Arial" w:eastAsia="Arial" w:hAnsi="Arial" w:cs="Arial"/>
                <w:b/>
                <w:sz w:val="18"/>
              </w:rPr>
              <w:t>ZONE_R</w:t>
            </w:r>
          </w:p>
          <w:p w14:paraId="4A6B4214" w14:textId="77777777" w:rsidR="0014587F" w:rsidRDefault="0014587F" w:rsidP="0093151A">
            <w:pPr>
              <w:spacing w:after="0" w:line="259" w:lineRule="auto"/>
              <w:ind w:left="0" w:right="0" w:firstLine="0"/>
              <w:jc w:val="left"/>
            </w:pPr>
            <w:r>
              <w:rPr>
                <w:rFonts w:ascii="Arial" w:eastAsia="Arial" w:hAnsi="Arial" w:cs="Arial"/>
                <w:b/>
                <w:sz w:val="18"/>
              </w:rPr>
              <w:t xml:space="preserve">D </w:t>
            </w:r>
          </w:p>
        </w:tc>
        <w:tc>
          <w:tcPr>
            <w:tcW w:w="1252" w:type="dxa"/>
            <w:tcBorders>
              <w:top w:val="single" w:sz="6" w:space="0" w:color="000000"/>
              <w:left w:val="single" w:sz="6" w:space="0" w:color="000000"/>
              <w:bottom w:val="single" w:sz="6" w:space="0" w:color="000000"/>
              <w:right w:val="single" w:sz="6" w:space="0" w:color="000000"/>
            </w:tcBorders>
          </w:tcPr>
          <w:p w14:paraId="0FD2C3BF" w14:textId="77777777" w:rsidR="0014587F" w:rsidRDefault="0014587F" w:rsidP="0093151A">
            <w:pPr>
              <w:spacing w:after="0" w:line="259" w:lineRule="auto"/>
              <w:ind w:left="2" w:right="0" w:firstLine="0"/>
              <w:jc w:val="left"/>
            </w:pPr>
            <w:r>
              <w:rPr>
                <w:rFonts w:ascii="Arial" w:eastAsia="Arial" w:hAnsi="Arial" w:cs="Arial"/>
                <w:sz w:val="18"/>
              </w:rPr>
              <w:t xml:space="preserve">Zone de résidence </w:t>
            </w:r>
          </w:p>
        </w:tc>
        <w:tc>
          <w:tcPr>
            <w:tcW w:w="1158" w:type="dxa"/>
            <w:tcBorders>
              <w:top w:val="single" w:sz="6" w:space="0" w:color="000000"/>
              <w:left w:val="single" w:sz="6" w:space="0" w:color="000000"/>
              <w:bottom w:val="single" w:sz="6" w:space="0" w:color="000000"/>
              <w:right w:val="single" w:sz="6" w:space="0" w:color="000000"/>
            </w:tcBorders>
          </w:tcPr>
          <w:p w14:paraId="23AC3EFF" w14:textId="77777777" w:rsidR="0014587F" w:rsidRDefault="0014587F" w:rsidP="0093151A">
            <w:pPr>
              <w:spacing w:after="0" w:line="259" w:lineRule="auto"/>
              <w:ind w:left="2" w:right="0" w:firstLine="0"/>
              <w:jc w:val="left"/>
            </w:pPr>
            <w:r>
              <w:rPr>
                <w:rFonts w:ascii="Arial" w:eastAsia="Arial" w:hAnsi="Arial" w:cs="Arial"/>
                <w:sz w:val="18"/>
              </w:rPr>
              <w:t xml:space="preserve">Numérique </w:t>
            </w:r>
          </w:p>
        </w:tc>
        <w:tc>
          <w:tcPr>
            <w:tcW w:w="1134" w:type="dxa"/>
            <w:tcBorders>
              <w:top w:val="single" w:sz="6" w:space="0" w:color="000000"/>
              <w:left w:val="single" w:sz="6" w:space="0" w:color="000000"/>
              <w:bottom w:val="single" w:sz="6" w:space="0" w:color="000000"/>
              <w:right w:val="single" w:sz="6" w:space="0" w:color="000000"/>
            </w:tcBorders>
          </w:tcPr>
          <w:p w14:paraId="21F9707D" w14:textId="77777777" w:rsidR="0014587F" w:rsidRDefault="0014587F" w:rsidP="0093151A">
            <w:pPr>
              <w:spacing w:after="0" w:line="259" w:lineRule="auto"/>
              <w:ind w:left="2" w:right="0" w:firstLine="0"/>
              <w:jc w:val="left"/>
            </w:pPr>
            <w:r>
              <w:rPr>
                <w:rFonts w:ascii="Arial" w:eastAsia="Arial" w:hAnsi="Arial" w:cs="Arial"/>
                <w:sz w:val="18"/>
              </w:rPr>
              <w:t xml:space="preserve">1 </w:t>
            </w:r>
          </w:p>
        </w:tc>
        <w:tc>
          <w:tcPr>
            <w:tcW w:w="1275" w:type="dxa"/>
            <w:tcBorders>
              <w:top w:val="single" w:sz="6" w:space="0" w:color="000000"/>
              <w:left w:val="single" w:sz="6" w:space="0" w:color="000000"/>
              <w:bottom w:val="single" w:sz="6" w:space="0" w:color="000000"/>
              <w:right w:val="single" w:sz="6" w:space="0" w:color="000000"/>
            </w:tcBorders>
          </w:tcPr>
          <w:p w14:paraId="795D398F" w14:textId="77777777" w:rsidR="0014587F" w:rsidRDefault="0014587F" w:rsidP="0093151A">
            <w:pPr>
              <w:spacing w:after="0" w:line="259" w:lineRule="auto"/>
              <w:ind w:left="3" w:right="0" w:firstLine="0"/>
              <w:jc w:val="left"/>
            </w:pPr>
            <w:r>
              <w:rPr>
                <w:rFonts w:ascii="Arial" w:eastAsia="Arial" w:hAnsi="Arial" w:cs="Arial"/>
                <w:sz w:val="18"/>
              </w:rPr>
              <w:t>OB</w:t>
            </w:r>
            <w:r>
              <w:t xml:space="preserve"> </w:t>
            </w:r>
          </w:p>
        </w:tc>
        <w:tc>
          <w:tcPr>
            <w:tcW w:w="3474" w:type="dxa"/>
            <w:tcBorders>
              <w:top w:val="single" w:sz="6" w:space="0" w:color="000000"/>
              <w:left w:val="single" w:sz="6" w:space="0" w:color="000000"/>
              <w:bottom w:val="single" w:sz="6" w:space="0" w:color="000000"/>
              <w:right w:val="single" w:sz="6" w:space="0" w:color="000000"/>
            </w:tcBorders>
          </w:tcPr>
          <w:p w14:paraId="08760E1A" w14:textId="77777777" w:rsidR="0014587F" w:rsidRDefault="0014587F" w:rsidP="0093151A">
            <w:pPr>
              <w:spacing w:after="147" w:line="241" w:lineRule="auto"/>
              <w:ind w:left="2" w:right="0" w:firstLine="0"/>
            </w:pPr>
            <w:r>
              <w:rPr>
                <w:rFonts w:ascii="Arial" w:eastAsia="Arial" w:hAnsi="Arial" w:cs="Arial"/>
                <w:sz w:val="18"/>
              </w:rPr>
              <w:t xml:space="preserve">La zone de résidence du client codifiée de la façon suivante : </w:t>
            </w:r>
          </w:p>
          <w:p w14:paraId="3407A555" w14:textId="77777777" w:rsidR="0014587F" w:rsidRDefault="0014587F" w:rsidP="0093151A">
            <w:pPr>
              <w:numPr>
                <w:ilvl w:val="0"/>
                <w:numId w:val="62"/>
              </w:numPr>
              <w:spacing w:after="0" w:line="259" w:lineRule="auto"/>
              <w:ind w:right="26" w:hanging="360"/>
              <w:jc w:val="left"/>
            </w:pPr>
            <w:r>
              <w:rPr>
                <w:rFonts w:ascii="Arial" w:eastAsia="Arial" w:hAnsi="Arial" w:cs="Arial"/>
                <w:sz w:val="18"/>
              </w:rPr>
              <w:t xml:space="preserve">Bénéficiaire résident : 1 </w:t>
            </w:r>
          </w:p>
          <w:p w14:paraId="245E75F6" w14:textId="77777777" w:rsidR="0014587F" w:rsidRDefault="0014587F" w:rsidP="0093151A">
            <w:pPr>
              <w:numPr>
                <w:ilvl w:val="0"/>
                <w:numId w:val="62"/>
              </w:numPr>
              <w:spacing w:after="0" w:line="259" w:lineRule="auto"/>
              <w:ind w:right="26" w:hanging="360"/>
              <w:jc w:val="left"/>
            </w:pPr>
            <w:r>
              <w:rPr>
                <w:rFonts w:ascii="Arial" w:eastAsia="Arial" w:hAnsi="Arial" w:cs="Arial"/>
                <w:sz w:val="18"/>
              </w:rPr>
              <w:t xml:space="preserve">Bénéficiaire non résident mais appartenant à l’un des pays de la zone euro : 0 </w:t>
            </w:r>
          </w:p>
        </w:tc>
      </w:tr>
      <w:tr w:rsidR="0014587F" w14:paraId="5CA17D6A" w14:textId="77777777" w:rsidTr="002F1EA5">
        <w:trPr>
          <w:trHeight w:val="997"/>
        </w:trPr>
        <w:tc>
          <w:tcPr>
            <w:tcW w:w="883" w:type="dxa"/>
            <w:tcBorders>
              <w:top w:val="single" w:sz="6" w:space="0" w:color="000000"/>
              <w:left w:val="single" w:sz="6" w:space="0" w:color="000000"/>
              <w:bottom w:val="single" w:sz="6" w:space="0" w:color="000000"/>
              <w:right w:val="single" w:sz="6" w:space="0" w:color="000000"/>
            </w:tcBorders>
          </w:tcPr>
          <w:p w14:paraId="7157EC41" w14:textId="77777777" w:rsidR="0014587F" w:rsidRDefault="0014587F" w:rsidP="0093151A">
            <w:pPr>
              <w:spacing w:after="0" w:line="259" w:lineRule="auto"/>
              <w:ind w:left="0" w:right="0" w:firstLine="0"/>
              <w:jc w:val="left"/>
            </w:pPr>
            <w:r>
              <w:rPr>
                <w:rFonts w:ascii="Arial" w:eastAsia="Arial" w:hAnsi="Arial" w:cs="Arial"/>
                <w:b/>
                <w:sz w:val="18"/>
              </w:rPr>
              <w:t xml:space="preserve">MT_RE MBRST </w:t>
            </w:r>
          </w:p>
        </w:tc>
        <w:tc>
          <w:tcPr>
            <w:tcW w:w="1252" w:type="dxa"/>
            <w:tcBorders>
              <w:top w:val="single" w:sz="6" w:space="0" w:color="000000"/>
              <w:left w:val="single" w:sz="6" w:space="0" w:color="000000"/>
              <w:bottom w:val="single" w:sz="6" w:space="0" w:color="000000"/>
              <w:right w:val="single" w:sz="6" w:space="0" w:color="000000"/>
            </w:tcBorders>
          </w:tcPr>
          <w:p w14:paraId="550F6223" w14:textId="77777777" w:rsidR="0014587F" w:rsidRDefault="0014587F" w:rsidP="0093151A">
            <w:pPr>
              <w:spacing w:after="0" w:line="259" w:lineRule="auto"/>
              <w:ind w:left="2" w:right="0" w:firstLine="0"/>
              <w:jc w:val="left"/>
            </w:pPr>
            <w:r>
              <w:rPr>
                <w:rFonts w:ascii="Arial" w:eastAsia="Arial" w:hAnsi="Arial" w:cs="Arial"/>
                <w:sz w:val="18"/>
              </w:rPr>
              <w:t xml:space="preserve">Montant du </w:t>
            </w:r>
          </w:p>
          <w:p w14:paraId="4A34C18A" w14:textId="77777777" w:rsidR="0014587F" w:rsidRDefault="0014587F" w:rsidP="0093151A">
            <w:pPr>
              <w:spacing w:after="0" w:line="259" w:lineRule="auto"/>
              <w:ind w:left="2" w:right="0" w:firstLine="0"/>
              <w:jc w:val="left"/>
            </w:pPr>
            <w:r>
              <w:rPr>
                <w:rFonts w:ascii="Arial" w:eastAsia="Arial" w:hAnsi="Arial" w:cs="Arial"/>
                <w:sz w:val="18"/>
              </w:rPr>
              <w:t>remboursem</w:t>
            </w:r>
          </w:p>
          <w:p w14:paraId="64F1A964" w14:textId="77777777" w:rsidR="0014587F" w:rsidRDefault="0014587F" w:rsidP="0093151A">
            <w:pPr>
              <w:spacing w:after="0" w:line="259" w:lineRule="auto"/>
              <w:ind w:left="2" w:right="0" w:firstLine="0"/>
              <w:jc w:val="left"/>
            </w:pPr>
            <w:r>
              <w:rPr>
                <w:rFonts w:ascii="Arial" w:eastAsia="Arial" w:hAnsi="Arial" w:cs="Arial"/>
                <w:sz w:val="18"/>
              </w:rPr>
              <w:t xml:space="preserve">ent </w:t>
            </w:r>
          </w:p>
        </w:tc>
        <w:tc>
          <w:tcPr>
            <w:tcW w:w="1158" w:type="dxa"/>
            <w:tcBorders>
              <w:top w:val="single" w:sz="6" w:space="0" w:color="000000"/>
              <w:left w:val="single" w:sz="6" w:space="0" w:color="000000"/>
              <w:bottom w:val="single" w:sz="6" w:space="0" w:color="000000"/>
              <w:right w:val="single" w:sz="6" w:space="0" w:color="000000"/>
            </w:tcBorders>
          </w:tcPr>
          <w:p w14:paraId="25FC4E80" w14:textId="77777777" w:rsidR="0014587F" w:rsidRDefault="0014587F" w:rsidP="0093151A">
            <w:pPr>
              <w:spacing w:after="0" w:line="259" w:lineRule="auto"/>
              <w:ind w:left="2" w:right="0" w:firstLine="0"/>
              <w:jc w:val="left"/>
            </w:pPr>
            <w:r>
              <w:rPr>
                <w:rFonts w:ascii="Arial" w:eastAsia="Arial" w:hAnsi="Arial" w:cs="Arial"/>
                <w:sz w:val="18"/>
              </w:rPr>
              <w:t xml:space="preserve">Numérique </w:t>
            </w:r>
          </w:p>
        </w:tc>
        <w:tc>
          <w:tcPr>
            <w:tcW w:w="1134" w:type="dxa"/>
            <w:tcBorders>
              <w:top w:val="single" w:sz="6" w:space="0" w:color="000000"/>
              <w:left w:val="single" w:sz="6" w:space="0" w:color="000000"/>
              <w:bottom w:val="single" w:sz="6" w:space="0" w:color="000000"/>
              <w:right w:val="single" w:sz="6" w:space="0" w:color="000000"/>
            </w:tcBorders>
          </w:tcPr>
          <w:p w14:paraId="5B5C50ED" w14:textId="77777777" w:rsidR="0014587F" w:rsidRDefault="0014587F" w:rsidP="0093151A">
            <w:pPr>
              <w:spacing w:after="0" w:line="259" w:lineRule="auto"/>
              <w:ind w:left="2" w:right="0" w:firstLine="0"/>
              <w:jc w:val="left"/>
            </w:pPr>
            <w:r>
              <w:rPr>
                <w:rFonts w:ascii="Arial" w:eastAsia="Arial" w:hAnsi="Arial" w:cs="Arial"/>
                <w:sz w:val="18"/>
              </w:rPr>
              <w:t xml:space="preserve">11 </w:t>
            </w:r>
          </w:p>
        </w:tc>
        <w:tc>
          <w:tcPr>
            <w:tcW w:w="1275" w:type="dxa"/>
            <w:tcBorders>
              <w:top w:val="single" w:sz="6" w:space="0" w:color="000000"/>
              <w:left w:val="single" w:sz="6" w:space="0" w:color="000000"/>
              <w:bottom w:val="single" w:sz="6" w:space="0" w:color="000000"/>
              <w:right w:val="single" w:sz="6" w:space="0" w:color="000000"/>
            </w:tcBorders>
          </w:tcPr>
          <w:p w14:paraId="7F99786C" w14:textId="77777777" w:rsidR="0014587F" w:rsidRDefault="0014587F" w:rsidP="0093151A">
            <w:pPr>
              <w:spacing w:after="0" w:line="259" w:lineRule="auto"/>
              <w:ind w:left="2" w:right="0" w:firstLine="0"/>
              <w:jc w:val="left"/>
            </w:pPr>
            <w:r>
              <w:rPr>
                <w:rFonts w:ascii="Arial" w:eastAsia="Arial" w:hAnsi="Arial" w:cs="Arial"/>
                <w:sz w:val="18"/>
              </w:rPr>
              <w:t>CO</w:t>
            </w:r>
            <w:r>
              <w:t xml:space="preserve"> </w:t>
            </w:r>
          </w:p>
        </w:tc>
        <w:tc>
          <w:tcPr>
            <w:tcW w:w="3474" w:type="dxa"/>
            <w:tcBorders>
              <w:top w:val="single" w:sz="6" w:space="0" w:color="000000"/>
              <w:left w:val="single" w:sz="6" w:space="0" w:color="000000"/>
              <w:bottom w:val="single" w:sz="6" w:space="0" w:color="000000"/>
              <w:right w:val="single" w:sz="6" w:space="0" w:color="000000"/>
            </w:tcBorders>
          </w:tcPr>
          <w:p w14:paraId="3DADCFC1" w14:textId="77777777" w:rsidR="0014587F" w:rsidRDefault="0014587F" w:rsidP="0093151A">
            <w:pPr>
              <w:spacing w:after="121" w:line="239" w:lineRule="auto"/>
              <w:ind w:left="2" w:right="0" w:firstLine="0"/>
            </w:pPr>
            <w:r>
              <w:rPr>
                <w:rFonts w:ascii="Arial" w:eastAsia="Arial" w:hAnsi="Arial" w:cs="Arial"/>
                <w:sz w:val="18"/>
              </w:rPr>
              <w:t xml:space="preserve">Le montant du remboursement est exprimé en euros, sans décimale </w:t>
            </w:r>
          </w:p>
          <w:p w14:paraId="5007F727" w14:textId="77777777" w:rsidR="0014587F" w:rsidRDefault="0014587F" w:rsidP="0093151A">
            <w:pPr>
              <w:spacing w:after="0" w:line="259" w:lineRule="auto"/>
              <w:ind w:left="2" w:right="0" w:firstLine="0"/>
              <w:jc w:val="left"/>
            </w:pPr>
            <w:r>
              <w:rPr>
                <w:rFonts w:ascii="Arial" w:eastAsia="Arial" w:hAnsi="Arial" w:cs="Arial"/>
                <w:sz w:val="18"/>
              </w:rPr>
              <w:t xml:space="preserve">La valeur est strictement positive. </w:t>
            </w:r>
          </w:p>
        </w:tc>
      </w:tr>
      <w:tr w:rsidR="0014587F" w14:paraId="2676C806" w14:textId="77777777" w:rsidTr="002F1EA5">
        <w:trPr>
          <w:trHeight w:val="1159"/>
        </w:trPr>
        <w:tc>
          <w:tcPr>
            <w:tcW w:w="883" w:type="dxa"/>
            <w:tcBorders>
              <w:top w:val="single" w:sz="6" w:space="0" w:color="000000"/>
              <w:left w:val="single" w:sz="6" w:space="0" w:color="000000"/>
              <w:bottom w:val="single" w:sz="6" w:space="0" w:color="000000"/>
              <w:right w:val="single" w:sz="6" w:space="0" w:color="000000"/>
            </w:tcBorders>
          </w:tcPr>
          <w:p w14:paraId="3A553B14" w14:textId="77777777" w:rsidR="0014587F" w:rsidRDefault="0014587F" w:rsidP="0093151A">
            <w:pPr>
              <w:spacing w:after="0" w:line="259" w:lineRule="auto"/>
              <w:ind w:left="0" w:right="0" w:firstLine="0"/>
              <w:jc w:val="left"/>
            </w:pPr>
            <w:r>
              <w:rPr>
                <w:rFonts w:ascii="Arial" w:eastAsia="Arial" w:hAnsi="Arial" w:cs="Arial"/>
                <w:b/>
                <w:sz w:val="18"/>
              </w:rPr>
              <w:t xml:space="preserve">PERIOD _RBRST </w:t>
            </w:r>
          </w:p>
        </w:tc>
        <w:tc>
          <w:tcPr>
            <w:tcW w:w="1252" w:type="dxa"/>
            <w:tcBorders>
              <w:top w:val="single" w:sz="6" w:space="0" w:color="000000"/>
              <w:left w:val="single" w:sz="6" w:space="0" w:color="000000"/>
              <w:bottom w:val="single" w:sz="6" w:space="0" w:color="000000"/>
              <w:right w:val="single" w:sz="6" w:space="0" w:color="000000"/>
            </w:tcBorders>
          </w:tcPr>
          <w:p w14:paraId="72C8337F" w14:textId="77777777" w:rsidR="0014587F" w:rsidRDefault="0014587F" w:rsidP="0093151A">
            <w:pPr>
              <w:spacing w:after="0" w:line="259" w:lineRule="auto"/>
              <w:ind w:left="2" w:right="0" w:firstLine="0"/>
              <w:jc w:val="left"/>
            </w:pPr>
            <w:r>
              <w:rPr>
                <w:rFonts w:ascii="Arial" w:eastAsia="Arial" w:hAnsi="Arial" w:cs="Arial"/>
                <w:sz w:val="18"/>
              </w:rPr>
              <w:t xml:space="preserve">Périodicité </w:t>
            </w:r>
          </w:p>
          <w:p w14:paraId="056C890D" w14:textId="77777777" w:rsidR="0014587F" w:rsidRDefault="0014587F" w:rsidP="0093151A">
            <w:pPr>
              <w:spacing w:after="0" w:line="259" w:lineRule="auto"/>
              <w:ind w:left="2" w:right="0" w:firstLine="0"/>
              <w:jc w:val="left"/>
            </w:pPr>
            <w:r>
              <w:rPr>
                <w:rFonts w:ascii="Arial" w:eastAsia="Arial" w:hAnsi="Arial" w:cs="Arial"/>
                <w:sz w:val="18"/>
              </w:rPr>
              <w:t>remboursem</w:t>
            </w:r>
          </w:p>
          <w:p w14:paraId="2FD25938" w14:textId="77777777" w:rsidR="0014587F" w:rsidRDefault="0014587F" w:rsidP="0093151A">
            <w:pPr>
              <w:spacing w:after="0" w:line="259" w:lineRule="auto"/>
              <w:ind w:left="2" w:right="0" w:firstLine="0"/>
              <w:jc w:val="left"/>
            </w:pPr>
            <w:r>
              <w:rPr>
                <w:rFonts w:ascii="Arial" w:eastAsia="Arial" w:hAnsi="Arial" w:cs="Arial"/>
                <w:sz w:val="18"/>
              </w:rPr>
              <w:t xml:space="preserve">ent </w:t>
            </w:r>
          </w:p>
        </w:tc>
        <w:tc>
          <w:tcPr>
            <w:tcW w:w="1158" w:type="dxa"/>
            <w:tcBorders>
              <w:top w:val="single" w:sz="6" w:space="0" w:color="000000"/>
              <w:left w:val="single" w:sz="6" w:space="0" w:color="000000"/>
              <w:bottom w:val="single" w:sz="6" w:space="0" w:color="000000"/>
              <w:right w:val="single" w:sz="6" w:space="0" w:color="000000"/>
            </w:tcBorders>
          </w:tcPr>
          <w:p w14:paraId="33B5743D" w14:textId="77777777" w:rsidR="0014587F" w:rsidRDefault="0014587F" w:rsidP="0093151A">
            <w:pPr>
              <w:spacing w:after="0" w:line="259" w:lineRule="auto"/>
              <w:ind w:left="2" w:right="0" w:firstLine="0"/>
              <w:jc w:val="left"/>
            </w:pPr>
            <w:r>
              <w:rPr>
                <w:rFonts w:ascii="Arial" w:eastAsia="Arial" w:hAnsi="Arial" w:cs="Arial"/>
                <w:sz w:val="18"/>
              </w:rPr>
              <w:t xml:space="preserve">Numérique </w:t>
            </w:r>
          </w:p>
        </w:tc>
        <w:tc>
          <w:tcPr>
            <w:tcW w:w="1134" w:type="dxa"/>
            <w:tcBorders>
              <w:top w:val="single" w:sz="6" w:space="0" w:color="000000"/>
              <w:left w:val="single" w:sz="6" w:space="0" w:color="000000"/>
              <w:bottom w:val="single" w:sz="6" w:space="0" w:color="000000"/>
              <w:right w:val="single" w:sz="6" w:space="0" w:color="000000"/>
            </w:tcBorders>
          </w:tcPr>
          <w:p w14:paraId="53391928" w14:textId="77777777" w:rsidR="0014587F" w:rsidRDefault="0014587F" w:rsidP="0093151A">
            <w:pPr>
              <w:spacing w:after="0" w:line="259" w:lineRule="auto"/>
              <w:ind w:left="1" w:right="0" w:firstLine="0"/>
              <w:jc w:val="left"/>
            </w:pPr>
            <w:r>
              <w:rPr>
                <w:rFonts w:ascii="Arial" w:eastAsia="Arial" w:hAnsi="Arial" w:cs="Arial"/>
                <w:sz w:val="18"/>
              </w:rPr>
              <w:t xml:space="preserve">1 </w:t>
            </w:r>
          </w:p>
        </w:tc>
        <w:tc>
          <w:tcPr>
            <w:tcW w:w="1275" w:type="dxa"/>
            <w:tcBorders>
              <w:top w:val="single" w:sz="6" w:space="0" w:color="000000"/>
              <w:left w:val="single" w:sz="6" w:space="0" w:color="000000"/>
              <w:bottom w:val="single" w:sz="6" w:space="0" w:color="000000"/>
              <w:right w:val="single" w:sz="6" w:space="0" w:color="000000"/>
            </w:tcBorders>
          </w:tcPr>
          <w:p w14:paraId="5086FAEE" w14:textId="77777777" w:rsidR="0014587F" w:rsidRDefault="0014587F" w:rsidP="0093151A">
            <w:pPr>
              <w:spacing w:after="0" w:line="259" w:lineRule="auto"/>
              <w:ind w:left="2" w:right="0" w:firstLine="0"/>
              <w:jc w:val="left"/>
            </w:pPr>
            <w:r>
              <w:rPr>
                <w:rFonts w:ascii="Arial" w:eastAsia="Arial" w:hAnsi="Arial" w:cs="Arial"/>
                <w:sz w:val="18"/>
              </w:rPr>
              <w:t>CO</w:t>
            </w:r>
            <w:r>
              <w:t xml:space="preserve"> </w:t>
            </w:r>
          </w:p>
        </w:tc>
        <w:tc>
          <w:tcPr>
            <w:tcW w:w="3474" w:type="dxa"/>
            <w:tcBorders>
              <w:top w:val="single" w:sz="6" w:space="0" w:color="000000"/>
              <w:left w:val="single" w:sz="6" w:space="0" w:color="000000"/>
              <w:bottom w:val="single" w:sz="6" w:space="0" w:color="000000"/>
              <w:right w:val="single" w:sz="6" w:space="0" w:color="000000"/>
            </w:tcBorders>
          </w:tcPr>
          <w:p w14:paraId="65556FC6" w14:textId="77777777" w:rsidR="0014587F" w:rsidRDefault="0014587F" w:rsidP="0093151A">
            <w:pPr>
              <w:spacing w:after="147" w:line="241" w:lineRule="auto"/>
              <w:ind w:left="2" w:right="0" w:firstLine="0"/>
            </w:pPr>
            <w:r>
              <w:rPr>
                <w:rFonts w:ascii="Arial" w:eastAsia="Arial" w:hAnsi="Arial" w:cs="Arial"/>
                <w:sz w:val="18"/>
              </w:rPr>
              <w:t xml:space="preserve">La périodicité de remboursement est codifiée de la façon suivante : </w:t>
            </w:r>
          </w:p>
          <w:p w14:paraId="19ADEDAD" w14:textId="77777777" w:rsidR="0014587F" w:rsidRPr="00A65F26" w:rsidRDefault="0014587F" w:rsidP="0093151A">
            <w:pPr>
              <w:numPr>
                <w:ilvl w:val="0"/>
                <w:numId w:val="62"/>
              </w:numPr>
              <w:spacing w:after="0" w:line="259" w:lineRule="auto"/>
              <w:ind w:right="26" w:hanging="360"/>
              <w:jc w:val="left"/>
            </w:pPr>
            <w:r>
              <w:rPr>
                <w:rFonts w:ascii="Arial" w:eastAsia="Arial" w:hAnsi="Arial" w:cs="Arial"/>
                <w:sz w:val="18"/>
              </w:rPr>
              <w:t>Mensuelle : 0</w:t>
            </w:r>
          </w:p>
          <w:p w14:paraId="4083CB28" w14:textId="77777777" w:rsidR="0014587F" w:rsidRPr="00A65F26" w:rsidRDefault="0014587F" w:rsidP="0093151A">
            <w:pPr>
              <w:numPr>
                <w:ilvl w:val="0"/>
                <w:numId w:val="62"/>
              </w:numPr>
              <w:spacing w:after="0" w:line="259" w:lineRule="auto"/>
              <w:ind w:right="26" w:hanging="360"/>
              <w:jc w:val="left"/>
            </w:pPr>
            <w:r>
              <w:rPr>
                <w:rFonts w:ascii="Arial" w:eastAsia="Arial" w:hAnsi="Arial" w:cs="Arial"/>
                <w:sz w:val="18"/>
              </w:rPr>
              <w:t>Trimestr</w:t>
            </w:r>
            <w:r w:rsidR="0081377E">
              <w:rPr>
                <w:rFonts w:ascii="Arial" w:eastAsia="Arial" w:hAnsi="Arial" w:cs="Arial"/>
                <w:sz w:val="18"/>
              </w:rPr>
              <w:t>i</w:t>
            </w:r>
            <w:r>
              <w:rPr>
                <w:rFonts w:ascii="Arial" w:eastAsia="Arial" w:hAnsi="Arial" w:cs="Arial"/>
                <w:sz w:val="18"/>
              </w:rPr>
              <w:t>elle : 1</w:t>
            </w:r>
          </w:p>
          <w:p w14:paraId="1B15980C" w14:textId="77777777" w:rsidR="0014587F" w:rsidRDefault="0014587F" w:rsidP="0093151A">
            <w:pPr>
              <w:numPr>
                <w:ilvl w:val="0"/>
                <w:numId w:val="62"/>
              </w:numPr>
              <w:spacing w:after="0" w:line="259" w:lineRule="auto"/>
              <w:ind w:right="26" w:hanging="360"/>
              <w:jc w:val="left"/>
            </w:pPr>
            <w:r>
              <w:rPr>
                <w:rFonts w:ascii="Arial" w:eastAsia="Arial" w:hAnsi="Arial" w:cs="Arial"/>
                <w:sz w:val="18"/>
              </w:rPr>
              <w:t xml:space="preserve">Autre : 2. </w:t>
            </w:r>
          </w:p>
        </w:tc>
      </w:tr>
      <w:tr w:rsidR="007D6471" w14:paraId="03964C74" w14:textId="77777777" w:rsidTr="00856513">
        <w:trPr>
          <w:trHeight w:val="633"/>
        </w:trPr>
        <w:tc>
          <w:tcPr>
            <w:tcW w:w="883" w:type="dxa"/>
            <w:tcBorders>
              <w:top w:val="single" w:sz="6" w:space="0" w:color="000000"/>
              <w:left w:val="single" w:sz="6" w:space="0" w:color="000000"/>
              <w:bottom w:val="single" w:sz="6" w:space="0" w:color="000000"/>
              <w:right w:val="single" w:sz="6" w:space="0" w:color="000000"/>
            </w:tcBorders>
            <w:shd w:val="clear" w:color="auto" w:fill="E5E5E5"/>
          </w:tcPr>
          <w:p w14:paraId="3BA766EE" w14:textId="77777777" w:rsidR="007D6471" w:rsidRDefault="007D6471" w:rsidP="00856513">
            <w:pPr>
              <w:spacing w:after="0" w:line="259" w:lineRule="auto"/>
              <w:ind w:left="0" w:right="0" w:firstLine="0"/>
              <w:jc w:val="left"/>
            </w:pPr>
            <w:r>
              <w:rPr>
                <w:rFonts w:ascii="Arial" w:eastAsia="Arial" w:hAnsi="Arial" w:cs="Arial"/>
                <w:b/>
                <w:sz w:val="18"/>
              </w:rPr>
              <w:lastRenderedPageBreak/>
              <w:t xml:space="preserve">CODE XML </w:t>
            </w:r>
          </w:p>
        </w:tc>
        <w:tc>
          <w:tcPr>
            <w:tcW w:w="1252" w:type="dxa"/>
            <w:tcBorders>
              <w:top w:val="single" w:sz="6" w:space="0" w:color="000000"/>
              <w:left w:val="single" w:sz="6" w:space="0" w:color="000000"/>
              <w:bottom w:val="single" w:sz="6" w:space="0" w:color="000000"/>
              <w:right w:val="single" w:sz="6" w:space="0" w:color="000000"/>
            </w:tcBorders>
            <w:shd w:val="clear" w:color="auto" w:fill="E5E5E5"/>
          </w:tcPr>
          <w:p w14:paraId="202492FA" w14:textId="77777777" w:rsidR="007D6471" w:rsidRDefault="007D6471" w:rsidP="00856513">
            <w:pPr>
              <w:spacing w:after="0" w:line="259" w:lineRule="auto"/>
              <w:ind w:left="2" w:right="0" w:firstLine="0"/>
              <w:jc w:val="left"/>
            </w:pPr>
            <w:r>
              <w:rPr>
                <w:rFonts w:ascii="Arial" w:eastAsia="Arial" w:hAnsi="Arial" w:cs="Arial"/>
                <w:b/>
                <w:sz w:val="18"/>
              </w:rPr>
              <w:t xml:space="preserve">LIBELLE </w:t>
            </w:r>
          </w:p>
        </w:tc>
        <w:tc>
          <w:tcPr>
            <w:tcW w:w="1158" w:type="dxa"/>
            <w:tcBorders>
              <w:top w:val="single" w:sz="6" w:space="0" w:color="000000"/>
              <w:left w:val="single" w:sz="6" w:space="0" w:color="000000"/>
              <w:bottom w:val="single" w:sz="6" w:space="0" w:color="000000"/>
              <w:right w:val="single" w:sz="6" w:space="0" w:color="000000"/>
            </w:tcBorders>
            <w:shd w:val="clear" w:color="auto" w:fill="E5E5E5"/>
          </w:tcPr>
          <w:p w14:paraId="3627447B" w14:textId="77777777" w:rsidR="007D6471" w:rsidRDefault="007D6471" w:rsidP="00856513">
            <w:pPr>
              <w:spacing w:after="0" w:line="259" w:lineRule="auto"/>
              <w:ind w:left="2" w:right="0" w:firstLine="0"/>
              <w:jc w:val="left"/>
            </w:pPr>
            <w:r>
              <w:rPr>
                <w:rFonts w:ascii="Arial" w:eastAsia="Arial" w:hAnsi="Arial" w:cs="Arial"/>
                <w:b/>
                <w:sz w:val="18"/>
              </w:rPr>
              <w:t xml:space="preserve">TYPE </w:t>
            </w:r>
          </w:p>
        </w:tc>
        <w:tc>
          <w:tcPr>
            <w:tcW w:w="1134" w:type="dxa"/>
            <w:tcBorders>
              <w:top w:val="single" w:sz="6" w:space="0" w:color="000000"/>
              <w:left w:val="single" w:sz="6" w:space="0" w:color="000000"/>
              <w:bottom w:val="single" w:sz="6" w:space="0" w:color="000000"/>
              <w:right w:val="single" w:sz="6" w:space="0" w:color="000000"/>
            </w:tcBorders>
            <w:shd w:val="clear" w:color="auto" w:fill="E5E5E5"/>
          </w:tcPr>
          <w:p w14:paraId="1B7AFD59" w14:textId="77777777" w:rsidR="007D6471" w:rsidRDefault="007D6471" w:rsidP="00856513">
            <w:pPr>
              <w:spacing w:after="0" w:line="259" w:lineRule="auto"/>
              <w:ind w:left="2" w:right="0" w:firstLine="0"/>
              <w:jc w:val="left"/>
            </w:pPr>
            <w:r>
              <w:rPr>
                <w:rFonts w:ascii="Arial" w:eastAsia="Arial" w:hAnsi="Arial" w:cs="Arial"/>
                <w:b/>
                <w:sz w:val="18"/>
              </w:rPr>
              <w:t xml:space="preserve">LONGUEUR </w:t>
            </w:r>
          </w:p>
        </w:tc>
        <w:tc>
          <w:tcPr>
            <w:tcW w:w="1275" w:type="dxa"/>
            <w:tcBorders>
              <w:top w:val="single" w:sz="6" w:space="0" w:color="000000"/>
              <w:left w:val="single" w:sz="6" w:space="0" w:color="000000"/>
              <w:bottom w:val="single" w:sz="6" w:space="0" w:color="000000"/>
              <w:right w:val="single" w:sz="6" w:space="0" w:color="000000"/>
            </w:tcBorders>
            <w:shd w:val="clear" w:color="auto" w:fill="E5E5E5"/>
          </w:tcPr>
          <w:p w14:paraId="585610EE" w14:textId="77777777" w:rsidR="007D6471" w:rsidRPr="007C62AC" w:rsidRDefault="007D6471" w:rsidP="00856513">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474" w:type="dxa"/>
            <w:tcBorders>
              <w:top w:val="single" w:sz="6" w:space="0" w:color="000000"/>
              <w:left w:val="single" w:sz="6" w:space="0" w:color="000000"/>
              <w:bottom w:val="single" w:sz="6" w:space="0" w:color="000000"/>
              <w:right w:val="single" w:sz="6" w:space="0" w:color="000000"/>
            </w:tcBorders>
            <w:shd w:val="clear" w:color="auto" w:fill="E5E5E5"/>
          </w:tcPr>
          <w:p w14:paraId="78D44CE1" w14:textId="77777777" w:rsidR="007D6471" w:rsidRDefault="007D6471" w:rsidP="00856513">
            <w:pPr>
              <w:spacing w:after="0" w:line="259" w:lineRule="auto"/>
              <w:ind w:left="2" w:right="0" w:firstLine="0"/>
              <w:jc w:val="left"/>
            </w:pPr>
            <w:r>
              <w:rPr>
                <w:rFonts w:ascii="Arial" w:eastAsia="Arial" w:hAnsi="Arial" w:cs="Arial"/>
                <w:b/>
                <w:sz w:val="18"/>
              </w:rPr>
              <w:t>COMMENTAIRES</w:t>
            </w:r>
          </w:p>
        </w:tc>
      </w:tr>
      <w:tr w:rsidR="0014587F" w14:paraId="0A928720" w14:textId="77777777" w:rsidTr="00C9152B">
        <w:trPr>
          <w:trHeight w:val="2374"/>
        </w:trPr>
        <w:tc>
          <w:tcPr>
            <w:tcW w:w="883" w:type="dxa"/>
            <w:tcBorders>
              <w:top w:val="single" w:sz="6" w:space="0" w:color="000000"/>
              <w:left w:val="single" w:sz="6" w:space="0" w:color="000000"/>
              <w:bottom w:val="single" w:sz="6" w:space="0" w:color="000000"/>
              <w:right w:val="single" w:sz="6" w:space="0" w:color="000000"/>
            </w:tcBorders>
          </w:tcPr>
          <w:p w14:paraId="35E4427B" w14:textId="77777777" w:rsidR="0014587F" w:rsidRDefault="0014587F" w:rsidP="0093151A">
            <w:pPr>
              <w:spacing w:after="0" w:line="259" w:lineRule="auto"/>
              <w:ind w:left="0" w:right="0" w:firstLine="0"/>
            </w:pPr>
            <w:r>
              <w:rPr>
                <w:rFonts w:ascii="Arial" w:eastAsia="Arial" w:hAnsi="Arial" w:cs="Arial"/>
                <w:b/>
                <w:sz w:val="18"/>
              </w:rPr>
              <w:t xml:space="preserve">SURETE </w:t>
            </w:r>
          </w:p>
        </w:tc>
        <w:tc>
          <w:tcPr>
            <w:tcW w:w="1252" w:type="dxa"/>
            <w:tcBorders>
              <w:top w:val="single" w:sz="6" w:space="0" w:color="000000"/>
              <w:left w:val="single" w:sz="6" w:space="0" w:color="000000"/>
              <w:bottom w:val="single" w:sz="6" w:space="0" w:color="000000"/>
              <w:right w:val="single" w:sz="6" w:space="0" w:color="000000"/>
            </w:tcBorders>
          </w:tcPr>
          <w:p w14:paraId="10D73A49" w14:textId="77777777" w:rsidR="0014587F" w:rsidRDefault="0014587F" w:rsidP="0093151A">
            <w:pPr>
              <w:spacing w:after="0" w:line="259" w:lineRule="auto"/>
              <w:ind w:left="2" w:right="0" w:firstLine="0"/>
              <w:jc w:val="left"/>
            </w:pPr>
            <w:r>
              <w:rPr>
                <w:rFonts w:ascii="Arial" w:eastAsia="Arial" w:hAnsi="Arial" w:cs="Arial"/>
                <w:sz w:val="18"/>
              </w:rPr>
              <w:t xml:space="preserve">Type de sûreté </w:t>
            </w:r>
          </w:p>
        </w:tc>
        <w:tc>
          <w:tcPr>
            <w:tcW w:w="1158" w:type="dxa"/>
            <w:tcBorders>
              <w:top w:val="single" w:sz="6" w:space="0" w:color="000000"/>
              <w:left w:val="single" w:sz="6" w:space="0" w:color="000000"/>
              <w:bottom w:val="single" w:sz="6" w:space="0" w:color="000000"/>
              <w:right w:val="single" w:sz="6" w:space="0" w:color="000000"/>
            </w:tcBorders>
          </w:tcPr>
          <w:p w14:paraId="2BE3AE94" w14:textId="77777777" w:rsidR="0014587F" w:rsidRDefault="0014587F" w:rsidP="0093151A">
            <w:pPr>
              <w:spacing w:after="0" w:line="259" w:lineRule="auto"/>
              <w:ind w:left="2" w:right="0" w:firstLine="0"/>
              <w:jc w:val="left"/>
            </w:pPr>
            <w:r>
              <w:rPr>
                <w:rFonts w:ascii="Arial" w:eastAsia="Arial" w:hAnsi="Arial" w:cs="Arial"/>
                <w:sz w:val="18"/>
              </w:rPr>
              <w:t xml:space="preserve">Numérique </w:t>
            </w:r>
          </w:p>
        </w:tc>
        <w:tc>
          <w:tcPr>
            <w:tcW w:w="1134" w:type="dxa"/>
            <w:tcBorders>
              <w:top w:val="single" w:sz="6" w:space="0" w:color="000000"/>
              <w:left w:val="single" w:sz="6" w:space="0" w:color="000000"/>
              <w:bottom w:val="single" w:sz="6" w:space="0" w:color="000000"/>
              <w:right w:val="single" w:sz="6" w:space="0" w:color="000000"/>
            </w:tcBorders>
          </w:tcPr>
          <w:p w14:paraId="58AD361C" w14:textId="77777777" w:rsidR="0014587F" w:rsidRDefault="0014587F" w:rsidP="0093151A">
            <w:pPr>
              <w:spacing w:after="0" w:line="259" w:lineRule="auto"/>
              <w:ind w:left="2" w:right="0" w:firstLine="0"/>
              <w:jc w:val="left"/>
            </w:pPr>
            <w:r>
              <w:rPr>
                <w:rFonts w:ascii="Arial" w:eastAsia="Arial" w:hAnsi="Arial" w:cs="Arial"/>
                <w:sz w:val="18"/>
              </w:rPr>
              <w:t xml:space="preserve">1 </w:t>
            </w:r>
          </w:p>
        </w:tc>
        <w:tc>
          <w:tcPr>
            <w:tcW w:w="1275" w:type="dxa"/>
            <w:tcBorders>
              <w:top w:val="single" w:sz="6" w:space="0" w:color="000000"/>
              <w:left w:val="single" w:sz="6" w:space="0" w:color="000000"/>
              <w:bottom w:val="single" w:sz="6" w:space="0" w:color="000000"/>
              <w:right w:val="single" w:sz="6" w:space="0" w:color="000000"/>
            </w:tcBorders>
          </w:tcPr>
          <w:p w14:paraId="0801C1EB" w14:textId="77777777" w:rsidR="0014587F" w:rsidRDefault="0014587F" w:rsidP="0093151A">
            <w:pPr>
              <w:spacing w:after="0" w:line="259" w:lineRule="auto"/>
              <w:ind w:left="3" w:right="0" w:firstLine="0"/>
              <w:jc w:val="left"/>
            </w:pPr>
            <w:r>
              <w:rPr>
                <w:rFonts w:ascii="Arial" w:eastAsia="Arial" w:hAnsi="Arial" w:cs="Arial"/>
                <w:sz w:val="18"/>
              </w:rPr>
              <w:t>OB</w:t>
            </w:r>
            <w:r>
              <w:t xml:space="preserve"> </w:t>
            </w:r>
          </w:p>
        </w:tc>
        <w:tc>
          <w:tcPr>
            <w:tcW w:w="3474" w:type="dxa"/>
            <w:tcBorders>
              <w:top w:val="single" w:sz="6" w:space="0" w:color="000000"/>
              <w:left w:val="single" w:sz="6" w:space="0" w:color="000000"/>
              <w:bottom w:val="single" w:sz="6" w:space="0" w:color="000000"/>
              <w:right w:val="single" w:sz="6" w:space="0" w:color="000000"/>
            </w:tcBorders>
          </w:tcPr>
          <w:p w14:paraId="4678FD82" w14:textId="77777777" w:rsidR="0014587F" w:rsidRDefault="0014587F" w:rsidP="0093151A">
            <w:pPr>
              <w:spacing w:after="144" w:line="246" w:lineRule="auto"/>
              <w:ind w:left="2" w:right="0" w:firstLine="0"/>
              <w:jc w:val="left"/>
            </w:pPr>
            <w:r>
              <w:rPr>
                <w:rFonts w:ascii="Arial" w:eastAsia="Arial" w:hAnsi="Arial" w:cs="Arial"/>
                <w:sz w:val="18"/>
              </w:rPr>
              <w:t xml:space="preserve">Le type de sûreté garantissant éventuellement le contrat de crédit : </w:t>
            </w:r>
          </w:p>
          <w:p w14:paraId="2AA2335A" w14:textId="77777777" w:rsidR="0014587F" w:rsidRDefault="0014587F" w:rsidP="0093151A">
            <w:pPr>
              <w:numPr>
                <w:ilvl w:val="0"/>
                <w:numId w:val="63"/>
              </w:numPr>
              <w:spacing w:after="0" w:line="259" w:lineRule="auto"/>
              <w:ind w:right="0" w:hanging="360"/>
              <w:jc w:val="left"/>
            </w:pPr>
            <w:r>
              <w:rPr>
                <w:rFonts w:ascii="Arial" w:eastAsia="Arial" w:hAnsi="Arial" w:cs="Arial"/>
                <w:sz w:val="18"/>
              </w:rPr>
              <w:t xml:space="preserve">Crédits garantis par des sûretés </w:t>
            </w:r>
          </w:p>
          <w:p w14:paraId="2B98D658" w14:textId="77777777" w:rsidR="0014587F" w:rsidRDefault="0014587F" w:rsidP="0093151A">
            <w:pPr>
              <w:spacing w:after="0" w:line="259" w:lineRule="auto"/>
              <w:ind w:left="362" w:right="0" w:firstLine="0"/>
              <w:jc w:val="left"/>
            </w:pPr>
            <w:r>
              <w:rPr>
                <w:rFonts w:ascii="Arial" w:eastAsia="Arial" w:hAnsi="Arial" w:cs="Arial"/>
                <w:sz w:val="18"/>
              </w:rPr>
              <w:t xml:space="preserve">immobilières : 1 </w:t>
            </w:r>
          </w:p>
          <w:p w14:paraId="2163AEDC" w14:textId="77777777" w:rsidR="0014587F" w:rsidRDefault="0014587F" w:rsidP="0093151A">
            <w:pPr>
              <w:numPr>
                <w:ilvl w:val="0"/>
                <w:numId w:val="63"/>
              </w:numPr>
              <w:spacing w:after="12" w:line="241" w:lineRule="auto"/>
              <w:ind w:right="0" w:hanging="360"/>
              <w:jc w:val="left"/>
            </w:pPr>
            <w:r>
              <w:rPr>
                <w:rFonts w:ascii="Arial" w:eastAsia="Arial" w:hAnsi="Arial" w:cs="Arial"/>
                <w:sz w:val="18"/>
              </w:rPr>
              <w:t xml:space="preserve">Crédits garantis par des sûretés autres qu’immobilières : 2 </w:t>
            </w:r>
          </w:p>
          <w:p w14:paraId="0837ECF1" w14:textId="77777777" w:rsidR="0014587F" w:rsidRDefault="0014587F" w:rsidP="0093151A">
            <w:pPr>
              <w:numPr>
                <w:ilvl w:val="0"/>
                <w:numId w:val="63"/>
              </w:numPr>
              <w:spacing w:after="27" w:line="241" w:lineRule="auto"/>
              <w:ind w:right="0" w:hanging="360"/>
              <w:jc w:val="left"/>
            </w:pPr>
            <w:r>
              <w:rPr>
                <w:rFonts w:ascii="Arial" w:eastAsia="Arial" w:hAnsi="Arial" w:cs="Arial"/>
                <w:sz w:val="18"/>
              </w:rPr>
              <w:t xml:space="preserve">Crédits garantis par des sûretés immobilières et autres qu’immobilières : 3 </w:t>
            </w:r>
          </w:p>
          <w:p w14:paraId="648983CF" w14:textId="77777777" w:rsidR="0014587F" w:rsidRDefault="0014587F" w:rsidP="0093151A">
            <w:pPr>
              <w:numPr>
                <w:ilvl w:val="0"/>
                <w:numId w:val="63"/>
              </w:numPr>
              <w:spacing w:after="0" w:line="259" w:lineRule="auto"/>
              <w:ind w:right="0" w:hanging="360"/>
              <w:jc w:val="left"/>
            </w:pPr>
            <w:r>
              <w:rPr>
                <w:rFonts w:ascii="Arial" w:eastAsia="Arial" w:hAnsi="Arial" w:cs="Arial"/>
                <w:sz w:val="18"/>
              </w:rPr>
              <w:t xml:space="preserve">Crédits non garantis : 0 </w:t>
            </w:r>
          </w:p>
        </w:tc>
      </w:tr>
      <w:tr w:rsidR="0014587F" w14:paraId="7FAE6DD7" w14:textId="77777777" w:rsidTr="00C9152B">
        <w:trPr>
          <w:trHeight w:val="1703"/>
        </w:trPr>
        <w:tc>
          <w:tcPr>
            <w:tcW w:w="883" w:type="dxa"/>
            <w:tcBorders>
              <w:top w:val="single" w:sz="6" w:space="0" w:color="000000"/>
              <w:left w:val="single" w:sz="6" w:space="0" w:color="000000"/>
              <w:bottom w:val="single" w:sz="6" w:space="0" w:color="000000"/>
              <w:right w:val="single" w:sz="6" w:space="0" w:color="000000"/>
            </w:tcBorders>
          </w:tcPr>
          <w:p w14:paraId="325691D2" w14:textId="77777777" w:rsidR="0014587F" w:rsidRDefault="0014587F" w:rsidP="0093151A">
            <w:pPr>
              <w:spacing w:after="0" w:line="259" w:lineRule="auto"/>
              <w:ind w:left="0" w:right="0" w:firstLine="0"/>
              <w:jc w:val="left"/>
            </w:pPr>
            <w:r>
              <w:rPr>
                <w:rFonts w:ascii="Arial" w:eastAsia="Arial" w:hAnsi="Arial" w:cs="Arial"/>
                <w:b/>
                <w:sz w:val="18"/>
              </w:rPr>
              <w:t xml:space="preserve">SIREN </w:t>
            </w:r>
          </w:p>
        </w:tc>
        <w:tc>
          <w:tcPr>
            <w:tcW w:w="1252" w:type="dxa"/>
            <w:tcBorders>
              <w:top w:val="single" w:sz="6" w:space="0" w:color="000000"/>
              <w:left w:val="single" w:sz="6" w:space="0" w:color="000000"/>
              <w:bottom w:val="single" w:sz="6" w:space="0" w:color="000000"/>
              <w:right w:val="single" w:sz="6" w:space="0" w:color="000000"/>
            </w:tcBorders>
          </w:tcPr>
          <w:p w14:paraId="3E24EBCC" w14:textId="77777777" w:rsidR="0014587F" w:rsidRDefault="0014587F" w:rsidP="0093151A">
            <w:pPr>
              <w:spacing w:after="0" w:line="259" w:lineRule="auto"/>
              <w:ind w:left="2" w:right="0" w:firstLine="0"/>
              <w:jc w:val="left"/>
            </w:pPr>
            <w:r>
              <w:rPr>
                <w:rFonts w:ascii="Arial" w:eastAsia="Arial" w:hAnsi="Arial" w:cs="Arial"/>
                <w:sz w:val="18"/>
              </w:rPr>
              <w:t xml:space="preserve">Numéro </w:t>
            </w:r>
          </w:p>
          <w:p w14:paraId="2976C807" w14:textId="77777777" w:rsidR="0014587F" w:rsidRDefault="0014587F" w:rsidP="0093151A">
            <w:pPr>
              <w:spacing w:after="0" w:line="259" w:lineRule="auto"/>
              <w:ind w:left="2" w:right="0" w:firstLine="0"/>
              <w:jc w:val="left"/>
            </w:pPr>
            <w:r>
              <w:rPr>
                <w:rFonts w:ascii="Arial" w:eastAsia="Arial" w:hAnsi="Arial" w:cs="Arial"/>
                <w:sz w:val="18"/>
              </w:rPr>
              <w:t xml:space="preserve">SIREN du </w:t>
            </w:r>
          </w:p>
          <w:p w14:paraId="4CE482FE" w14:textId="77777777" w:rsidR="0014587F" w:rsidRDefault="0014587F" w:rsidP="0093151A">
            <w:pPr>
              <w:spacing w:after="0" w:line="259" w:lineRule="auto"/>
              <w:ind w:left="2" w:right="0" w:firstLine="0"/>
              <w:jc w:val="left"/>
            </w:pPr>
            <w:r>
              <w:rPr>
                <w:rFonts w:ascii="Arial" w:eastAsia="Arial" w:hAnsi="Arial" w:cs="Arial"/>
                <w:sz w:val="18"/>
              </w:rPr>
              <w:t xml:space="preserve">bénéficiaire </w:t>
            </w:r>
          </w:p>
        </w:tc>
        <w:tc>
          <w:tcPr>
            <w:tcW w:w="1158" w:type="dxa"/>
            <w:tcBorders>
              <w:top w:val="single" w:sz="6" w:space="0" w:color="000000"/>
              <w:left w:val="single" w:sz="6" w:space="0" w:color="000000"/>
              <w:bottom w:val="single" w:sz="6" w:space="0" w:color="000000"/>
              <w:right w:val="single" w:sz="6" w:space="0" w:color="000000"/>
            </w:tcBorders>
          </w:tcPr>
          <w:p w14:paraId="75822AEE" w14:textId="77777777" w:rsidR="0014587F" w:rsidRDefault="0014587F" w:rsidP="0093151A">
            <w:pPr>
              <w:spacing w:after="0" w:line="259" w:lineRule="auto"/>
              <w:ind w:left="2" w:right="0" w:firstLine="0"/>
              <w:jc w:val="left"/>
            </w:pPr>
            <w:r>
              <w:rPr>
                <w:rFonts w:ascii="Arial" w:eastAsia="Arial" w:hAnsi="Arial" w:cs="Arial"/>
                <w:sz w:val="18"/>
              </w:rPr>
              <w:t xml:space="preserve">Numérique </w:t>
            </w:r>
          </w:p>
        </w:tc>
        <w:tc>
          <w:tcPr>
            <w:tcW w:w="1134" w:type="dxa"/>
            <w:tcBorders>
              <w:top w:val="single" w:sz="6" w:space="0" w:color="000000"/>
              <w:left w:val="single" w:sz="6" w:space="0" w:color="000000"/>
              <w:bottom w:val="single" w:sz="6" w:space="0" w:color="000000"/>
              <w:right w:val="single" w:sz="6" w:space="0" w:color="000000"/>
            </w:tcBorders>
          </w:tcPr>
          <w:p w14:paraId="1DB5D271" w14:textId="77777777" w:rsidR="0014587F" w:rsidRDefault="0014587F" w:rsidP="0093151A">
            <w:pPr>
              <w:spacing w:after="0" w:line="259" w:lineRule="auto"/>
              <w:ind w:left="2" w:right="0" w:firstLine="0"/>
              <w:jc w:val="left"/>
            </w:pPr>
            <w:r>
              <w:rPr>
                <w:rFonts w:ascii="Arial" w:eastAsia="Arial" w:hAnsi="Arial" w:cs="Arial"/>
                <w:sz w:val="18"/>
              </w:rPr>
              <w:t xml:space="preserve">9 </w:t>
            </w:r>
          </w:p>
        </w:tc>
        <w:tc>
          <w:tcPr>
            <w:tcW w:w="1275" w:type="dxa"/>
            <w:tcBorders>
              <w:top w:val="single" w:sz="6" w:space="0" w:color="000000"/>
              <w:left w:val="single" w:sz="6" w:space="0" w:color="000000"/>
              <w:bottom w:val="single" w:sz="6" w:space="0" w:color="000000"/>
              <w:right w:val="single" w:sz="6" w:space="0" w:color="000000"/>
            </w:tcBorders>
          </w:tcPr>
          <w:p w14:paraId="6356F4C4" w14:textId="77777777" w:rsidR="0014587F" w:rsidRDefault="0014587F" w:rsidP="0093151A">
            <w:pPr>
              <w:spacing w:after="0" w:line="259" w:lineRule="auto"/>
              <w:ind w:left="3" w:right="0" w:firstLine="0"/>
              <w:jc w:val="left"/>
            </w:pPr>
            <w:r>
              <w:rPr>
                <w:rFonts w:ascii="Arial" w:eastAsia="Arial" w:hAnsi="Arial" w:cs="Arial"/>
                <w:sz w:val="18"/>
              </w:rPr>
              <w:t xml:space="preserve">OB </w:t>
            </w:r>
          </w:p>
        </w:tc>
        <w:tc>
          <w:tcPr>
            <w:tcW w:w="3474" w:type="dxa"/>
            <w:tcBorders>
              <w:top w:val="single" w:sz="6" w:space="0" w:color="000000"/>
              <w:left w:val="single" w:sz="6" w:space="0" w:color="000000"/>
              <w:bottom w:val="single" w:sz="6" w:space="0" w:color="000000"/>
              <w:right w:val="single" w:sz="6" w:space="0" w:color="000000"/>
            </w:tcBorders>
          </w:tcPr>
          <w:p w14:paraId="19F8FA7E" w14:textId="77777777" w:rsidR="0014587F" w:rsidRDefault="0014587F" w:rsidP="0093151A">
            <w:pPr>
              <w:spacing w:after="0" w:line="259" w:lineRule="auto"/>
              <w:ind w:left="2" w:right="51" w:firstLine="0"/>
            </w:pPr>
            <w:r>
              <w:rPr>
                <w:rFonts w:ascii="Arial" w:eastAsia="Arial" w:hAnsi="Arial" w:cs="Arial"/>
                <w:sz w:val="18"/>
              </w:rPr>
              <w:t xml:space="preserve">Le numéro SIREN du bénéficiaire doit être un numéro de SIREN valide (Cf. contrôle défini ci-après), 100000009 pour les immatriculations en cours, ou 200000008 pour les bénéficiaires monégasques, ou 999999999 pour les bénéficiaires non résidents </w:t>
            </w:r>
          </w:p>
        </w:tc>
      </w:tr>
    </w:tbl>
    <w:p w14:paraId="61B8C88A" w14:textId="77777777" w:rsidR="00A65F26" w:rsidRDefault="00A65F26">
      <w:pPr>
        <w:spacing w:after="121" w:line="259" w:lineRule="auto"/>
        <w:ind w:left="66" w:right="0" w:firstLine="0"/>
        <w:jc w:val="left"/>
        <w:rPr>
          <w:rFonts w:ascii="Arial" w:eastAsia="Arial" w:hAnsi="Arial" w:cs="Arial"/>
          <w:sz w:val="22"/>
        </w:rPr>
      </w:pPr>
    </w:p>
    <w:p w14:paraId="5140916F" w14:textId="77777777" w:rsidR="00AB5503" w:rsidRDefault="00412533">
      <w:pPr>
        <w:spacing w:after="0" w:line="266" w:lineRule="auto"/>
        <w:ind w:left="1195" w:right="0" w:hanging="1144"/>
        <w:jc w:val="left"/>
      </w:pPr>
      <w:r>
        <w:rPr>
          <w:rFonts w:ascii="Arial" w:eastAsia="Arial" w:hAnsi="Arial" w:cs="Arial"/>
          <w:b/>
          <w:i/>
          <w:sz w:val="22"/>
        </w:rPr>
        <w:t xml:space="preserve">6.5.2.5. Description des champs du formulaire « MCO5 » : opérations avec les administrations publiques locales </w:t>
      </w:r>
    </w:p>
    <w:tbl>
      <w:tblPr>
        <w:tblStyle w:val="TableGrid"/>
        <w:tblW w:w="9176" w:type="dxa"/>
        <w:tblInd w:w="-40" w:type="dxa"/>
        <w:tblCellMar>
          <w:top w:w="8" w:type="dxa"/>
          <w:left w:w="106" w:type="dxa"/>
          <w:bottom w:w="9" w:type="dxa"/>
          <w:right w:w="56" w:type="dxa"/>
        </w:tblCellMar>
        <w:tblLook w:val="04A0" w:firstRow="1" w:lastRow="0" w:firstColumn="1" w:lastColumn="0" w:noHBand="0" w:noVBand="1"/>
      </w:tblPr>
      <w:tblGrid>
        <w:gridCol w:w="944"/>
        <w:gridCol w:w="1243"/>
        <w:gridCol w:w="1083"/>
        <w:gridCol w:w="1194"/>
        <w:gridCol w:w="1182"/>
        <w:gridCol w:w="3530"/>
      </w:tblGrid>
      <w:tr w:rsidR="00AB5503" w14:paraId="03E7E3D8" w14:textId="77777777" w:rsidTr="00A65F26">
        <w:trPr>
          <w:trHeight w:val="633"/>
        </w:trPr>
        <w:tc>
          <w:tcPr>
            <w:tcW w:w="944" w:type="dxa"/>
            <w:tcBorders>
              <w:top w:val="single" w:sz="6" w:space="0" w:color="000000"/>
              <w:left w:val="single" w:sz="6" w:space="0" w:color="000000"/>
              <w:bottom w:val="single" w:sz="6" w:space="0" w:color="000000"/>
              <w:right w:val="single" w:sz="6" w:space="0" w:color="000000"/>
            </w:tcBorders>
            <w:shd w:val="clear" w:color="auto" w:fill="E5E5E5"/>
          </w:tcPr>
          <w:p w14:paraId="35183634" w14:textId="77777777" w:rsidR="00AB5503" w:rsidRDefault="00412533">
            <w:pPr>
              <w:spacing w:after="0" w:line="259" w:lineRule="auto"/>
              <w:ind w:left="0" w:right="0" w:firstLine="0"/>
              <w:jc w:val="left"/>
            </w:pPr>
            <w:r>
              <w:rPr>
                <w:rFonts w:ascii="Arial" w:eastAsia="Arial" w:hAnsi="Arial" w:cs="Arial"/>
                <w:b/>
                <w:sz w:val="18"/>
              </w:rPr>
              <w:t xml:space="preserve">CODE XML </w:t>
            </w:r>
          </w:p>
        </w:tc>
        <w:tc>
          <w:tcPr>
            <w:tcW w:w="1243" w:type="dxa"/>
            <w:tcBorders>
              <w:top w:val="single" w:sz="6" w:space="0" w:color="000000"/>
              <w:left w:val="single" w:sz="6" w:space="0" w:color="000000"/>
              <w:bottom w:val="single" w:sz="6" w:space="0" w:color="000000"/>
              <w:right w:val="single" w:sz="6" w:space="0" w:color="000000"/>
            </w:tcBorders>
            <w:shd w:val="clear" w:color="auto" w:fill="E5E5E5"/>
          </w:tcPr>
          <w:p w14:paraId="7CE42B6C" w14:textId="77777777" w:rsidR="00AB5503" w:rsidRDefault="00412533">
            <w:pPr>
              <w:spacing w:after="0" w:line="259" w:lineRule="auto"/>
              <w:ind w:left="2" w:right="0" w:firstLine="0"/>
              <w:jc w:val="left"/>
            </w:pPr>
            <w:r>
              <w:rPr>
                <w:rFonts w:ascii="Arial" w:eastAsia="Arial" w:hAnsi="Arial" w:cs="Arial"/>
                <w:b/>
                <w:sz w:val="18"/>
              </w:rPr>
              <w:t xml:space="preserve">LIBELLE </w:t>
            </w:r>
          </w:p>
        </w:tc>
        <w:tc>
          <w:tcPr>
            <w:tcW w:w="1083" w:type="dxa"/>
            <w:tcBorders>
              <w:top w:val="single" w:sz="6" w:space="0" w:color="000000"/>
              <w:left w:val="single" w:sz="6" w:space="0" w:color="000000"/>
              <w:bottom w:val="single" w:sz="6" w:space="0" w:color="000000"/>
              <w:right w:val="single" w:sz="6" w:space="0" w:color="000000"/>
            </w:tcBorders>
            <w:shd w:val="clear" w:color="auto" w:fill="E5E5E5"/>
          </w:tcPr>
          <w:p w14:paraId="5862D9D3" w14:textId="77777777" w:rsidR="00AB5503" w:rsidRDefault="00412533">
            <w:pPr>
              <w:spacing w:after="0" w:line="259" w:lineRule="auto"/>
              <w:ind w:left="2" w:right="0" w:firstLine="0"/>
              <w:jc w:val="left"/>
            </w:pPr>
            <w:r>
              <w:rPr>
                <w:rFonts w:ascii="Arial" w:eastAsia="Arial" w:hAnsi="Arial" w:cs="Arial"/>
                <w:b/>
                <w:sz w:val="18"/>
              </w:rPr>
              <w:t xml:space="preserve">TYPE </w:t>
            </w:r>
          </w:p>
        </w:tc>
        <w:tc>
          <w:tcPr>
            <w:tcW w:w="1194" w:type="dxa"/>
            <w:tcBorders>
              <w:top w:val="single" w:sz="6" w:space="0" w:color="000000"/>
              <w:left w:val="single" w:sz="6" w:space="0" w:color="000000"/>
              <w:bottom w:val="single" w:sz="6" w:space="0" w:color="000000"/>
              <w:right w:val="single" w:sz="6" w:space="0" w:color="000000"/>
            </w:tcBorders>
            <w:shd w:val="clear" w:color="auto" w:fill="E5E5E5"/>
          </w:tcPr>
          <w:p w14:paraId="634B5CC6" w14:textId="77777777" w:rsidR="00AB5503" w:rsidRDefault="00412533">
            <w:pPr>
              <w:spacing w:after="0" w:line="259" w:lineRule="auto"/>
              <w:ind w:left="2" w:right="0" w:firstLine="0"/>
              <w:jc w:val="left"/>
            </w:pPr>
            <w:r>
              <w:rPr>
                <w:rFonts w:ascii="Arial" w:eastAsia="Arial" w:hAnsi="Arial" w:cs="Arial"/>
                <w:b/>
                <w:sz w:val="18"/>
              </w:rPr>
              <w:t xml:space="preserve">LONGUEUR </w:t>
            </w:r>
          </w:p>
        </w:tc>
        <w:tc>
          <w:tcPr>
            <w:tcW w:w="1182" w:type="dxa"/>
            <w:tcBorders>
              <w:top w:val="single" w:sz="6" w:space="0" w:color="000000"/>
              <w:left w:val="single" w:sz="6" w:space="0" w:color="000000"/>
              <w:bottom w:val="single" w:sz="6" w:space="0" w:color="000000"/>
              <w:right w:val="single" w:sz="6" w:space="0" w:color="000000"/>
            </w:tcBorders>
            <w:shd w:val="clear" w:color="auto" w:fill="E5E5E5"/>
          </w:tcPr>
          <w:p w14:paraId="5D331210" w14:textId="77777777" w:rsidR="00AB5503" w:rsidRPr="007C62AC" w:rsidRDefault="00412533">
            <w:pPr>
              <w:spacing w:after="0" w:line="259" w:lineRule="auto"/>
              <w:ind w:left="2" w:right="0" w:firstLine="0"/>
              <w:jc w:val="left"/>
              <w:rPr>
                <w:lang w:val="en-US"/>
              </w:rPr>
            </w:pPr>
            <w:r w:rsidRPr="007C62AC">
              <w:rPr>
                <w:rFonts w:ascii="Arial" w:eastAsia="Arial" w:hAnsi="Arial" w:cs="Arial"/>
                <w:b/>
                <w:sz w:val="18"/>
                <w:lang w:val="en-US"/>
              </w:rPr>
              <w:t>PRESENC</w:t>
            </w:r>
          </w:p>
          <w:p w14:paraId="0B48CC81" w14:textId="77777777" w:rsidR="00AB5503" w:rsidRPr="007C62AC" w:rsidRDefault="00412533">
            <w:pPr>
              <w:spacing w:after="0" w:line="259" w:lineRule="auto"/>
              <w:ind w:left="2" w:right="0" w:firstLine="0"/>
              <w:jc w:val="left"/>
              <w:rPr>
                <w:lang w:val="en-US"/>
              </w:rPr>
            </w:pPr>
            <w:r w:rsidRPr="007C62AC">
              <w:rPr>
                <w:rFonts w:ascii="Arial" w:eastAsia="Arial" w:hAnsi="Arial" w:cs="Arial"/>
                <w:b/>
                <w:sz w:val="18"/>
                <w:lang w:val="en-US"/>
              </w:rPr>
              <w:t xml:space="preserve">E OB, FA, CO </w:t>
            </w:r>
          </w:p>
        </w:tc>
        <w:tc>
          <w:tcPr>
            <w:tcW w:w="3530" w:type="dxa"/>
            <w:tcBorders>
              <w:top w:val="single" w:sz="6" w:space="0" w:color="000000"/>
              <w:left w:val="single" w:sz="6" w:space="0" w:color="000000"/>
              <w:bottom w:val="single" w:sz="6" w:space="0" w:color="000000"/>
              <w:right w:val="single" w:sz="6" w:space="0" w:color="000000"/>
            </w:tcBorders>
            <w:shd w:val="clear" w:color="auto" w:fill="E5E5E5"/>
          </w:tcPr>
          <w:p w14:paraId="02DA186E" w14:textId="77777777" w:rsidR="00AB5503" w:rsidRDefault="00412533">
            <w:pPr>
              <w:spacing w:after="0" w:line="259" w:lineRule="auto"/>
              <w:ind w:left="2" w:right="0" w:firstLine="0"/>
              <w:jc w:val="left"/>
            </w:pPr>
            <w:r>
              <w:rPr>
                <w:rFonts w:ascii="Arial" w:eastAsia="Arial" w:hAnsi="Arial" w:cs="Arial"/>
                <w:b/>
                <w:sz w:val="18"/>
              </w:rPr>
              <w:t>COMMENTAIRES</w:t>
            </w:r>
          </w:p>
        </w:tc>
      </w:tr>
      <w:tr w:rsidR="00AB5503" w14:paraId="65CC1F2C" w14:textId="77777777" w:rsidTr="00A65F26">
        <w:trPr>
          <w:trHeight w:val="421"/>
        </w:trPr>
        <w:tc>
          <w:tcPr>
            <w:tcW w:w="944" w:type="dxa"/>
            <w:tcBorders>
              <w:top w:val="single" w:sz="6" w:space="0" w:color="000000"/>
              <w:left w:val="single" w:sz="6" w:space="0" w:color="000000"/>
              <w:bottom w:val="single" w:sz="6" w:space="0" w:color="000000"/>
              <w:right w:val="single" w:sz="6" w:space="0" w:color="000000"/>
            </w:tcBorders>
            <w:vAlign w:val="center"/>
          </w:tcPr>
          <w:p w14:paraId="721C8B91" w14:textId="77777777" w:rsidR="00AB5503" w:rsidRDefault="00412533">
            <w:pPr>
              <w:spacing w:after="0" w:line="259" w:lineRule="auto"/>
              <w:ind w:left="0" w:right="0" w:firstLine="0"/>
              <w:jc w:val="left"/>
            </w:pPr>
            <w:r>
              <w:rPr>
                <w:rFonts w:ascii="Arial" w:eastAsia="Arial" w:hAnsi="Arial" w:cs="Arial"/>
                <w:b/>
                <w:sz w:val="18"/>
              </w:rPr>
              <w:t xml:space="preserve">SCT </w:t>
            </w:r>
          </w:p>
        </w:tc>
        <w:tc>
          <w:tcPr>
            <w:tcW w:w="1243" w:type="dxa"/>
            <w:tcBorders>
              <w:top w:val="single" w:sz="6" w:space="0" w:color="000000"/>
              <w:left w:val="single" w:sz="6" w:space="0" w:color="000000"/>
              <w:bottom w:val="single" w:sz="6" w:space="0" w:color="000000"/>
              <w:right w:val="single" w:sz="6" w:space="0" w:color="000000"/>
            </w:tcBorders>
            <w:vAlign w:val="bottom"/>
          </w:tcPr>
          <w:p w14:paraId="4C23300D" w14:textId="77777777" w:rsidR="00AB5503" w:rsidRDefault="00412533">
            <w:pPr>
              <w:spacing w:after="0" w:line="259" w:lineRule="auto"/>
              <w:ind w:left="2" w:right="0" w:firstLine="0"/>
              <w:jc w:val="left"/>
            </w:pPr>
            <w:r>
              <w:rPr>
                <w:rFonts w:ascii="Arial" w:eastAsia="Arial" w:hAnsi="Arial" w:cs="Arial"/>
                <w:sz w:val="18"/>
              </w:rPr>
              <w:t xml:space="preserve">Identifiant de la section </w:t>
            </w:r>
          </w:p>
        </w:tc>
        <w:tc>
          <w:tcPr>
            <w:tcW w:w="1083" w:type="dxa"/>
            <w:tcBorders>
              <w:top w:val="single" w:sz="6" w:space="0" w:color="000000"/>
              <w:left w:val="single" w:sz="6" w:space="0" w:color="000000"/>
              <w:bottom w:val="single" w:sz="6" w:space="0" w:color="000000"/>
              <w:right w:val="single" w:sz="6" w:space="0" w:color="000000"/>
            </w:tcBorders>
            <w:vAlign w:val="center"/>
          </w:tcPr>
          <w:p w14:paraId="7CF7537D" w14:textId="77777777" w:rsidR="00AB5503" w:rsidRDefault="00412533">
            <w:pPr>
              <w:spacing w:after="0" w:line="259" w:lineRule="auto"/>
              <w:ind w:left="2" w:right="0" w:firstLine="0"/>
              <w:jc w:val="left"/>
            </w:pPr>
            <w:r>
              <w:rPr>
                <w:rFonts w:ascii="Arial" w:eastAsia="Arial" w:hAnsi="Arial" w:cs="Arial"/>
                <w:sz w:val="18"/>
              </w:rPr>
              <w:t xml:space="preserve">Alphanum </w:t>
            </w:r>
          </w:p>
        </w:tc>
        <w:tc>
          <w:tcPr>
            <w:tcW w:w="1194" w:type="dxa"/>
            <w:tcBorders>
              <w:top w:val="single" w:sz="6" w:space="0" w:color="000000"/>
              <w:left w:val="single" w:sz="6" w:space="0" w:color="000000"/>
              <w:bottom w:val="single" w:sz="6" w:space="0" w:color="000000"/>
              <w:right w:val="single" w:sz="6" w:space="0" w:color="000000"/>
            </w:tcBorders>
            <w:vAlign w:val="center"/>
          </w:tcPr>
          <w:p w14:paraId="374ACA69" w14:textId="77777777" w:rsidR="00AB5503" w:rsidRDefault="00412533">
            <w:pPr>
              <w:spacing w:after="0" w:line="259" w:lineRule="auto"/>
              <w:ind w:left="3" w:right="0" w:firstLine="0"/>
              <w:jc w:val="left"/>
            </w:pPr>
            <w:r>
              <w:rPr>
                <w:rFonts w:ascii="Arial" w:eastAsia="Arial" w:hAnsi="Arial" w:cs="Arial"/>
                <w:sz w:val="18"/>
              </w:rPr>
              <w:t xml:space="preserve"> 4 </w:t>
            </w:r>
          </w:p>
        </w:tc>
        <w:tc>
          <w:tcPr>
            <w:tcW w:w="1182" w:type="dxa"/>
            <w:tcBorders>
              <w:top w:val="single" w:sz="6" w:space="0" w:color="000000"/>
              <w:left w:val="single" w:sz="6" w:space="0" w:color="000000"/>
              <w:bottom w:val="single" w:sz="6" w:space="0" w:color="000000"/>
              <w:right w:val="single" w:sz="6" w:space="0" w:color="000000"/>
            </w:tcBorders>
            <w:vAlign w:val="center"/>
          </w:tcPr>
          <w:p w14:paraId="4B43FC7B" w14:textId="77777777" w:rsidR="00AB5503" w:rsidRDefault="00412533">
            <w:pPr>
              <w:spacing w:after="0" w:line="259" w:lineRule="auto"/>
              <w:ind w:left="3" w:right="0" w:firstLine="0"/>
              <w:jc w:val="left"/>
            </w:pPr>
            <w:r>
              <w:rPr>
                <w:rFonts w:ascii="Arial" w:eastAsia="Arial" w:hAnsi="Arial" w:cs="Arial"/>
                <w:sz w:val="18"/>
              </w:rPr>
              <w:t xml:space="preserve">OB </w:t>
            </w:r>
          </w:p>
        </w:tc>
        <w:tc>
          <w:tcPr>
            <w:tcW w:w="3530" w:type="dxa"/>
            <w:tcBorders>
              <w:top w:val="single" w:sz="6" w:space="0" w:color="000000"/>
              <w:left w:val="single" w:sz="6" w:space="0" w:color="000000"/>
              <w:bottom w:val="single" w:sz="6" w:space="0" w:color="000000"/>
              <w:right w:val="single" w:sz="6" w:space="0" w:color="000000"/>
            </w:tcBorders>
            <w:vAlign w:val="bottom"/>
          </w:tcPr>
          <w:p w14:paraId="0A39C876" w14:textId="77777777" w:rsidR="00AB5503" w:rsidRDefault="00412533">
            <w:pPr>
              <w:spacing w:after="0" w:line="259" w:lineRule="auto"/>
              <w:ind w:left="2" w:right="0" w:firstLine="0"/>
              <w:jc w:val="left"/>
            </w:pPr>
            <w:r>
              <w:rPr>
                <w:rFonts w:ascii="Arial" w:eastAsia="Arial" w:hAnsi="Arial" w:cs="Arial"/>
                <w:sz w:val="18"/>
              </w:rPr>
              <w:t>L’identifiant de la section a pour valeur "MCO5</w:t>
            </w:r>
            <w:r>
              <w:rPr>
                <w:rFonts w:ascii="Arial" w:eastAsia="Arial" w:hAnsi="Arial" w:cs="Arial"/>
                <w:b/>
                <w:sz w:val="18"/>
              </w:rPr>
              <w:t>".</w:t>
            </w:r>
            <w:r>
              <w:rPr>
                <w:rFonts w:ascii="Arial" w:eastAsia="Arial" w:hAnsi="Arial" w:cs="Arial"/>
                <w:sz w:val="18"/>
              </w:rPr>
              <w:t xml:space="preserve"> </w:t>
            </w:r>
          </w:p>
        </w:tc>
      </w:tr>
      <w:tr w:rsidR="00AB5503" w14:paraId="4BFC852D" w14:textId="77777777" w:rsidTr="00A65F26">
        <w:trPr>
          <w:trHeight w:val="1924"/>
        </w:trPr>
        <w:tc>
          <w:tcPr>
            <w:tcW w:w="944" w:type="dxa"/>
            <w:tcBorders>
              <w:top w:val="single" w:sz="6" w:space="0" w:color="000000"/>
              <w:left w:val="single" w:sz="6" w:space="0" w:color="000000"/>
              <w:bottom w:val="single" w:sz="6" w:space="0" w:color="000000"/>
              <w:right w:val="single" w:sz="6" w:space="0" w:color="000000"/>
            </w:tcBorders>
          </w:tcPr>
          <w:p w14:paraId="62D4BFB0" w14:textId="77777777" w:rsidR="00AB5503" w:rsidRDefault="00412533">
            <w:pPr>
              <w:spacing w:after="0" w:line="259" w:lineRule="auto"/>
              <w:ind w:left="0" w:right="0" w:firstLine="0"/>
              <w:jc w:val="left"/>
            </w:pPr>
            <w:r>
              <w:rPr>
                <w:rFonts w:ascii="Arial" w:eastAsia="Arial" w:hAnsi="Arial" w:cs="Arial"/>
                <w:b/>
                <w:sz w:val="18"/>
              </w:rPr>
              <w:t xml:space="preserve">ID_GUI </w:t>
            </w:r>
          </w:p>
        </w:tc>
        <w:tc>
          <w:tcPr>
            <w:tcW w:w="1243" w:type="dxa"/>
            <w:tcBorders>
              <w:top w:val="single" w:sz="6" w:space="0" w:color="000000"/>
              <w:left w:val="single" w:sz="6" w:space="0" w:color="000000"/>
              <w:bottom w:val="single" w:sz="6" w:space="0" w:color="000000"/>
              <w:right w:val="single" w:sz="6" w:space="0" w:color="000000"/>
            </w:tcBorders>
          </w:tcPr>
          <w:p w14:paraId="16CAA193" w14:textId="77777777" w:rsidR="00AB5503" w:rsidRDefault="00412533">
            <w:pPr>
              <w:spacing w:after="0" w:line="259" w:lineRule="auto"/>
              <w:ind w:left="2" w:right="0" w:firstLine="0"/>
              <w:jc w:val="left"/>
            </w:pPr>
            <w:r>
              <w:rPr>
                <w:rFonts w:ascii="Arial" w:eastAsia="Arial" w:hAnsi="Arial" w:cs="Arial"/>
                <w:sz w:val="18"/>
              </w:rPr>
              <w:t xml:space="preserve">Code guichet </w:t>
            </w:r>
          </w:p>
        </w:tc>
        <w:tc>
          <w:tcPr>
            <w:tcW w:w="1083" w:type="dxa"/>
            <w:tcBorders>
              <w:top w:val="single" w:sz="6" w:space="0" w:color="000000"/>
              <w:left w:val="single" w:sz="6" w:space="0" w:color="000000"/>
              <w:bottom w:val="single" w:sz="6" w:space="0" w:color="000000"/>
              <w:right w:val="single" w:sz="6" w:space="0" w:color="000000"/>
            </w:tcBorders>
          </w:tcPr>
          <w:p w14:paraId="76A547AF" w14:textId="77777777" w:rsidR="00AB5503" w:rsidRDefault="00412533">
            <w:pPr>
              <w:spacing w:after="0" w:line="259" w:lineRule="auto"/>
              <w:ind w:left="3" w:right="0" w:firstLine="0"/>
              <w:jc w:val="left"/>
            </w:pPr>
            <w:r>
              <w:rPr>
                <w:rFonts w:ascii="Arial" w:eastAsia="Arial" w:hAnsi="Arial" w:cs="Arial"/>
                <w:sz w:val="18"/>
              </w:rPr>
              <w:t xml:space="preserve">Alphanum </w:t>
            </w:r>
          </w:p>
        </w:tc>
        <w:tc>
          <w:tcPr>
            <w:tcW w:w="1194" w:type="dxa"/>
            <w:tcBorders>
              <w:top w:val="single" w:sz="6" w:space="0" w:color="000000"/>
              <w:left w:val="single" w:sz="6" w:space="0" w:color="000000"/>
              <w:bottom w:val="single" w:sz="6" w:space="0" w:color="000000"/>
              <w:right w:val="single" w:sz="6" w:space="0" w:color="000000"/>
            </w:tcBorders>
          </w:tcPr>
          <w:p w14:paraId="3DBC091F" w14:textId="77777777" w:rsidR="00AB5503" w:rsidRDefault="00412533">
            <w:pPr>
              <w:spacing w:after="0" w:line="259" w:lineRule="auto"/>
              <w:ind w:left="3" w:right="0" w:firstLine="0"/>
              <w:jc w:val="left"/>
            </w:pPr>
            <w:r>
              <w:rPr>
                <w:rFonts w:ascii="Arial" w:eastAsia="Arial" w:hAnsi="Arial" w:cs="Arial"/>
                <w:sz w:val="18"/>
              </w:rPr>
              <w:t xml:space="preserve">5 </w:t>
            </w:r>
          </w:p>
        </w:tc>
        <w:tc>
          <w:tcPr>
            <w:tcW w:w="1182" w:type="dxa"/>
            <w:tcBorders>
              <w:top w:val="single" w:sz="6" w:space="0" w:color="000000"/>
              <w:left w:val="single" w:sz="6" w:space="0" w:color="000000"/>
              <w:bottom w:val="single" w:sz="6" w:space="0" w:color="000000"/>
              <w:right w:val="single" w:sz="6" w:space="0" w:color="000000"/>
            </w:tcBorders>
          </w:tcPr>
          <w:p w14:paraId="71B6D089" w14:textId="77777777" w:rsidR="00AB5503" w:rsidRDefault="00412533">
            <w:pPr>
              <w:spacing w:after="0" w:line="259" w:lineRule="auto"/>
              <w:ind w:left="3" w:right="0" w:firstLine="0"/>
              <w:jc w:val="left"/>
            </w:pPr>
            <w:r>
              <w:rPr>
                <w:rFonts w:ascii="Arial" w:eastAsia="Arial" w:hAnsi="Arial" w:cs="Arial"/>
                <w:sz w:val="18"/>
              </w:rPr>
              <w:t xml:space="preserve">FA </w:t>
            </w:r>
          </w:p>
        </w:tc>
        <w:tc>
          <w:tcPr>
            <w:tcW w:w="3530" w:type="dxa"/>
            <w:tcBorders>
              <w:top w:val="single" w:sz="6" w:space="0" w:color="000000"/>
              <w:left w:val="single" w:sz="6" w:space="0" w:color="000000"/>
              <w:bottom w:val="single" w:sz="6" w:space="0" w:color="000000"/>
              <w:right w:val="single" w:sz="6" w:space="0" w:color="000000"/>
            </w:tcBorders>
            <w:vAlign w:val="bottom"/>
          </w:tcPr>
          <w:p w14:paraId="0D6B15A7" w14:textId="77777777" w:rsidR="00AB5503" w:rsidRDefault="00412533">
            <w:pPr>
              <w:spacing w:after="121" w:line="239" w:lineRule="auto"/>
              <w:ind w:left="2" w:right="0" w:firstLine="1"/>
            </w:pPr>
            <w:r>
              <w:rPr>
                <w:rFonts w:ascii="Arial" w:eastAsia="Arial" w:hAnsi="Arial" w:cs="Arial"/>
                <w:sz w:val="18"/>
              </w:rPr>
              <w:t xml:space="preserve">Le code guichet n’est servi que pour les établissements généralistes. </w:t>
            </w:r>
          </w:p>
          <w:p w14:paraId="602A6123" w14:textId="77777777" w:rsidR="00AB5503" w:rsidRDefault="00412533">
            <w:pPr>
              <w:spacing w:after="121" w:line="239" w:lineRule="auto"/>
              <w:ind w:left="2" w:right="0" w:firstLine="0"/>
            </w:pPr>
            <w:r>
              <w:rPr>
                <w:rFonts w:ascii="Arial" w:eastAsia="Arial" w:hAnsi="Arial" w:cs="Arial"/>
                <w:sz w:val="18"/>
              </w:rPr>
              <w:t xml:space="preserve">Les établissements spécialisés ne doivent pas renseigner de code guichet. </w:t>
            </w:r>
          </w:p>
          <w:p w14:paraId="54DD61C4" w14:textId="77777777" w:rsidR="00AB5503" w:rsidRDefault="00412533">
            <w:pPr>
              <w:spacing w:after="0" w:line="259" w:lineRule="auto"/>
              <w:ind w:left="2" w:right="51" w:firstLine="0"/>
            </w:pPr>
            <w:r>
              <w:rPr>
                <w:rFonts w:ascii="Arial" w:eastAsia="Arial" w:hAnsi="Arial" w:cs="Arial"/>
                <w:sz w:val="18"/>
              </w:rPr>
              <w:t xml:space="preserve">Les établissements généralistes doivent précéder le code guichet d’un nombre de 0 suffisant pour que la longueur de la valeur corresponde à la longueur requise. </w:t>
            </w:r>
          </w:p>
        </w:tc>
      </w:tr>
      <w:tr w:rsidR="00AB5503" w14:paraId="6F381DAA" w14:textId="77777777" w:rsidTr="00A65F26">
        <w:trPr>
          <w:trHeight w:val="755"/>
        </w:trPr>
        <w:tc>
          <w:tcPr>
            <w:tcW w:w="944" w:type="dxa"/>
            <w:tcBorders>
              <w:top w:val="single" w:sz="6" w:space="0" w:color="000000"/>
              <w:left w:val="single" w:sz="6" w:space="0" w:color="000000"/>
              <w:bottom w:val="single" w:sz="6" w:space="0" w:color="000000"/>
              <w:right w:val="single" w:sz="6" w:space="0" w:color="000000"/>
            </w:tcBorders>
          </w:tcPr>
          <w:p w14:paraId="318DFB8C" w14:textId="77777777" w:rsidR="00AB5503" w:rsidRDefault="00412533">
            <w:pPr>
              <w:spacing w:after="0" w:line="259" w:lineRule="auto"/>
              <w:ind w:left="0" w:right="0" w:firstLine="0"/>
              <w:jc w:val="left"/>
            </w:pPr>
            <w:r>
              <w:rPr>
                <w:rFonts w:ascii="Arial" w:eastAsia="Arial" w:hAnsi="Arial" w:cs="Arial"/>
                <w:b/>
                <w:sz w:val="18"/>
              </w:rPr>
              <w:t xml:space="preserve">RFLICR </w:t>
            </w:r>
          </w:p>
        </w:tc>
        <w:tc>
          <w:tcPr>
            <w:tcW w:w="1243" w:type="dxa"/>
            <w:tcBorders>
              <w:top w:val="single" w:sz="6" w:space="0" w:color="000000"/>
              <w:left w:val="single" w:sz="6" w:space="0" w:color="000000"/>
              <w:bottom w:val="single" w:sz="6" w:space="0" w:color="000000"/>
              <w:right w:val="single" w:sz="6" w:space="0" w:color="000000"/>
            </w:tcBorders>
            <w:vAlign w:val="center"/>
          </w:tcPr>
          <w:p w14:paraId="2EF7E86D" w14:textId="77777777" w:rsidR="00AB5503" w:rsidRDefault="00412533">
            <w:pPr>
              <w:spacing w:after="0" w:line="259" w:lineRule="auto"/>
              <w:ind w:left="2" w:right="0" w:firstLine="0"/>
              <w:jc w:val="left"/>
            </w:pPr>
            <w:r>
              <w:rPr>
                <w:rFonts w:ascii="Arial" w:eastAsia="Arial" w:hAnsi="Arial" w:cs="Arial"/>
                <w:sz w:val="18"/>
              </w:rPr>
              <w:t xml:space="preserve">Référence  du crédit </w:t>
            </w:r>
          </w:p>
        </w:tc>
        <w:tc>
          <w:tcPr>
            <w:tcW w:w="1083" w:type="dxa"/>
            <w:tcBorders>
              <w:top w:val="single" w:sz="6" w:space="0" w:color="000000"/>
              <w:left w:val="single" w:sz="6" w:space="0" w:color="000000"/>
              <w:bottom w:val="single" w:sz="6" w:space="0" w:color="000000"/>
              <w:right w:val="single" w:sz="6" w:space="0" w:color="000000"/>
            </w:tcBorders>
          </w:tcPr>
          <w:p w14:paraId="779C6AC5" w14:textId="77777777" w:rsidR="00AB5503" w:rsidRDefault="00412533">
            <w:pPr>
              <w:spacing w:after="0" w:line="259" w:lineRule="auto"/>
              <w:ind w:left="2" w:right="0" w:firstLine="0"/>
              <w:jc w:val="left"/>
            </w:pPr>
            <w:r>
              <w:rPr>
                <w:rFonts w:ascii="Arial" w:eastAsia="Arial" w:hAnsi="Arial" w:cs="Arial"/>
                <w:sz w:val="18"/>
              </w:rPr>
              <w:t xml:space="preserve">Alphanum </w:t>
            </w:r>
          </w:p>
        </w:tc>
        <w:tc>
          <w:tcPr>
            <w:tcW w:w="1194" w:type="dxa"/>
            <w:tcBorders>
              <w:top w:val="single" w:sz="6" w:space="0" w:color="000000"/>
              <w:left w:val="single" w:sz="6" w:space="0" w:color="000000"/>
              <w:bottom w:val="single" w:sz="6" w:space="0" w:color="000000"/>
              <w:right w:val="single" w:sz="6" w:space="0" w:color="000000"/>
            </w:tcBorders>
          </w:tcPr>
          <w:p w14:paraId="46B90B37" w14:textId="77777777" w:rsidR="00AB5503" w:rsidRDefault="00412533">
            <w:pPr>
              <w:spacing w:after="0" w:line="259" w:lineRule="auto"/>
              <w:ind w:left="3" w:right="0" w:firstLine="0"/>
              <w:jc w:val="left"/>
            </w:pPr>
            <w:r>
              <w:rPr>
                <w:rFonts w:ascii="Arial" w:eastAsia="Arial" w:hAnsi="Arial" w:cs="Arial"/>
                <w:sz w:val="18"/>
              </w:rPr>
              <w:t xml:space="preserve">14 </w:t>
            </w:r>
          </w:p>
        </w:tc>
        <w:tc>
          <w:tcPr>
            <w:tcW w:w="1182" w:type="dxa"/>
            <w:tcBorders>
              <w:top w:val="single" w:sz="6" w:space="0" w:color="000000"/>
              <w:left w:val="single" w:sz="6" w:space="0" w:color="000000"/>
              <w:bottom w:val="single" w:sz="6" w:space="0" w:color="000000"/>
              <w:right w:val="single" w:sz="6" w:space="0" w:color="000000"/>
            </w:tcBorders>
          </w:tcPr>
          <w:p w14:paraId="43F01C5D" w14:textId="77777777" w:rsidR="00AB5503" w:rsidRDefault="00412533">
            <w:pPr>
              <w:spacing w:after="0" w:line="259" w:lineRule="auto"/>
              <w:ind w:left="3" w:right="0" w:firstLine="0"/>
              <w:jc w:val="left"/>
            </w:pPr>
            <w:r>
              <w:rPr>
                <w:rFonts w:ascii="Arial" w:eastAsia="Arial" w:hAnsi="Arial" w:cs="Arial"/>
                <w:sz w:val="18"/>
              </w:rPr>
              <w:t xml:space="preserve">OB </w:t>
            </w:r>
          </w:p>
        </w:tc>
        <w:tc>
          <w:tcPr>
            <w:tcW w:w="3530" w:type="dxa"/>
            <w:tcBorders>
              <w:top w:val="single" w:sz="6" w:space="0" w:color="000000"/>
              <w:left w:val="single" w:sz="6" w:space="0" w:color="000000"/>
              <w:bottom w:val="single" w:sz="6" w:space="0" w:color="000000"/>
              <w:right w:val="single" w:sz="6" w:space="0" w:color="000000"/>
            </w:tcBorders>
            <w:vAlign w:val="bottom"/>
          </w:tcPr>
          <w:p w14:paraId="6D7CFE63" w14:textId="77777777" w:rsidR="00AB5503" w:rsidRDefault="00412533">
            <w:pPr>
              <w:spacing w:after="0" w:line="259" w:lineRule="auto"/>
              <w:ind w:left="2" w:right="51" w:firstLine="0"/>
            </w:pPr>
            <w:r>
              <w:rPr>
                <w:rFonts w:ascii="Arial" w:eastAsia="Arial" w:hAnsi="Arial" w:cs="Arial"/>
                <w:sz w:val="18"/>
              </w:rPr>
              <w:t xml:space="preserve">Numéro d’ordre du crédit octroyé : numéro séquentiel, indiquant le numéro du crédit considéré tel que fixé par l’établissement. </w:t>
            </w:r>
          </w:p>
        </w:tc>
      </w:tr>
    </w:tbl>
    <w:p w14:paraId="268AFEAD" w14:textId="623C812D" w:rsidR="002F1EA5" w:rsidRDefault="002F1EA5"/>
    <w:p w14:paraId="46347E8D" w14:textId="77777777" w:rsidR="002F1EA5" w:rsidRDefault="002F1EA5">
      <w:pPr>
        <w:spacing w:after="160" w:line="259" w:lineRule="auto"/>
        <w:ind w:left="0" w:right="0" w:firstLine="0"/>
        <w:jc w:val="left"/>
      </w:pPr>
      <w:r>
        <w:br w:type="page"/>
      </w:r>
    </w:p>
    <w:p w14:paraId="5CFC9DBF" w14:textId="77777777" w:rsidR="002F1EA5" w:rsidRDefault="002F1EA5"/>
    <w:tbl>
      <w:tblPr>
        <w:tblStyle w:val="TableGrid"/>
        <w:tblW w:w="9176" w:type="dxa"/>
        <w:tblInd w:w="-40" w:type="dxa"/>
        <w:tblCellMar>
          <w:top w:w="8" w:type="dxa"/>
          <w:left w:w="106" w:type="dxa"/>
          <w:bottom w:w="9" w:type="dxa"/>
          <w:right w:w="56" w:type="dxa"/>
        </w:tblCellMar>
        <w:tblLook w:val="04A0" w:firstRow="1" w:lastRow="0" w:firstColumn="1" w:lastColumn="0" w:noHBand="0" w:noVBand="1"/>
      </w:tblPr>
      <w:tblGrid>
        <w:gridCol w:w="946"/>
        <w:gridCol w:w="1248"/>
        <w:gridCol w:w="1083"/>
        <w:gridCol w:w="7"/>
        <w:gridCol w:w="1187"/>
        <w:gridCol w:w="7"/>
        <w:gridCol w:w="1175"/>
        <w:gridCol w:w="3523"/>
      </w:tblGrid>
      <w:tr w:rsidR="002F1EA5" w14:paraId="4D21B7F3" w14:textId="77777777" w:rsidTr="002F1EA5">
        <w:trPr>
          <w:trHeight w:val="633"/>
        </w:trPr>
        <w:tc>
          <w:tcPr>
            <w:tcW w:w="946" w:type="dxa"/>
            <w:tcBorders>
              <w:top w:val="single" w:sz="6" w:space="0" w:color="000000"/>
              <w:left w:val="single" w:sz="6" w:space="0" w:color="000000"/>
              <w:bottom w:val="single" w:sz="6" w:space="0" w:color="000000"/>
              <w:right w:val="single" w:sz="6" w:space="0" w:color="000000"/>
            </w:tcBorders>
            <w:shd w:val="clear" w:color="auto" w:fill="E5E5E5"/>
          </w:tcPr>
          <w:p w14:paraId="6E2D77BE" w14:textId="77777777" w:rsidR="002F1EA5" w:rsidRDefault="002F1EA5" w:rsidP="00856513">
            <w:pPr>
              <w:spacing w:after="0" w:line="259" w:lineRule="auto"/>
              <w:ind w:left="0" w:right="0" w:firstLine="0"/>
              <w:jc w:val="left"/>
            </w:pPr>
            <w:r>
              <w:rPr>
                <w:rFonts w:ascii="Arial" w:eastAsia="Arial" w:hAnsi="Arial" w:cs="Arial"/>
                <w:b/>
                <w:sz w:val="18"/>
              </w:rPr>
              <w:t xml:space="preserve">CODE XML </w:t>
            </w:r>
          </w:p>
        </w:tc>
        <w:tc>
          <w:tcPr>
            <w:tcW w:w="1248" w:type="dxa"/>
            <w:tcBorders>
              <w:top w:val="single" w:sz="6" w:space="0" w:color="000000"/>
              <w:left w:val="single" w:sz="6" w:space="0" w:color="000000"/>
              <w:bottom w:val="single" w:sz="6" w:space="0" w:color="000000"/>
              <w:right w:val="single" w:sz="6" w:space="0" w:color="000000"/>
            </w:tcBorders>
            <w:shd w:val="clear" w:color="auto" w:fill="E5E5E5"/>
          </w:tcPr>
          <w:p w14:paraId="61579D8F" w14:textId="77777777" w:rsidR="002F1EA5" w:rsidRDefault="002F1EA5" w:rsidP="00856513">
            <w:pPr>
              <w:spacing w:after="0" w:line="259" w:lineRule="auto"/>
              <w:ind w:left="2" w:right="0" w:firstLine="0"/>
              <w:jc w:val="left"/>
            </w:pPr>
            <w:r>
              <w:rPr>
                <w:rFonts w:ascii="Arial" w:eastAsia="Arial" w:hAnsi="Arial" w:cs="Arial"/>
                <w:b/>
                <w:sz w:val="18"/>
              </w:rPr>
              <w:t xml:space="preserve">LIBELLE </w:t>
            </w:r>
          </w:p>
        </w:tc>
        <w:tc>
          <w:tcPr>
            <w:tcW w:w="1083" w:type="dxa"/>
            <w:tcBorders>
              <w:top w:val="single" w:sz="6" w:space="0" w:color="000000"/>
              <w:left w:val="single" w:sz="6" w:space="0" w:color="000000"/>
              <w:bottom w:val="single" w:sz="6" w:space="0" w:color="000000"/>
              <w:right w:val="single" w:sz="6" w:space="0" w:color="000000"/>
            </w:tcBorders>
            <w:shd w:val="clear" w:color="auto" w:fill="E5E5E5"/>
          </w:tcPr>
          <w:p w14:paraId="79445DF9" w14:textId="77777777" w:rsidR="002F1EA5" w:rsidRDefault="002F1EA5" w:rsidP="00856513">
            <w:pPr>
              <w:spacing w:after="0" w:line="259" w:lineRule="auto"/>
              <w:ind w:left="2" w:right="0" w:firstLine="0"/>
              <w:jc w:val="left"/>
            </w:pPr>
            <w:r>
              <w:rPr>
                <w:rFonts w:ascii="Arial" w:eastAsia="Arial" w:hAnsi="Arial" w:cs="Arial"/>
                <w:b/>
                <w:sz w:val="18"/>
              </w:rPr>
              <w:t xml:space="preserve">TYPE </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E5E5E5"/>
          </w:tcPr>
          <w:p w14:paraId="4ED6104B" w14:textId="77777777" w:rsidR="002F1EA5" w:rsidRDefault="002F1EA5" w:rsidP="00856513">
            <w:pPr>
              <w:spacing w:after="0" w:line="259" w:lineRule="auto"/>
              <w:ind w:left="2" w:right="0" w:firstLine="0"/>
              <w:jc w:val="left"/>
            </w:pPr>
            <w:r>
              <w:rPr>
                <w:rFonts w:ascii="Arial" w:eastAsia="Arial" w:hAnsi="Arial" w:cs="Arial"/>
                <w:b/>
                <w:sz w:val="18"/>
              </w:rPr>
              <w:t xml:space="preserve">LONGUEUR </w:t>
            </w:r>
          </w:p>
        </w:tc>
        <w:tc>
          <w:tcPr>
            <w:tcW w:w="1182" w:type="dxa"/>
            <w:gridSpan w:val="2"/>
            <w:tcBorders>
              <w:top w:val="single" w:sz="6" w:space="0" w:color="000000"/>
              <w:left w:val="single" w:sz="6" w:space="0" w:color="000000"/>
              <w:bottom w:val="single" w:sz="6" w:space="0" w:color="000000"/>
              <w:right w:val="single" w:sz="6" w:space="0" w:color="000000"/>
            </w:tcBorders>
            <w:shd w:val="clear" w:color="auto" w:fill="E5E5E5"/>
          </w:tcPr>
          <w:p w14:paraId="669B82F9" w14:textId="52365F78" w:rsidR="002F1EA5" w:rsidRPr="007C62AC" w:rsidRDefault="002F1EA5" w:rsidP="002F1EA5">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523" w:type="dxa"/>
            <w:tcBorders>
              <w:top w:val="single" w:sz="6" w:space="0" w:color="000000"/>
              <w:left w:val="single" w:sz="6" w:space="0" w:color="000000"/>
              <w:bottom w:val="single" w:sz="6" w:space="0" w:color="000000"/>
              <w:right w:val="single" w:sz="6" w:space="0" w:color="000000"/>
            </w:tcBorders>
            <w:shd w:val="clear" w:color="auto" w:fill="E5E5E5"/>
          </w:tcPr>
          <w:p w14:paraId="76FC6E55" w14:textId="77777777" w:rsidR="002F1EA5" w:rsidRDefault="002F1EA5" w:rsidP="00856513">
            <w:pPr>
              <w:spacing w:after="0" w:line="259" w:lineRule="auto"/>
              <w:ind w:left="2" w:right="0" w:firstLine="0"/>
              <w:jc w:val="left"/>
            </w:pPr>
            <w:r>
              <w:rPr>
                <w:rFonts w:ascii="Arial" w:eastAsia="Arial" w:hAnsi="Arial" w:cs="Arial"/>
                <w:b/>
                <w:sz w:val="18"/>
              </w:rPr>
              <w:t>COMMENTAIRES</w:t>
            </w:r>
          </w:p>
        </w:tc>
      </w:tr>
      <w:tr w:rsidR="00AB5503" w14:paraId="691A1D98" w14:textId="77777777" w:rsidTr="002F1EA5">
        <w:trPr>
          <w:trHeight w:val="8916"/>
        </w:trPr>
        <w:tc>
          <w:tcPr>
            <w:tcW w:w="946" w:type="dxa"/>
            <w:tcBorders>
              <w:top w:val="single" w:sz="6" w:space="0" w:color="000000"/>
              <w:left w:val="single" w:sz="6" w:space="0" w:color="000000"/>
              <w:bottom w:val="single" w:sz="6" w:space="0" w:color="000000"/>
              <w:right w:val="single" w:sz="6" w:space="0" w:color="000000"/>
            </w:tcBorders>
          </w:tcPr>
          <w:p w14:paraId="56D6ECC8" w14:textId="77777777" w:rsidR="00AB5503" w:rsidRDefault="00412533">
            <w:pPr>
              <w:spacing w:after="0" w:line="259" w:lineRule="auto"/>
              <w:ind w:left="0" w:right="0" w:firstLine="0"/>
              <w:jc w:val="left"/>
            </w:pPr>
            <w:r>
              <w:rPr>
                <w:rFonts w:ascii="Arial" w:eastAsia="Arial" w:hAnsi="Arial" w:cs="Arial"/>
                <w:b/>
                <w:sz w:val="18"/>
              </w:rPr>
              <w:t xml:space="preserve">INS_FI </w:t>
            </w:r>
          </w:p>
        </w:tc>
        <w:tc>
          <w:tcPr>
            <w:tcW w:w="1248" w:type="dxa"/>
            <w:tcBorders>
              <w:top w:val="single" w:sz="6" w:space="0" w:color="000000"/>
              <w:left w:val="single" w:sz="6" w:space="0" w:color="000000"/>
              <w:bottom w:val="single" w:sz="6" w:space="0" w:color="000000"/>
              <w:right w:val="single" w:sz="6" w:space="0" w:color="000000"/>
            </w:tcBorders>
          </w:tcPr>
          <w:p w14:paraId="0E468F66" w14:textId="77777777" w:rsidR="00AB5503" w:rsidRDefault="00412533">
            <w:pPr>
              <w:spacing w:after="0" w:line="259" w:lineRule="auto"/>
              <w:ind w:left="2" w:right="0" w:firstLine="0"/>
              <w:jc w:val="left"/>
            </w:pPr>
            <w:r>
              <w:rPr>
                <w:rFonts w:ascii="Arial" w:eastAsia="Arial" w:hAnsi="Arial" w:cs="Arial"/>
                <w:sz w:val="18"/>
              </w:rPr>
              <w:t xml:space="preserve">Catégorie de l’instrument financier </w:t>
            </w:r>
          </w:p>
        </w:tc>
        <w:tc>
          <w:tcPr>
            <w:tcW w:w="1090" w:type="dxa"/>
            <w:gridSpan w:val="2"/>
            <w:tcBorders>
              <w:top w:val="single" w:sz="6" w:space="0" w:color="000000"/>
              <w:left w:val="single" w:sz="6" w:space="0" w:color="000000"/>
              <w:bottom w:val="single" w:sz="6" w:space="0" w:color="000000"/>
              <w:right w:val="single" w:sz="6" w:space="0" w:color="000000"/>
            </w:tcBorders>
          </w:tcPr>
          <w:p w14:paraId="43F7EE42"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4" w:type="dxa"/>
            <w:gridSpan w:val="2"/>
            <w:tcBorders>
              <w:top w:val="single" w:sz="6" w:space="0" w:color="000000"/>
              <w:left w:val="single" w:sz="6" w:space="0" w:color="000000"/>
              <w:bottom w:val="single" w:sz="6" w:space="0" w:color="000000"/>
              <w:right w:val="single" w:sz="6" w:space="0" w:color="000000"/>
            </w:tcBorders>
          </w:tcPr>
          <w:p w14:paraId="197C2848" w14:textId="77777777" w:rsidR="00AB5503" w:rsidRDefault="00412533">
            <w:pPr>
              <w:spacing w:after="0" w:line="259" w:lineRule="auto"/>
              <w:ind w:left="2" w:right="0" w:firstLine="0"/>
              <w:jc w:val="left"/>
            </w:pPr>
            <w:r>
              <w:rPr>
                <w:rFonts w:ascii="Arial" w:eastAsia="Arial" w:hAnsi="Arial" w:cs="Arial"/>
                <w:sz w:val="18"/>
              </w:rPr>
              <w:t xml:space="preserve">3 </w:t>
            </w:r>
          </w:p>
        </w:tc>
        <w:tc>
          <w:tcPr>
            <w:tcW w:w="1175" w:type="dxa"/>
            <w:tcBorders>
              <w:top w:val="single" w:sz="6" w:space="0" w:color="000000"/>
              <w:left w:val="single" w:sz="6" w:space="0" w:color="000000"/>
              <w:bottom w:val="single" w:sz="6" w:space="0" w:color="000000"/>
              <w:right w:val="single" w:sz="6" w:space="0" w:color="000000"/>
            </w:tcBorders>
          </w:tcPr>
          <w:p w14:paraId="4B21FE83" w14:textId="77777777" w:rsidR="00AB5503" w:rsidRDefault="00412533">
            <w:pPr>
              <w:spacing w:after="0" w:line="259" w:lineRule="auto"/>
              <w:ind w:left="3" w:right="0" w:firstLine="0"/>
              <w:jc w:val="left"/>
            </w:pPr>
            <w:r>
              <w:rPr>
                <w:rFonts w:ascii="Arial" w:eastAsia="Arial" w:hAnsi="Arial" w:cs="Arial"/>
                <w:sz w:val="18"/>
              </w:rPr>
              <w:t xml:space="preserve">OB </w:t>
            </w:r>
          </w:p>
        </w:tc>
        <w:tc>
          <w:tcPr>
            <w:tcW w:w="3523" w:type="dxa"/>
            <w:tcBorders>
              <w:top w:val="single" w:sz="6" w:space="0" w:color="000000"/>
              <w:left w:val="single" w:sz="6" w:space="0" w:color="000000"/>
              <w:bottom w:val="single" w:sz="6" w:space="0" w:color="000000"/>
              <w:right w:val="single" w:sz="6" w:space="0" w:color="000000"/>
            </w:tcBorders>
          </w:tcPr>
          <w:p w14:paraId="722DD5CE"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100 - Découverts </w:t>
            </w:r>
          </w:p>
          <w:p w14:paraId="63704774"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200 – Escompte et assimilé </w:t>
            </w:r>
          </w:p>
          <w:p w14:paraId="657224A6"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210 - Financement sur Loi Dailly </w:t>
            </w:r>
          </w:p>
          <w:p w14:paraId="66F4E9A4"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220 - Autres créances commerciales </w:t>
            </w:r>
          </w:p>
          <w:p w14:paraId="5CB423A6"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230 – Mobilisation de créances sur </w:t>
            </w:r>
          </w:p>
          <w:p w14:paraId="05C886CD" w14:textId="77777777" w:rsidR="00AB5503" w:rsidRDefault="00412533">
            <w:pPr>
              <w:spacing w:after="12" w:line="259" w:lineRule="auto"/>
              <w:ind w:left="362" w:right="0" w:firstLine="0"/>
              <w:jc w:val="left"/>
            </w:pPr>
            <w:r>
              <w:rPr>
                <w:rFonts w:ascii="Arial" w:eastAsia="Arial" w:hAnsi="Arial" w:cs="Arial"/>
                <w:sz w:val="18"/>
              </w:rPr>
              <w:t xml:space="preserve">l’étranger </w:t>
            </w:r>
          </w:p>
          <w:p w14:paraId="78E824BC"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240 – Crédits fournisseurs </w:t>
            </w:r>
          </w:p>
          <w:p w14:paraId="7CD63E53" w14:textId="77777777" w:rsidR="00AB5503" w:rsidRDefault="00412533" w:rsidP="00A65F26">
            <w:pPr>
              <w:numPr>
                <w:ilvl w:val="0"/>
                <w:numId w:val="64"/>
              </w:numPr>
              <w:spacing w:after="0" w:line="259" w:lineRule="auto"/>
              <w:ind w:right="0" w:hanging="360"/>
              <w:jc w:val="left"/>
            </w:pPr>
            <w:r w:rsidRPr="00A65F26">
              <w:rPr>
                <w:rFonts w:ascii="Arial" w:eastAsia="Arial" w:hAnsi="Arial" w:cs="Arial"/>
                <w:sz w:val="18"/>
              </w:rPr>
              <w:t xml:space="preserve">250 – Crédits commerciaux à des non-résidents </w:t>
            </w:r>
          </w:p>
          <w:p w14:paraId="4221E413"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260 – Autres crédits à l’export </w:t>
            </w:r>
          </w:p>
          <w:p w14:paraId="2937725D" w14:textId="77777777" w:rsidR="00AB5503" w:rsidRDefault="00412533">
            <w:pPr>
              <w:numPr>
                <w:ilvl w:val="0"/>
                <w:numId w:val="64"/>
              </w:numPr>
              <w:spacing w:after="21" w:line="247" w:lineRule="auto"/>
              <w:ind w:right="0" w:hanging="360"/>
              <w:jc w:val="left"/>
            </w:pPr>
            <w:r>
              <w:rPr>
                <w:rFonts w:ascii="Arial" w:eastAsia="Arial" w:hAnsi="Arial" w:cs="Arial"/>
                <w:sz w:val="18"/>
              </w:rPr>
              <w:t xml:space="preserve">300 - Financement de ventes à tempérament </w:t>
            </w:r>
          </w:p>
          <w:p w14:paraId="4F2B1BDF"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310 – Prêts personnels </w:t>
            </w:r>
          </w:p>
          <w:p w14:paraId="43D91BCB" w14:textId="77777777" w:rsidR="00AB5503" w:rsidRDefault="00412533">
            <w:pPr>
              <w:numPr>
                <w:ilvl w:val="0"/>
                <w:numId w:val="64"/>
              </w:numPr>
              <w:spacing w:after="24" w:line="246" w:lineRule="auto"/>
              <w:ind w:right="0" w:hanging="360"/>
              <w:jc w:val="left"/>
            </w:pPr>
            <w:r>
              <w:rPr>
                <w:rFonts w:ascii="Arial" w:eastAsia="Arial" w:hAnsi="Arial" w:cs="Arial"/>
                <w:sz w:val="18"/>
              </w:rPr>
              <w:t xml:space="preserve">320 – Crédits revolving ou crédits permanents </w:t>
            </w:r>
          </w:p>
          <w:p w14:paraId="7B0C1628"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330 – Prêts sur carte de crédit </w:t>
            </w:r>
          </w:p>
          <w:p w14:paraId="19BAED73"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400 – Facilités d’émission </w:t>
            </w:r>
          </w:p>
          <w:p w14:paraId="3334246D"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410 – Crédit global d’exploitation </w:t>
            </w:r>
          </w:p>
          <w:p w14:paraId="726646A8"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420 – Financement de stocks </w:t>
            </w:r>
          </w:p>
          <w:p w14:paraId="58B18BCC"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430 – Avances sur avoirs financiers </w:t>
            </w:r>
          </w:p>
          <w:p w14:paraId="2E4CF930"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440 - Autres crédits de trésorerie </w:t>
            </w:r>
          </w:p>
          <w:p w14:paraId="5A006560"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500 – Crédits à l’équipement aidés </w:t>
            </w:r>
          </w:p>
          <w:p w14:paraId="5C3E03E4"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510 – Autres crédits à l’équipement </w:t>
            </w:r>
          </w:p>
          <w:p w14:paraId="522830DF"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600 – Crédits à l’habitat </w:t>
            </w:r>
            <w:r>
              <w:rPr>
                <w:rFonts w:ascii="Arial" w:eastAsia="Arial" w:hAnsi="Arial" w:cs="Arial"/>
                <w:sz w:val="18"/>
              </w:rPr>
              <w:tab/>
              <w:t xml:space="preserve">non </w:t>
            </w:r>
          </w:p>
          <w:p w14:paraId="6AE7BC31" w14:textId="77777777" w:rsidR="00AB5503" w:rsidRDefault="00412533">
            <w:pPr>
              <w:spacing w:after="12" w:line="259" w:lineRule="auto"/>
              <w:ind w:left="362" w:right="0" w:firstLine="0"/>
              <w:jc w:val="left"/>
            </w:pPr>
            <w:r>
              <w:rPr>
                <w:rFonts w:ascii="Arial" w:eastAsia="Arial" w:hAnsi="Arial" w:cs="Arial"/>
                <w:sz w:val="18"/>
              </w:rPr>
              <w:t xml:space="preserve">réglementés </w:t>
            </w:r>
          </w:p>
          <w:p w14:paraId="572B9431"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610 – Prêts aux organismes HLM </w:t>
            </w:r>
          </w:p>
          <w:p w14:paraId="3DE10753"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620 – PLA </w:t>
            </w:r>
          </w:p>
          <w:p w14:paraId="7CE2C7BA"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630 – PLI </w:t>
            </w:r>
          </w:p>
          <w:p w14:paraId="23151CD7"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640 – Prêts aidés d’accession à la </w:t>
            </w:r>
          </w:p>
          <w:p w14:paraId="7C0017BA" w14:textId="77777777" w:rsidR="00AB5503" w:rsidRDefault="00412533">
            <w:pPr>
              <w:spacing w:after="11" w:line="259" w:lineRule="auto"/>
              <w:ind w:left="362" w:right="0" w:firstLine="0"/>
              <w:jc w:val="left"/>
            </w:pPr>
            <w:r>
              <w:rPr>
                <w:rFonts w:ascii="Arial" w:eastAsia="Arial" w:hAnsi="Arial" w:cs="Arial"/>
                <w:sz w:val="18"/>
              </w:rPr>
              <w:t xml:space="preserve">propriété </w:t>
            </w:r>
          </w:p>
          <w:p w14:paraId="2A9B408B"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650 – Prêts conventionnés </w:t>
            </w:r>
          </w:p>
          <w:p w14:paraId="2107E5A5" w14:textId="77777777" w:rsidR="00AB5503" w:rsidRDefault="00412533">
            <w:pPr>
              <w:numPr>
                <w:ilvl w:val="0"/>
                <w:numId w:val="64"/>
              </w:numPr>
              <w:spacing w:after="22" w:line="247" w:lineRule="auto"/>
              <w:ind w:right="0" w:hanging="360"/>
              <w:jc w:val="left"/>
            </w:pPr>
            <w:r>
              <w:rPr>
                <w:rFonts w:ascii="Arial" w:eastAsia="Arial" w:hAnsi="Arial" w:cs="Arial"/>
                <w:sz w:val="18"/>
              </w:rPr>
              <w:t xml:space="preserve">660 – Prêts bancaires conventionnés (PBC) </w:t>
            </w:r>
          </w:p>
          <w:p w14:paraId="4701B9EA"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670 – PEL </w:t>
            </w:r>
          </w:p>
          <w:p w14:paraId="28463115"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680 – Autres prêts réglementés </w:t>
            </w:r>
          </w:p>
          <w:p w14:paraId="27D5BBC3"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690 – Crédits promoteurs </w:t>
            </w:r>
          </w:p>
          <w:p w14:paraId="4D90E61B"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700 – Autres crédits à la clientèle </w:t>
            </w:r>
          </w:p>
          <w:p w14:paraId="4AD87179"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800 – Prêts subordonnés </w:t>
            </w:r>
          </w:p>
          <w:p w14:paraId="6C861CB9"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900 – Crédit-bail mobilier </w:t>
            </w:r>
          </w:p>
          <w:p w14:paraId="7008E961"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910 – Crédit-bail immobilier </w:t>
            </w:r>
          </w:p>
          <w:p w14:paraId="20EE17F7" w14:textId="77777777" w:rsidR="00AB5503" w:rsidRDefault="00412533">
            <w:pPr>
              <w:numPr>
                <w:ilvl w:val="0"/>
                <w:numId w:val="64"/>
              </w:numPr>
              <w:spacing w:after="0" w:line="259" w:lineRule="auto"/>
              <w:ind w:right="0" w:hanging="360"/>
              <w:jc w:val="left"/>
            </w:pPr>
            <w:r>
              <w:rPr>
                <w:rFonts w:ascii="Arial" w:eastAsia="Arial" w:hAnsi="Arial" w:cs="Arial"/>
                <w:sz w:val="18"/>
              </w:rPr>
              <w:t xml:space="preserve">920 - Crédit-bail sur actifs incorporels </w:t>
            </w:r>
          </w:p>
        </w:tc>
      </w:tr>
      <w:tr w:rsidR="00A65F26" w14:paraId="40A20157" w14:textId="77777777" w:rsidTr="00C9152B">
        <w:trPr>
          <w:trHeight w:val="823"/>
        </w:trPr>
        <w:tc>
          <w:tcPr>
            <w:tcW w:w="946" w:type="dxa"/>
            <w:tcBorders>
              <w:top w:val="single" w:sz="6" w:space="0" w:color="000000"/>
              <w:left w:val="single" w:sz="6" w:space="0" w:color="000000"/>
              <w:bottom w:val="single" w:sz="6" w:space="0" w:color="000000"/>
              <w:right w:val="single" w:sz="6" w:space="0" w:color="000000"/>
            </w:tcBorders>
          </w:tcPr>
          <w:p w14:paraId="3091EA82" w14:textId="77777777" w:rsidR="00A65F26" w:rsidRDefault="00A65F26" w:rsidP="00A01934">
            <w:pPr>
              <w:spacing w:after="0" w:line="259" w:lineRule="auto"/>
              <w:ind w:left="0" w:right="0" w:firstLine="0"/>
              <w:jc w:val="left"/>
            </w:pPr>
            <w:r>
              <w:rPr>
                <w:rFonts w:ascii="Arial" w:eastAsia="Arial" w:hAnsi="Arial" w:cs="Arial"/>
                <w:b/>
                <w:sz w:val="18"/>
              </w:rPr>
              <w:t>MT_CR</w:t>
            </w:r>
          </w:p>
          <w:p w14:paraId="68DE5C3C" w14:textId="77777777" w:rsidR="00A65F26" w:rsidRDefault="00A65F26" w:rsidP="00A01934">
            <w:pPr>
              <w:spacing w:after="0" w:line="259" w:lineRule="auto"/>
              <w:ind w:left="0" w:right="0" w:firstLine="0"/>
              <w:jc w:val="left"/>
            </w:pPr>
            <w:r>
              <w:rPr>
                <w:rFonts w:ascii="Arial" w:eastAsia="Arial" w:hAnsi="Arial" w:cs="Arial"/>
                <w:b/>
                <w:sz w:val="18"/>
              </w:rPr>
              <w:t xml:space="preserve">DT </w:t>
            </w:r>
          </w:p>
        </w:tc>
        <w:tc>
          <w:tcPr>
            <w:tcW w:w="1248" w:type="dxa"/>
            <w:tcBorders>
              <w:top w:val="single" w:sz="6" w:space="0" w:color="000000"/>
              <w:left w:val="single" w:sz="6" w:space="0" w:color="000000"/>
              <w:bottom w:val="single" w:sz="6" w:space="0" w:color="000000"/>
              <w:right w:val="single" w:sz="6" w:space="0" w:color="000000"/>
            </w:tcBorders>
          </w:tcPr>
          <w:p w14:paraId="358566EE" w14:textId="77777777" w:rsidR="00A65F26" w:rsidRDefault="00A65F26" w:rsidP="00A01934">
            <w:pPr>
              <w:spacing w:after="0" w:line="259" w:lineRule="auto"/>
              <w:ind w:left="2" w:right="0" w:firstLine="0"/>
              <w:jc w:val="left"/>
            </w:pPr>
            <w:r>
              <w:rPr>
                <w:rFonts w:ascii="Arial" w:eastAsia="Arial" w:hAnsi="Arial" w:cs="Arial"/>
                <w:sz w:val="18"/>
              </w:rPr>
              <w:t xml:space="preserve">Montant du </w:t>
            </w:r>
          </w:p>
          <w:p w14:paraId="59CA78F9" w14:textId="77777777" w:rsidR="00A65F26" w:rsidRDefault="00A65F26" w:rsidP="00A01934">
            <w:pPr>
              <w:spacing w:after="0" w:line="259" w:lineRule="auto"/>
              <w:ind w:left="2" w:right="0" w:firstLine="0"/>
              <w:jc w:val="left"/>
            </w:pPr>
            <w:r>
              <w:rPr>
                <w:rFonts w:ascii="Arial" w:eastAsia="Arial" w:hAnsi="Arial" w:cs="Arial"/>
                <w:sz w:val="18"/>
              </w:rPr>
              <w:t xml:space="preserve">crédit    </w:t>
            </w:r>
          </w:p>
        </w:tc>
        <w:tc>
          <w:tcPr>
            <w:tcW w:w="1090" w:type="dxa"/>
            <w:gridSpan w:val="2"/>
            <w:tcBorders>
              <w:top w:val="single" w:sz="6" w:space="0" w:color="000000"/>
              <w:left w:val="single" w:sz="6" w:space="0" w:color="000000"/>
              <w:bottom w:val="single" w:sz="6" w:space="0" w:color="000000"/>
              <w:right w:val="single" w:sz="6" w:space="0" w:color="000000"/>
            </w:tcBorders>
          </w:tcPr>
          <w:p w14:paraId="478FD15B" w14:textId="77777777" w:rsidR="00A65F26" w:rsidRDefault="00A65F26" w:rsidP="00A01934">
            <w:pPr>
              <w:spacing w:after="0" w:line="259" w:lineRule="auto"/>
              <w:ind w:left="2" w:right="0" w:firstLine="0"/>
              <w:jc w:val="left"/>
            </w:pPr>
            <w:r>
              <w:rPr>
                <w:rFonts w:ascii="Arial" w:eastAsia="Arial" w:hAnsi="Arial" w:cs="Arial"/>
                <w:sz w:val="18"/>
              </w:rPr>
              <w:t xml:space="preserve">Numérique </w:t>
            </w:r>
          </w:p>
        </w:tc>
        <w:tc>
          <w:tcPr>
            <w:tcW w:w="1194" w:type="dxa"/>
            <w:gridSpan w:val="2"/>
            <w:tcBorders>
              <w:top w:val="single" w:sz="6" w:space="0" w:color="000000"/>
              <w:left w:val="single" w:sz="6" w:space="0" w:color="000000"/>
              <w:bottom w:val="single" w:sz="6" w:space="0" w:color="000000"/>
              <w:right w:val="single" w:sz="6" w:space="0" w:color="000000"/>
            </w:tcBorders>
          </w:tcPr>
          <w:p w14:paraId="735F7549" w14:textId="77777777" w:rsidR="00A65F26" w:rsidRDefault="00A65F26" w:rsidP="00A01934">
            <w:pPr>
              <w:spacing w:after="0" w:line="259" w:lineRule="auto"/>
              <w:ind w:left="2" w:right="0" w:firstLine="0"/>
              <w:jc w:val="left"/>
            </w:pPr>
            <w:r>
              <w:rPr>
                <w:rFonts w:ascii="Arial" w:eastAsia="Arial" w:hAnsi="Arial" w:cs="Arial"/>
                <w:sz w:val="18"/>
              </w:rPr>
              <w:t xml:space="preserve">11 </w:t>
            </w:r>
          </w:p>
        </w:tc>
        <w:tc>
          <w:tcPr>
            <w:tcW w:w="1175" w:type="dxa"/>
            <w:tcBorders>
              <w:top w:val="single" w:sz="6" w:space="0" w:color="000000"/>
              <w:left w:val="single" w:sz="6" w:space="0" w:color="000000"/>
              <w:bottom w:val="single" w:sz="6" w:space="0" w:color="000000"/>
              <w:right w:val="single" w:sz="6" w:space="0" w:color="000000"/>
            </w:tcBorders>
          </w:tcPr>
          <w:p w14:paraId="30235A92" w14:textId="77777777" w:rsidR="00A65F26" w:rsidRDefault="00A65F26" w:rsidP="00A01934">
            <w:pPr>
              <w:spacing w:after="0" w:line="259" w:lineRule="auto"/>
              <w:ind w:left="3" w:right="0" w:firstLine="0"/>
              <w:jc w:val="left"/>
            </w:pPr>
            <w:r>
              <w:rPr>
                <w:rFonts w:ascii="Arial" w:eastAsia="Arial" w:hAnsi="Arial" w:cs="Arial"/>
                <w:sz w:val="18"/>
              </w:rPr>
              <w:t xml:space="preserve">OB </w:t>
            </w:r>
          </w:p>
        </w:tc>
        <w:tc>
          <w:tcPr>
            <w:tcW w:w="3523" w:type="dxa"/>
            <w:tcBorders>
              <w:top w:val="single" w:sz="6" w:space="0" w:color="000000"/>
              <w:left w:val="single" w:sz="6" w:space="0" w:color="000000"/>
              <w:bottom w:val="single" w:sz="6" w:space="0" w:color="000000"/>
              <w:right w:val="single" w:sz="6" w:space="0" w:color="000000"/>
            </w:tcBorders>
          </w:tcPr>
          <w:p w14:paraId="57565FFD" w14:textId="77777777" w:rsidR="00A65F26" w:rsidRDefault="00A65F26" w:rsidP="00A01934">
            <w:pPr>
              <w:spacing w:after="119" w:line="241" w:lineRule="auto"/>
              <w:ind w:left="2" w:right="0" w:firstLine="0"/>
              <w:jc w:val="left"/>
            </w:pPr>
            <w:r>
              <w:rPr>
                <w:rFonts w:ascii="Arial" w:eastAsia="Arial" w:hAnsi="Arial" w:cs="Arial"/>
                <w:sz w:val="18"/>
              </w:rPr>
              <w:t xml:space="preserve">Le montant du concours accordé, exprimé en euros (sans décimale). </w:t>
            </w:r>
          </w:p>
          <w:p w14:paraId="27AD5BA8" w14:textId="77777777" w:rsidR="00A65F26" w:rsidRDefault="00A65F26" w:rsidP="00A01934">
            <w:pPr>
              <w:spacing w:after="0" w:line="259" w:lineRule="auto"/>
              <w:ind w:left="2" w:right="0" w:firstLine="0"/>
              <w:jc w:val="left"/>
            </w:pPr>
            <w:r>
              <w:rPr>
                <w:rFonts w:ascii="Arial" w:eastAsia="Arial" w:hAnsi="Arial" w:cs="Arial"/>
                <w:sz w:val="18"/>
              </w:rPr>
              <w:t xml:space="preserve">La valeur est strictement positive. </w:t>
            </w:r>
          </w:p>
        </w:tc>
      </w:tr>
      <w:tr w:rsidR="00A65F26" w14:paraId="2DC624EB" w14:textId="77777777" w:rsidTr="00C9152B">
        <w:trPr>
          <w:trHeight w:val="2324"/>
        </w:trPr>
        <w:tc>
          <w:tcPr>
            <w:tcW w:w="946" w:type="dxa"/>
            <w:tcBorders>
              <w:top w:val="single" w:sz="6" w:space="0" w:color="000000"/>
              <w:left w:val="single" w:sz="6" w:space="0" w:color="000000"/>
              <w:bottom w:val="single" w:sz="6" w:space="0" w:color="000000"/>
              <w:right w:val="single" w:sz="6" w:space="0" w:color="000000"/>
            </w:tcBorders>
          </w:tcPr>
          <w:p w14:paraId="221A411F" w14:textId="77777777" w:rsidR="00A65F26" w:rsidRDefault="00A65F26" w:rsidP="00A01934">
            <w:pPr>
              <w:spacing w:after="0" w:line="259" w:lineRule="auto"/>
              <w:ind w:left="0" w:right="0" w:firstLine="0"/>
              <w:jc w:val="left"/>
            </w:pPr>
            <w:r>
              <w:rPr>
                <w:rFonts w:ascii="Arial" w:eastAsia="Arial" w:hAnsi="Arial" w:cs="Arial"/>
                <w:b/>
                <w:sz w:val="18"/>
              </w:rPr>
              <w:t>MT_MA</w:t>
            </w:r>
          </w:p>
          <w:p w14:paraId="644105EC" w14:textId="77777777" w:rsidR="00A65F26" w:rsidRDefault="00A65F26" w:rsidP="00A01934">
            <w:pPr>
              <w:spacing w:after="0" w:line="259" w:lineRule="auto"/>
              <w:ind w:left="0" w:right="0" w:firstLine="0"/>
              <w:jc w:val="left"/>
            </w:pPr>
            <w:r>
              <w:rPr>
                <w:rFonts w:ascii="Arial" w:eastAsia="Arial" w:hAnsi="Arial" w:cs="Arial"/>
                <w:b/>
                <w:sz w:val="18"/>
              </w:rPr>
              <w:t xml:space="preserve">X </w:t>
            </w:r>
          </w:p>
        </w:tc>
        <w:tc>
          <w:tcPr>
            <w:tcW w:w="1248" w:type="dxa"/>
            <w:tcBorders>
              <w:top w:val="single" w:sz="6" w:space="0" w:color="000000"/>
              <w:left w:val="single" w:sz="6" w:space="0" w:color="000000"/>
              <w:bottom w:val="single" w:sz="6" w:space="0" w:color="000000"/>
              <w:right w:val="single" w:sz="6" w:space="0" w:color="000000"/>
            </w:tcBorders>
          </w:tcPr>
          <w:p w14:paraId="2D8D0966" w14:textId="77777777" w:rsidR="00A65F26" w:rsidRDefault="00A65F26" w:rsidP="00A01934">
            <w:pPr>
              <w:spacing w:after="0" w:line="241" w:lineRule="auto"/>
              <w:ind w:left="2" w:right="0" w:firstLine="0"/>
              <w:jc w:val="left"/>
            </w:pPr>
            <w:r>
              <w:rPr>
                <w:rFonts w:ascii="Arial" w:eastAsia="Arial" w:hAnsi="Arial" w:cs="Arial"/>
                <w:sz w:val="18"/>
              </w:rPr>
              <w:t xml:space="preserve">Montant maximum </w:t>
            </w:r>
          </w:p>
          <w:p w14:paraId="16AE5FA8" w14:textId="77777777" w:rsidR="00A65F26" w:rsidRDefault="00A65F26" w:rsidP="00A01934">
            <w:pPr>
              <w:spacing w:after="0" w:line="259" w:lineRule="auto"/>
              <w:ind w:left="2" w:right="0" w:firstLine="0"/>
              <w:jc w:val="left"/>
            </w:pPr>
            <w:r>
              <w:rPr>
                <w:rFonts w:ascii="Arial" w:eastAsia="Arial" w:hAnsi="Arial" w:cs="Arial"/>
                <w:sz w:val="18"/>
              </w:rPr>
              <w:t xml:space="preserve">autorisé </w:t>
            </w:r>
          </w:p>
        </w:tc>
        <w:tc>
          <w:tcPr>
            <w:tcW w:w="1090" w:type="dxa"/>
            <w:gridSpan w:val="2"/>
            <w:tcBorders>
              <w:top w:val="single" w:sz="6" w:space="0" w:color="000000"/>
              <w:left w:val="single" w:sz="6" w:space="0" w:color="000000"/>
              <w:bottom w:val="single" w:sz="6" w:space="0" w:color="000000"/>
              <w:right w:val="single" w:sz="6" w:space="0" w:color="000000"/>
            </w:tcBorders>
          </w:tcPr>
          <w:p w14:paraId="3A985C17" w14:textId="77777777" w:rsidR="00A65F26" w:rsidRDefault="00A65F26" w:rsidP="00A01934">
            <w:pPr>
              <w:spacing w:after="0" w:line="259" w:lineRule="auto"/>
              <w:ind w:left="2" w:right="0" w:firstLine="0"/>
              <w:jc w:val="left"/>
            </w:pPr>
            <w:r>
              <w:rPr>
                <w:rFonts w:ascii="Arial" w:eastAsia="Arial" w:hAnsi="Arial" w:cs="Arial"/>
                <w:sz w:val="18"/>
              </w:rPr>
              <w:t xml:space="preserve">Numérique </w:t>
            </w:r>
          </w:p>
        </w:tc>
        <w:tc>
          <w:tcPr>
            <w:tcW w:w="1194" w:type="dxa"/>
            <w:gridSpan w:val="2"/>
            <w:tcBorders>
              <w:top w:val="single" w:sz="6" w:space="0" w:color="000000"/>
              <w:left w:val="single" w:sz="6" w:space="0" w:color="000000"/>
              <w:bottom w:val="single" w:sz="6" w:space="0" w:color="000000"/>
              <w:right w:val="single" w:sz="6" w:space="0" w:color="000000"/>
            </w:tcBorders>
          </w:tcPr>
          <w:p w14:paraId="0211B0B5" w14:textId="77777777" w:rsidR="00A65F26" w:rsidRDefault="00A65F26" w:rsidP="00A01934">
            <w:pPr>
              <w:spacing w:after="0" w:line="259" w:lineRule="auto"/>
              <w:ind w:left="2" w:right="0" w:firstLine="0"/>
              <w:jc w:val="left"/>
            </w:pPr>
            <w:r>
              <w:rPr>
                <w:rFonts w:ascii="Arial" w:eastAsia="Arial" w:hAnsi="Arial" w:cs="Arial"/>
                <w:sz w:val="18"/>
              </w:rPr>
              <w:t xml:space="preserve">11 </w:t>
            </w:r>
          </w:p>
        </w:tc>
        <w:tc>
          <w:tcPr>
            <w:tcW w:w="1175" w:type="dxa"/>
            <w:tcBorders>
              <w:top w:val="single" w:sz="6" w:space="0" w:color="000000"/>
              <w:left w:val="single" w:sz="6" w:space="0" w:color="000000"/>
              <w:bottom w:val="single" w:sz="6" w:space="0" w:color="000000"/>
              <w:right w:val="single" w:sz="6" w:space="0" w:color="000000"/>
            </w:tcBorders>
          </w:tcPr>
          <w:p w14:paraId="7BB4B4C4" w14:textId="77777777" w:rsidR="00A65F26" w:rsidRDefault="00A65F26" w:rsidP="00A01934">
            <w:pPr>
              <w:spacing w:after="0" w:line="259" w:lineRule="auto"/>
              <w:ind w:left="3" w:right="0" w:firstLine="0"/>
              <w:jc w:val="left"/>
            </w:pPr>
            <w:r>
              <w:rPr>
                <w:rFonts w:ascii="Arial" w:eastAsia="Arial" w:hAnsi="Arial" w:cs="Arial"/>
                <w:sz w:val="18"/>
              </w:rPr>
              <w:t xml:space="preserve">CO </w:t>
            </w:r>
          </w:p>
        </w:tc>
        <w:tc>
          <w:tcPr>
            <w:tcW w:w="3523" w:type="dxa"/>
            <w:tcBorders>
              <w:top w:val="single" w:sz="6" w:space="0" w:color="000000"/>
              <w:left w:val="single" w:sz="6" w:space="0" w:color="000000"/>
              <w:bottom w:val="single" w:sz="6" w:space="0" w:color="000000"/>
              <w:right w:val="single" w:sz="6" w:space="0" w:color="000000"/>
            </w:tcBorders>
          </w:tcPr>
          <w:p w14:paraId="5E87B911" w14:textId="77777777" w:rsidR="00A65F26" w:rsidRDefault="00A65F26" w:rsidP="00A01934">
            <w:pPr>
              <w:spacing w:after="121" w:line="240" w:lineRule="auto"/>
              <w:ind w:left="2" w:right="50" w:firstLine="1"/>
            </w:pPr>
            <w:r>
              <w:rPr>
                <w:rFonts w:ascii="Arial" w:eastAsia="Arial" w:hAnsi="Arial" w:cs="Arial"/>
                <w:sz w:val="18"/>
              </w:rPr>
              <w:t xml:space="preserve">Le montant maximum autorisé, exprimé en euros (sans décimale). La valeur est positive ou nulle. </w:t>
            </w:r>
          </w:p>
          <w:p w14:paraId="17D3A74E" w14:textId="77777777" w:rsidR="00A65F26" w:rsidRDefault="00A65F26" w:rsidP="00A01934">
            <w:pPr>
              <w:spacing w:after="0" w:line="259" w:lineRule="auto"/>
              <w:ind w:left="2" w:right="49" w:firstLine="0"/>
            </w:pPr>
            <w:r>
              <w:rPr>
                <w:rFonts w:ascii="Arial" w:eastAsia="Arial" w:hAnsi="Arial" w:cs="Arial"/>
                <w:sz w:val="18"/>
              </w:rPr>
              <w:t xml:space="preserve">Le montant maximum autorisé doit être renseigné uniquement pour les découverts, crédits permanents et prêts sur carte de crédit, interdit sinon. Il correspond au montant maximum susceptible d’être mis à la disposition du client au cours du mois de référence. </w:t>
            </w:r>
          </w:p>
        </w:tc>
      </w:tr>
    </w:tbl>
    <w:p w14:paraId="14989227" w14:textId="77777777" w:rsidR="002F1EA5" w:rsidRDefault="002F1EA5">
      <w:pPr>
        <w:spacing w:after="160" w:line="259" w:lineRule="auto"/>
        <w:ind w:left="0" w:right="0" w:firstLine="0"/>
        <w:jc w:val="left"/>
      </w:pPr>
      <w:r>
        <w:br w:type="page"/>
      </w:r>
    </w:p>
    <w:p w14:paraId="508F4A2C" w14:textId="77777777" w:rsidR="002F1EA5" w:rsidRDefault="002F1EA5"/>
    <w:tbl>
      <w:tblPr>
        <w:tblStyle w:val="TableGrid"/>
        <w:tblW w:w="9176" w:type="dxa"/>
        <w:tblInd w:w="-40" w:type="dxa"/>
        <w:tblCellMar>
          <w:top w:w="8" w:type="dxa"/>
          <w:left w:w="106" w:type="dxa"/>
          <w:bottom w:w="9" w:type="dxa"/>
          <w:right w:w="56" w:type="dxa"/>
        </w:tblCellMar>
        <w:tblLook w:val="04A0" w:firstRow="1" w:lastRow="0" w:firstColumn="1" w:lastColumn="0" w:noHBand="0" w:noVBand="1"/>
      </w:tblPr>
      <w:tblGrid>
        <w:gridCol w:w="1016"/>
        <w:gridCol w:w="1165"/>
        <w:gridCol w:w="1223"/>
        <w:gridCol w:w="1194"/>
        <w:gridCol w:w="1246"/>
        <w:gridCol w:w="3332"/>
      </w:tblGrid>
      <w:tr w:rsidR="002F1EA5" w14:paraId="588ABC1C" w14:textId="77777777" w:rsidTr="00BF3E8E">
        <w:trPr>
          <w:trHeight w:val="633"/>
        </w:trPr>
        <w:tc>
          <w:tcPr>
            <w:tcW w:w="1016" w:type="dxa"/>
            <w:tcBorders>
              <w:top w:val="single" w:sz="6" w:space="0" w:color="000000"/>
              <w:left w:val="single" w:sz="6" w:space="0" w:color="000000"/>
              <w:bottom w:val="single" w:sz="6" w:space="0" w:color="000000"/>
              <w:right w:val="single" w:sz="6" w:space="0" w:color="000000"/>
            </w:tcBorders>
            <w:shd w:val="clear" w:color="auto" w:fill="E5E5E5"/>
          </w:tcPr>
          <w:p w14:paraId="74642A64" w14:textId="77777777" w:rsidR="002F1EA5" w:rsidRDefault="002F1EA5" w:rsidP="00856513">
            <w:pPr>
              <w:spacing w:after="0" w:line="259" w:lineRule="auto"/>
              <w:ind w:left="0" w:right="0" w:firstLine="0"/>
              <w:jc w:val="left"/>
            </w:pPr>
            <w:r>
              <w:rPr>
                <w:rFonts w:ascii="Arial" w:eastAsia="Arial" w:hAnsi="Arial" w:cs="Arial"/>
                <w:b/>
                <w:sz w:val="18"/>
              </w:rPr>
              <w:t xml:space="preserve">CODE XML </w:t>
            </w:r>
          </w:p>
        </w:tc>
        <w:tc>
          <w:tcPr>
            <w:tcW w:w="1165" w:type="dxa"/>
            <w:tcBorders>
              <w:top w:val="single" w:sz="6" w:space="0" w:color="000000"/>
              <w:left w:val="single" w:sz="6" w:space="0" w:color="000000"/>
              <w:bottom w:val="single" w:sz="6" w:space="0" w:color="000000"/>
              <w:right w:val="single" w:sz="6" w:space="0" w:color="000000"/>
            </w:tcBorders>
            <w:shd w:val="clear" w:color="auto" w:fill="E5E5E5"/>
          </w:tcPr>
          <w:p w14:paraId="41BB3BC2" w14:textId="77777777" w:rsidR="002F1EA5" w:rsidRDefault="002F1EA5" w:rsidP="00856513">
            <w:pPr>
              <w:spacing w:after="0" w:line="259" w:lineRule="auto"/>
              <w:ind w:left="2" w:right="0" w:firstLine="0"/>
              <w:jc w:val="left"/>
            </w:pPr>
            <w:r>
              <w:rPr>
                <w:rFonts w:ascii="Arial" w:eastAsia="Arial" w:hAnsi="Arial" w:cs="Arial"/>
                <w:b/>
                <w:sz w:val="18"/>
              </w:rPr>
              <w:t xml:space="preserve">LIBELLE </w:t>
            </w:r>
          </w:p>
        </w:tc>
        <w:tc>
          <w:tcPr>
            <w:tcW w:w="1223" w:type="dxa"/>
            <w:tcBorders>
              <w:top w:val="single" w:sz="6" w:space="0" w:color="000000"/>
              <w:left w:val="single" w:sz="6" w:space="0" w:color="000000"/>
              <w:bottom w:val="single" w:sz="6" w:space="0" w:color="000000"/>
              <w:right w:val="single" w:sz="6" w:space="0" w:color="000000"/>
            </w:tcBorders>
            <w:shd w:val="clear" w:color="auto" w:fill="E5E5E5"/>
          </w:tcPr>
          <w:p w14:paraId="46F05E03" w14:textId="77777777" w:rsidR="002F1EA5" w:rsidRDefault="002F1EA5" w:rsidP="00856513">
            <w:pPr>
              <w:spacing w:after="0" w:line="259" w:lineRule="auto"/>
              <w:ind w:left="2" w:right="0" w:firstLine="0"/>
              <w:jc w:val="left"/>
            </w:pPr>
            <w:r>
              <w:rPr>
                <w:rFonts w:ascii="Arial" w:eastAsia="Arial" w:hAnsi="Arial" w:cs="Arial"/>
                <w:b/>
                <w:sz w:val="18"/>
              </w:rPr>
              <w:t xml:space="preserve">TYPE </w:t>
            </w:r>
          </w:p>
        </w:tc>
        <w:tc>
          <w:tcPr>
            <w:tcW w:w="1194" w:type="dxa"/>
            <w:tcBorders>
              <w:top w:val="single" w:sz="6" w:space="0" w:color="000000"/>
              <w:left w:val="single" w:sz="6" w:space="0" w:color="000000"/>
              <w:bottom w:val="single" w:sz="6" w:space="0" w:color="000000"/>
              <w:right w:val="single" w:sz="6" w:space="0" w:color="000000"/>
            </w:tcBorders>
            <w:shd w:val="clear" w:color="auto" w:fill="E5E5E5"/>
          </w:tcPr>
          <w:p w14:paraId="0E537F72" w14:textId="77777777" w:rsidR="002F1EA5" w:rsidRDefault="002F1EA5" w:rsidP="00856513">
            <w:pPr>
              <w:spacing w:after="0" w:line="259" w:lineRule="auto"/>
              <w:ind w:left="2" w:right="0" w:firstLine="0"/>
              <w:jc w:val="left"/>
            </w:pPr>
            <w:r>
              <w:rPr>
                <w:rFonts w:ascii="Arial" w:eastAsia="Arial" w:hAnsi="Arial" w:cs="Arial"/>
                <w:b/>
                <w:sz w:val="18"/>
              </w:rPr>
              <w:t xml:space="preserve">LONGUEUR </w:t>
            </w:r>
          </w:p>
        </w:tc>
        <w:tc>
          <w:tcPr>
            <w:tcW w:w="1246" w:type="dxa"/>
            <w:tcBorders>
              <w:top w:val="single" w:sz="6" w:space="0" w:color="000000"/>
              <w:left w:val="single" w:sz="6" w:space="0" w:color="000000"/>
              <w:bottom w:val="single" w:sz="6" w:space="0" w:color="000000"/>
              <w:right w:val="single" w:sz="6" w:space="0" w:color="000000"/>
            </w:tcBorders>
            <w:shd w:val="clear" w:color="auto" w:fill="E5E5E5"/>
          </w:tcPr>
          <w:p w14:paraId="344CF089" w14:textId="77777777" w:rsidR="002F1EA5" w:rsidRPr="007C62AC" w:rsidRDefault="002F1EA5" w:rsidP="00856513">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332" w:type="dxa"/>
            <w:tcBorders>
              <w:top w:val="single" w:sz="6" w:space="0" w:color="000000"/>
              <w:left w:val="single" w:sz="6" w:space="0" w:color="000000"/>
              <w:bottom w:val="single" w:sz="6" w:space="0" w:color="000000"/>
              <w:right w:val="single" w:sz="6" w:space="0" w:color="000000"/>
            </w:tcBorders>
            <w:shd w:val="clear" w:color="auto" w:fill="E5E5E5"/>
          </w:tcPr>
          <w:p w14:paraId="06B4937C" w14:textId="77777777" w:rsidR="002F1EA5" w:rsidRDefault="002F1EA5" w:rsidP="00856513">
            <w:pPr>
              <w:spacing w:after="0" w:line="259" w:lineRule="auto"/>
              <w:ind w:left="2" w:right="0" w:firstLine="0"/>
              <w:jc w:val="left"/>
            </w:pPr>
            <w:r>
              <w:rPr>
                <w:rFonts w:ascii="Arial" w:eastAsia="Arial" w:hAnsi="Arial" w:cs="Arial"/>
                <w:b/>
                <w:sz w:val="18"/>
              </w:rPr>
              <w:t>COMMENTAIRES</w:t>
            </w:r>
          </w:p>
        </w:tc>
      </w:tr>
      <w:tr w:rsidR="00A65F26" w14:paraId="70D1D8C8" w14:textId="77777777" w:rsidTr="00C9152B">
        <w:trPr>
          <w:trHeight w:val="1051"/>
        </w:trPr>
        <w:tc>
          <w:tcPr>
            <w:tcW w:w="1016" w:type="dxa"/>
            <w:tcBorders>
              <w:top w:val="single" w:sz="6" w:space="0" w:color="000000"/>
              <w:left w:val="single" w:sz="6" w:space="0" w:color="000000"/>
              <w:bottom w:val="single" w:sz="6" w:space="0" w:color="000000"/>
              <w:right w:val="single" w:sz="6" w:space="0" w:color="000000"/>
            </w:tcBorders>
          </w:tcPr>
          <w:p w14:paraId="25830D16" w14:textId="77777777" w:rsidR="00A65F26" w:rsidRDefault="00A65F26" w:rsidP="00A01934">
            <w:pPr>
              <w:spacing w:after="0" w:line="259" w:lineRule="auto"/>
              <w:ind w:left="0" w:right="0" w:firstLine="0"/>
              <w:jc w:val="left"/>
            </w:pPr>
            <w:r>
              <w:rPr>
                <w:rFonts w:ascii="Arial" w:eastAsia="Arial" w:hAnsi="Arial" w:cs="Arial"/>
                <w:b/>
                <w:sz w:val="18"/>
              </w:rPr>
              <w:t xml:space="preserve">PRT_PO OL </w:t>
            </w:r>
          </w:p>
        </w:tc>
        <w:tc>
          <w:tcPr>
            <w:tcW w:w="1165" w:type="dxa"/>
            <w:tcBorders>
              <w:top w:val="single" w:sz="6" w:space="0" w:color="000000"/>
              <w:left w:val="single" w:sz="6" w:space="0" w:color="000000"/>
              <w:bottom w:val="single" w:sz="6" w:space="0" w:color="000000"/>
              <w:right w:val="single" w:sz="6" w:space="0" w:color="000000"/>
            </w:tcBorders>
          </w:tcPr>
          <w:p w14:paraId="2F99C3EF" w14:textId="77777777" w:rsidR="00A65F26" w:rsidRDefault="00A65F26" w:rsidP="00A01934">
            <w:pPr>
              <w:spacing w:after="0" w:line="259" w:lineRule="auto"/>
              <w:ind w:left="2" w:right="0" w:firstLine="0"/>
              <w:jc w:val="left"/>
            </w:pPr>
            <w:r>
              <w:rPr>
                <w:rFonts w:ascii="Arial" w:eastAsia="Arial" w:hAnsi="Arial" w:cs="Arial"/>
                <w:sz w:val="18"/>
              </w:rPr>
              <w:t xml:space="preserve">Part dans le pool </w:t>
            </w:r>
          </w:p>
        </w:tc>
        <w:tc>
          <w:tcPr>
            <w:tcW w:w="1223" w:type="dxa"/>
            <w:tcBorders>
              <w:top w:val="single" w:sz="6" w:space="0" w:color="000000"/>
              <w:left w:val="single" w:sz="6" w:space="0" w:color="000000"/>
              <w:bottom w:val="single" w:sz="6" w:space="0" w:color="000000"/>
              <w:right w:val="single" w:sz="6" w:space="0" w:color="000000"/>
            </w:tcBorders>
          </w:tcPr>
          <w:p w14:paraId="38FE717B" w14:textId="77777777" w:rsidR="00A65F26" w:rsidRDefault="00A65F26" w:rsidP="00A01934">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1454445E" w14:textId="77777777" w:rsidR="00A65F26" w:rsidRDefault="00A65F26" w:rsidP="00A01934">
            <w:pPr>
              <w:spacing w:after="0" w:line="259" w:lineRule="auto"/>
              <w:ind w:left="2" w:right="0" w:firstLine="0"/>
              <w:jc w:val="left"/>
            </w:pPr>
            <w:r>
              <w:rPr>
                <w:rFonts w:ascii="Arial" w:eastAsia="Arial" w:hAnsi="Arial" w:cs="Arial"/>
                <w:sz w:val="18"/>
              </w:rPr>
              <w:t xml:space="preserve">3 </w:t>
            </w:r>
          </w:p>
        </w:tc>
        <w:tc>
          <w:tcPr>
            <w:tcW w:w="1246" w:type="dxa"/>
            <w:tcBorders>
              <w:top w:val="single" w:sz="6" w:space="0" w:color="000000"/>
              <w:left w:val="single" w:sz="6" w:space="0" w:color="000000"/>
              <w:bottom w:val="single" w:sz="6" w:space="0" w:color="000000"/>
              <w:right w:val="single" w:sz="6" w:space="0" w:color="000000"/>
            </w:tcBorders>
          </w:tcPr>
          <w:p w14:paraId="7FCF84F7" w14:textId="77777777" w:rsidR="00A65F26" w:rsidRDefault="00A65F26" w:rsidP="00A01934">
            <w:pPr>
              <w:spacing w:after="0" w:line="259" w:lineRule="auto"/>
              <w:ind w:left="3" w:right="0" w:firstLine="0"/>
              <w:jc w:val="left"/>
            </w:pPr>
            <w:r>
              <w:rPr>
                <w:rFonts w:ascii="Arial" w:eastAsia="Arial" w:hAnsi="Arial" w:cs="Arial"/>
                <w:sz w:val="18"/>
              </w:rPr>
              <w:t xml:space="preserve">OB </w:t>
            </w:r>
          </w:p>
        </w:tc>
        <w:tc>
          <w:tcPr>
            <w:tcW w:w="3332" w:type="dxa"/>
            <w:tcBorders>
              <w:top w:val="single" w:sz="6" w:space="0" w:color="000000"/>
              <w:left w:val="single" w:sz="6" w:space="0" w:color="000000"/>
              <w:bottom w:val="single" w:sz="6" w:space="0" w:color="000000"/>
              <w:right w:val="single" w:sz="6" w:space="0" w:color="000000"/>
            </w:tcBorders>
          </w:tcPr>
          <w:p w14:paraId="572CE81F" w14:textId="77777777" w:rsidR="00A65F26" w:rsidRDefault="00A65F26" w:rsidP="00A01934">
            <w:pPr>
              <w:spacing w:after="0" w:line="259" w:lineRule="auto"/>
              <w:ind w:left="2" w:right="49" w:firstLine="0"/>
            </w:pPr>
            <w:r>
              <w:rPr>
                <w:rFonts w:ascii="Arial" w:eastAsia="Arial" w:hAnsi="Arial" w:cs="Arial"/>
                <w:sz w:val="18"/>
              </w:rPr>
              <w:t>La part dans le pool doit être obligatoirement saisie pour tout crédit déclaré. Elle doit être exprimée en pourcentage sans décimale, être strictement positive et inférieure ou égale à100.</w:t>
            </w:r>
          </w:p>
        </w:tc>
      </w:tr>
      <w:tr w:rsidR="00AB5503" w14:paraId="19506CE7" w14:textId="77777777" w:rsidTr="00C9152B">
        <w:trPr>
          <w:trHeight w:val="670"/>
        </w:trPr>
        <w:tc>
          <w:tcPr>
            <w:tcW w:w="1016" w:type="dxa"/>
            <w:tcBorders>
              <w:top w:val="single" w:sz="6" w:space="0" w:color="000000"/>
              <w:left w:val="single" w:sz="6" w:space="0" w:color="000000"/>
              <w:bottom w:val="single" w:sz="6" w:space="0" w:color="000000"/>
              <w:right w:val="single" w:sz="6" w:space="0" w:color="000000"/>
            </w:tcBorders>
          </w:tcPr>
          <w:p w14:paraId="3D766399" w14:textId="77777777" w:rsidR="00AB5503" w:rsidRDefault="00412533">
            <w:pPr>
              <w:spacing w:after="0" w:line="259" w:lineRule="auto"/>
              <w:ind w:left="0" w:right="0" w:firstLine="0"/>
              <w:jc w:val="left"/>
            </w:pPr>
            <w:r>
              <w:rPr>
                <w:rFonts w:ascii="Arial" w:eastAsia="Arial" w:hAnsi="Arial" w:cs="Arial"/>
                <w:b/>
                <w:sz w:val="18"/>
              </w:rPr>
              <w:t>DUREE_</w:t>
            </w:r>
          </w:p>
          <w:p w14:paraId="01D7B0A3" w14:textId="77777777" w:rsidR="00AB5503" w:rsidRDefault="00412533">
            <w:pPr>
              <w:spacing w:after="0" w:line="259" w:lineRule="auto"/>
              <w:ind w:left="0" w:right="0" w:firstLine="0"/>
              <w:jc w:val="left"/>
            </w:pPr>
            <w:r>
              <w:rPr>
                <w:rFonts w:ascii="Arial" w:eastAsia="Arial" w:hAnsi="Arial" w:cs="Arial"/>
                <w:b/>
                <w:sz w:val="18"/>
              </w:rPr>
              <w:t xml:space="preserve">IN </w:t>
            </w:r>
          </w:p>
        </w:tc>
        <w:tc>
          <w:tcPr>
            <w:tcW w:w="1165" w:type="dxa"/>
            <w:tcBorders>
              <w:top w:val="single" w:sz="6" w:space="0" w:color="000000"/>
              <w:left w:val="single" w:sz="6" w:space="0" w:color="000000"/>
              <w:bottom w:val="single" w:sz="6" w:space="0" w:color="000000"/>
              <w:right w:val="single" w:sz="6" w:space="0" w:color="000000"/>
            </w:tcBorders>
          </w:tcPr>
          <w:p w14:paraId="4AA01EB4" w14:textId="77777777" w:rsidR="00AB5503" w:rsidRDefault="00412533">
            <w:pPr>
              <w:spacing w:after="0" w:line="259" w:lineRule="auto"/>
              <w:ind w:left="2" w:right="0" w:firstLine="0"/>
              <w:jc w:val="left"/>
            </w:pPr>
            <w:r>
              <w:rPr>
                <w:rFonts w:ascii="Arial" w:eastAsia="Arial" w:hAnsi="Arial" w:cs="Arial"/>
                <w:sz w:val="18"/>
              </w:rPr>
              <w:t xml:space="preserve">Durée initiale </w:t>
            </w:r>
          </w:p>
        </w:tc>
        <w:tc>
          <w:tcPr>
            <w:tcW w:w="1223" w:type="dxa"/>
            <w:tcBorders>
              <w:top w:val="single" w:sz="6" w:space="0" w:color="000000"/>
              <w:left w:val="single" w:sz="6" w:space="0" w:color="000000"/>
              <w:bottom w:val="single" w:sz="6" w:space="0" w:color="000000"/>
              <w:right w:val="single" w:sz="6" w:space="0" w:color="000000"/>
            </w:tcBorders>
          </w:tcPr>
          <w:p w14:paraId="7BC6AFCA"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1052C568" w14:textId="77777777" w:rsidR="00AB5503" w:rsidRDefault="00412533">
            <w:pPr>
              <w:spacing w:after="0" w:line="259" w:lineRule="auto"/>
              <w:ind w:left="2" w:right="0" w:firstLine="0"/>
              <w:jc w:val="left"/>
            </w:pPr>
            <w:r>
              <w:rPr>
                <w:rFonts w:ascii="Arial" w:eastAsia="Arial" w:hAnsi="Arial" w:cs="Arial"/>
                <w:sz w:val="18"/>
              </w:rPr>
              <w:t xml:space="preserve">3 </w:t>
            </w:r>
          </w:p>
        </w:tc>
        <w:tc>
          <w:tcPr>
            <w:tcW w:w="1246" w:type="dxa"/>
            <w:tcBorders>
              <w:top w:val="single" w:sz="6" w:space="0" w:color="000000"/>
              <w:left w:val="single" w:sz="6" w:space="0" w:color="000000"/>
              <w:bottom w:val="single" w:sz="6" w:space="0" w:color="000000"/>
              <w:right w:val="single" w:sz="6" w:space="0" w:color="000000"/>
            </w:tcBorders>
          </w:tcPr>
          <w:p w14:paraId="526BE558" w14:textId="77777777" w:rsidR="00AB5503" w:rsidRDefault="00412533">
            <w:pPr>
              <w:spacing w:after="0" w:line="259" w:lineRule="auto"/>
              <w:ind w:left="2" w:right="0" w:firstLine="0"/>
              <w:jc w:val="left"/>
            </w:pPr>
            <w:r>
              <w:rPr>
                <w:rFonts w:ascii="Arial" w:eastAsia="Arial" w:hAnsi="Arial" w:cs="Arial"/>
                <w:sz w:val="18"/>
              </w:rPr>
              <w:t xml:space="preserve">CO </w:t>
            </w:r>
          </w:p>
        </w:tc>
        <w:tc>
          <w:tcPr>
            <w:tcW w:w="3332" w:type="dxa"/>
            <w:tcBorders>
              <w:top w:val="single" w:sz="6" w:space="0" w:color="000000"/>
              <w:left w:val="single" w:sz="6" w:space="0" w:color="000000"/>
              <w:bottom w:val="single" w:sz="6" w:space="0" w:color="000000"/>
              <w:right w:val="single" w:sz="6" w:space="0" w:color="000000"/>
            </w:tcBorders>
          </w:tcPr>
          <w:p w14:paraId="104A5483" w14:textId="77777777" w:rsidR="00AB5503" w:rsidRDefault="00412533">
            <w:pPr>
              <w:spacing w:after="104" w:line="259" w:lineRule="auto"/>
              <w:ind w:left="2" w:right="0" w:firstLine="0"/>
              <w:jc w:val="left"/>
            </w:pPr>
            <w:r>
              <w:rPr>
                <w:rFonts w:ascii="Arial" w:eastAsia="Arial" w:hAnsi="Arial" w:cs="Arial"/>
                <w:sz w:val="18"/>
              </w:rPr>
              <w:t xml:space="preserve">Nombre entier de mois </w:t>
            </w:r>
          </w:p>
          <w:p w14:paraId="0E98DC84" w14:textId="77777777" w:rsidR="00AB5503" w:rsidRDefault="00412533">
            <w:pPr>
              <w:spacing w:after="0" w:line="259" w:lineRule="auto"/>
              <w:ind w:left="2" w:right="0" w:firstLine="0"/>
              <w:jc w:val="left"/>
            </w:pPr>
            <w:r>
              <w:rPr>
                <w:rFonts w:ascii="Arial" w:eastAsia="Arial" w:hAnsi="Arial" w:cs="Arial"/>
                <w:sz w:val="18"/>
              </w:rPr>
              <w:t xml:space="preserve">La valeur est strictement positive. </w:t>
            </w:r>
          </w:p>
        </w:tc>
      </w:tr>
      <w:tr w:rsidR="00AB5503" w14:paraId="103FCD9E" w14:textId="77777777" w:rsidTr="00C9152B">
        <w:trPr>
          <w:trHeight w:val="1087"/>
        </w:trPr>
        <w:tc>
          <w:tcPr>
            <w:tcW w:w="1016" w:type="dxa"/>
            <w:tcBorders>
              <w:top w:val="single" w:sz="6" w:space="0" w:color="000000"/>
              <w:left w:val="single" w:sz="6" w:space="0" w:color="000000"/>
              <w:bottom w:val="single" w:sz="6" w:space="0" w:color="000000"/>
              <w:right w:val="single" w:sz="6" w:space="0" w:color="000000"/>
            </w:tcBorders>
          </w:tcPr>
          <w:p w14:paraId="3D6E8F31" w14:textId="77777777" w:rsidR="00AB5503" w:rsidRDefault="00412533">
            <w:pPr>
              <w:spacing w:after="0" w:line="259" w:lineRule="auto"/>
              <w:ind w:left="0" w:right="0" w:firstLine="0"/>
            </w:pPr>
            <w:r>
              <w:rPr>
                <w:rFonts w:ascii="Arial" w:eastAsia="Arial" w:hAnsi="Arial" w:cs="Arial"/>
                <w:b/>
                <w:sz w:val="18"/>
              </w:rPr>
              <w:t>CDT_NG</w:t>
            </w:r>
          </w:p>
          <w:p w14:paraId="55782A42" w14:textId="77777777" w:rsidR="00AB5503" w:rsidRDefault="00412533">
            <w:pPr>
              <w:spacing w:after="0" w:line="259" w:lineRule="auto"/>
              <w:ind w:left="0" w:right="0" w:firstLine="0"/>
              <w:jc w:val="left"/>
            </w:pPr>
            <w:r>
              <w:rPr>
                <w:rFonts w:ascii="Arial" w:eastAsia="Arial" w:hAnsi="Arial" w:cs="Arial"/>
                <w:b/>
                <w:sz w:val="18"/>
              </w:rPr>
              <w:t xml:space="preserve">CT </w:t>
            </w:r>
          </w:p>
        </w:tc>
        <w:tc>
          <w:tcPr>
            <w:tcW w:w="1165" w:type="dxa"/>
            <w:tcBorders>
              <w:top w:val="single" w:sz="6" w:space="0" w:color="000000"/>
              <w:left w:val="single" w:sz="6" w:space="0" w:color="000000"/>
              <w:bottom w:val="single" w:sz="6" w:space="0" w:color="000000"/>
              <w:right w:val="single" w:sz="6" w:space="0" w:color="000000"/>
            </w:tcBorders>
          </w:tcPr>
          <w:p w14:paraId="7DFA0F8C" w14:textId="77777777" w:rsidR="00AB5503" w:rsidRDefault="00412533">
            <w:pPr>
              <w:spacing w:after="0" w:line="259" w:lineRule="auto"/>
              <w:ind w:left="2" w:right="17" w:firstLine="0"/>
              <w:jc w:val="left"/>
            </w:pPr>
            <w:r>
              <w:rPr>
                <w:rFonts w:ascii="Arial" w:eastAsia="Arial" w:hAnsi="Arial" w:cs="Arial"/>
                <w:sz w:val="18"/>
              </w:rPr>
              <w:t xml:space="preserve">Conditions de négociation </w:t>
            </w:r>
          </w:p>
        </w:tc>
        <w:tc>
          <w:tcPr>
            <w:tcW w:w="1223" w:type="dxa"/>
            <w:tcBorders>
              <w:top w:val="single" w:sz="6" w:space="0" w:color="000000"/>
              <w:left w:val="single" w:sz="6" w:space="0" w:color="000000"/>
              <w:bottom w:val="single" w:sz="6" w:space="0" w:color="000000"/>
              <w:right w:val="single" w:sz="6" w:space="0" w:color="000000"/>
            </w:tcBorders>
          </w:tcPr>
          <w:p w14:paraId="7D336B70"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38AD9203" w14:textId="77777777" w:rsidR="00AB5503" w:rsidRDefault="00412533">
            <w:pPr>
              <w:spacing w:after="0" w:line="259" w:lineRule="auto"/>
              <w:ind w:left="2" w:right="0" w:firstLine="0"/>
              <w:jc w:val="left"/>
            </w:pPr>
            <w:r>
              <w:rPr>
                <w:rFonts w:ascii="Arial" w:eastAsia="Arial" w:hAnsi="Arial" w:cs="Arial"/>
                <w:sz w:val="18"/>
              </w:rPr>
              <w:t xml:space="preserve">1 </w:t>
            </w:r>
          </w:p>
        </w:tc>
        <w:tc>
          <w:tcPr>
            <w:tcW w:w="1246" w:type="dxa"/>
            <w:tcBorders>
              <w:top w:val="single" w:sz="6" w:space="0" w:color="000000"/>
              <w:left w:val="single" w:sz="6" w:space="0" w:color="000000"/>
              <w:bottom w:val="single" w:sz="6" w:space="0" w:color="000000"/>
              <w:right w:val="single" w:sz="6" w:space="0" w:color="000000"/>
            </w:tcBorders>
          </w:tcPr>
          <w:p w14:paraId="75C74D56" w14:textId="77777777" w:rsidR="00AB5503" w:rsidRDefault="00412533">
            <w:pPr>
              <w:spacing w:after="0" w:line="259" w:lineRule="auto"/>
              <w:ind w:left="3" w:right="0" w:firstLine="0"/>
              <w:jc w:val="left"/>
            </w:pPr>
            <w:r>
              <w:rPr>
                <w:rFonts w:ascii="Arial" w:eastAsia="Arial" w:hAnsi="Arial" w:cs="Arial"/>
                <w:sz w:val="18"/>
              </w:rPr>
              <w:t xml:space="preserve">OB </w:t>
            </w:r>
          </w:p>
        </w:tc>
        <w:tc>
          <w:tcPr>
            <w:tcW w:w="3332" w:type="dxa"/>
            <w:tcBorders>
              <w:top w:val="single" w:sz="6" w:space="0" w:color="000000"/>
              <w:left w:val="single" w:sz="6" w:space="0" w:color="000000"/>
              <w:bottom w:val="single" w:sz="6" w:space="0" w:color="000000"/>
              <w:right w:val="single" w:sz="6" w:space="0" w:color="000000"/>
            </w:tcBorders>
          </w:tcPr>
          <w:p w14:paraId="79EECAAF" w14:textId="77777777" w:rsidR="00AB5503" w:rsidRDefault="00412533">
            <w:pPr>
              <w:spacing w:after="29" w:line="239" w:lineRule="auto"/>
              <w:ind w:left="2" w:right="0" w:firstLine="0"/>
            </w:pPr>
            <w:r>
              <w:rPr>
                <w:rFonts w:ascii="Arial" w:eastAsia="Arial" w:hAnsi="Arial" w:cs="Arial"/>
                <w:sz w:val="18"/>
              </w:rPr>
              <w:t xml:space="preserve">Cette rubrique devra être codifiée de la façon suivante : </w:t>
            </w:r>
          </w:p>
          <w:p w14:paraId="58E291E3" w14:textId="77777777" w:rsidR="00AB5503" w:rsidRDefault="00412533">
            <w:pPr>
              <w:numPr>
                <w:ilvl w:val="0"/>
                <w:numId w:val="65"/>
              </w:numPr>
              <w:spacing w:after="0" w:line="259" w:lineRule="auto"/>
              <w:ind w:right="0" w:hanging="360"/>
              <w:jc w:val="left"/>
            </w:pPr>
            <w:r>
              <w:rPr>
                <w:rFonts w:ascii="Arial" w:eastAsia="Arial" w:hAnsi="Arial" w:cs="Arial"/>
                <w:sz w:val="18"/>
              </w:rPr>
              <w:t xml:space="preserve">Autres cas : 0 </w:t>
            </w:r>
          </w:p>
          <w:p w14:paraId="0703841D" w14:textId="77777777" w:rsidR="00AB5503" w:rsidRDefault="00412533">
            <w:pPr>
              <w:numPr>
                <w:ilvl w:val="0"/>
                <w:numId w:val="65"/>
              </w:numPr>
              <w:spacing w:after="0" w:line="259" w:lineRule="auto"/>
              <w:ind w:right="0" w:hanging="360"/>
              <w:jc w:val="left"/>
            </w:pPr>
            <w:r>
              <w:rPr>
                <w:rFonts w:ascii="Arial" w:eastAsia="Arial" w:hAnsi="Arial" w:cs="Arial"/>
                <w:sz w:val="18"/>
              </w:rPr>
              <w:t xml:space="preserve">Cas d’une reconduction tacite : 1 </w:t>
            </w:r>
          </w:p>
          <w:p w14:paraId="2CF00D6D" w14:textId="77777777" w:rsidR="00AB5503" w:rsidRDefault="00412533">
            <w:pPr>
              <w:numPr>
                <w:ilvl w:val="0"/>
                <w:numId w:val="65"/>
              </w:numPr>
              <w:spacing w:after="0" w:line="259" w:lineRule="auto"/>
              <w:ind w:right="0" w:hanging="360"/>
              <w:jc w:val="left"/>
            </w:pPr>
            <w:r>
              <w:rPr>
                <w:rFonts w:ascii="Arial" w:eastAsia="Arial" w:hAnsi="Arial" w:cs="Arial"/>
                <w:sz w:val="18"/>
              </w:rPr>
              <w:t xml:space="preserve">Cas d’un prêt  renégocié : 2 </w:t>
            </w:r>
          </w:p>
        </w:tc>
      </w:tr>
      <w:tr w:rsidR="00AB5503" w14:paraId="508071C4" w14:textId="77777777" w:rsidTr="00C9152B">
        <w:trPr>
          <w:trHeight w:val="2417"/>
        </w:trPr>
        <w:tc>
          <w:tcPr>
            <w:tcW w:w="1016" w:type="dxa"/>
            <w:tcBorders>
              <w:top w:val="single" w:sz="6" w:space="0" w:color="000000"/>
              <w:left w:val="single" w:sz="6" w:space="0" w:color="000000"/>
              <w:bottom w:val="single" w:sz="6" w:space="0" w:color="000000"/>
              <w:right w:val="single" w:sz="6" w:space="0" w:color="000000"/>
            </w:tcBorders>
          </w:tcPr>
          <w:p w14:paraId="7ABFD0A8" w14:textId="77777777" w:rsidR="00AB5503" w:rsidRDefault="00412533">
            <w:pPr>
              <w:spacing w:after="0" w:line="259" w:lineRule="auto"/>
              <w:ind w:left="0" w:right="0" w:firstLine="0"/>
              <w:jc w:val="left"/>
            </w:pPr>
            <w:r>
              <w:rPr>
                <w:rFonts w:ascii="Arial" w:eastAsia="Arial" w:hAnsi="Arial" w:cs="Arial"/>
                <w:b/>
                <w:sz w:val="18"/>
              </w:rPr>
              <w:t>IDX_RE</w:t>
            </w:r>
          </w:p>
          <w:p w14:paraId="2BB4A7F5" w14:textId="77777777" w:rsidR="00AB5503" w:rsidRDefault="00412533">
            <w:pPr>
              <w:spacing w:after="0" w:line="259" w:lineRule="auto"/>
              <w:ind w:left="0" w:right="0" w:firstLine="0"/>
              <w:jc w:val="left"/>
            </w:pPr>
            <w:r>
              <w:rPr>
                <w:rFonts w:ascii="Arial" w:eastAsia="Arial" w:hAnsi="Arial" w:cs="Arial"/>
                <w:b/>
                <w:sz w:val="18"/>
              </w:rPr>
              <w:t xml:space="preserve">F </w:t>
            </w:r>
          </w:p>
        </w:tc>
        <w:tc>
          <w:tcPr>
            <w:tcW w:w="1165" w:type="dxa"/>
            <w:tcBorders>
              <w:top w:val="single" w:sz="6" w:space="0" w:color="000000"/>
              <w:left w:val="single" w:sz="6" w:space="0" w:color="000000"/>
              <w:bottom w:val="single" w:sz="6" w:space="0" w:color="000000"/>
              <w:right w:val="single" w:sz="6" w:space="0" w:color="000000"/>
            </w:tcBorders>
          </w:tcPr>
          <w:p w14:paraId="4C9C1D46" w14:textId="77777777" w:rsidR="00AB5503" w:rsidRDefault="00412533">
            <w:pPr>
              <w:spacing w:after="0" w:line="259" w:lineRule="auto"/>
              <w:ind w:left="2" w:right="0" w:firstLine="0"/>
              <w:jc w:val="left"/>
            </w:pPr>
            <w:r>
              <w:rPr>
                <w:rFonts w:ascii="Arial" w:eastAsia="Arial" w:hAnsi="Arial" w:cs="Arial"/>
                <w:sz w:val="18"/>
              </w:rPr>
              <w:t xml:space="preserve">Index de référence </w:t>
            </w:r>
          </w:p>
        </w:tc>
        <w:tc>
          <w:tcPr>
            <w:tcW w:w="1223" w:type="dxa"/>
            <w:tcBorders>
              <w:top w:val="single" w:sz="6" w:space="0" w:color="000000"/>
              <w:left w:val="single" w:sz="6" w:space="0" w:color="000000"/>
              <w:bottom w:val="single" w:sz="6" w:space="0" w:color="000000"/>
              <w:right w:val="single" w:sz="6" w:space="0" w:color="000000"/>
            </w:tcBorders>
          </w:tcPr>
          <w:p w14:paraId="1C1BD3E8"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729D3E13" w14:textId="77777777" w:rsidR="00AB5503" w:rsidRDefault="00412533">
            <w:pPr>
              <w:spacing w:after="0" w:line="259" w:lineRule="auto"/>
              <w:ind w:left="1" w:right="0" w:firstLine="0"/>
              <w:jc w:val="left"/>
            </w:pPr>
            <w:r>
              <w:rPr>
                <w:rFonts w:ascii="Arial" w:eastAsia="Arial" w:hAnsi="Arial" w:cs="Arial"/>
                <w:sz w:val="18"/>
              </w:rPr>
              <w:t xml:space="preserve">1 </w:t>
            </w:r>
          </w:p>
        </w:tc>
        <w:tc>
          <w:tcPr>
            <w:tcW w:w="1246" w:type="dxa"/>
            <w:tcBorders>
              <w:top w:val="single" w:sz="6" w:space="0" w:color="000000"/>
              <w:left w:val="single" w:sz="6" w:space="0" w:color="000000"/>
              <w:bottom w:val="single" w:sz="6" w:space="0" w:color="000000"/>
              <w:right w:val="single" w:sz="6" w:space="0" w:color="000000"/>
            </w:tcBorders>
          </w:tcPr>
          <w:p w14:paraId="15635418" w14:textId="77777777" w:rsidR="00AB5503" w:rsidRDefault="00412533">
            <w:pPr>
              <w:spacing w:after="0" w:line="259" w:lineRule="auto"/>
              <w:ind w:left="2" w:right="0" w:firstLine="0"/>
              <w:jc w:val="left"/>
            </w:pPr>
            <w:r>
              <w:rPr>
                <w:rFonts w:ascii="Arial" w:eastAsia="Arial" w:hAnsi="Arial" w:cs="Arial"/>
                <w:sz w:val="18"/>
              </w:rPr>
              <w:t xml:space="preserve">CO </w:t>
            </w:r>
          </w:p>
        </w:tc>
        <w:tc>
          <w:tcPr>
            <w:tcW w:w="3332" w:type="dxa"/>
            <w:tcBorders>
              <w:top w:val="single" w:sz="6" w:space="0" w:color="000000"/>
              <w:left w:val="single" w:sz="6" w:space="0" w:color="000000"/>
              <w:bottom w:val="single" w:sz="6" w:space="0" w:color="000000"/>
              <w:right w:val="single" w:sz="6" w:space="0" w:color="000000"/>
            </w:tcBorders>
          </w:tcPr>
          <w:p w14:paraId="1E9DD37E" w14:textId="77777777" w:rsidR="00AB5503" w:rsidRDefault="00412533" w:rsidP="0014587F">
            <w:pPr>
              <w:spacing w:after="0" w:line="239" w:lineRule="auto"/>
              <w:ind w:left="2" w:right="0" w:hanging="1"/>
            </w:pPr>
            <w:r>
              <w:rPr>
                <w:rFonts w:ascii="Arial" w:eastAsia="Arial" w:hAnsi="Arial" w:cs="Arial"/>
                <w:sz w:val="18"/>
              </w:rPr>
              <w:t xml:space="preserve">L’index de référence doit être codifié de la manière suivante : </w:t>
            </w:r>
          </w:p>
          <w:p w14:paraId="27C75A26" w14:textId="77777777" w:rsidR="00AB5503" w:rsidRDefault="00412533" w:rsidP="00BD1837">
            <w:pPr>
              <w:numPr>
                <w:ilvl w:val="0"/>
                <w:numId w:val="66"/>
              </w:numPr>
              <w:spacing w:after="0" w:line="259" w:lineRule="auto"/>
              <w:ind w:right="0" w:hanging="360"/>
              <w:jc w:val="left"/>
            </w:pPr>
            <w:r>
              <w:rPr>
                <w:rFonts w:ascii="Arial" w:eastAsia="Arial" w:hAnsi="Arial" w:cs="Arial"/>
                <w:sz w:val="18"/>
              </w:rPr>
              <w:t xml:space="preserve">Taux fixe : 0 </w:t>
            </w:r>
          </w:p>
          <w:p w14:paraId="25DA2153" w14:textId="77777777" w:rsidR="00AB5503" w:rsidRDefault="00412533" w:rsidP="00BD1837">
            <w:pPr>
              <w:numPr>
                <w:ilvl w:val="0"/>
                <w:numId w:val="66"/>
              </w:numPr>
              <w:spacing w:after="0" w:line="259" w:lineRule="auto"/>
              <w:ind w:right="0" w:hanging="360"/>
              <w:jc w:val="left"/>
            </w:pPr>
            <w:r>
              <w:rPr>
                <w:rFonts w:ascii="Arial" w:eastAsia="Arial" w:hAnsi="Arial" w:cs="Arial"/>
                <w:sz w:val="18"/>
              </w:rPr>
              <w:t xml:space="preserve">Taux variable indexé sur : </w:t>
            </w:r>
          </w:p>
          <w:p w14:paraId="3C3D2580" w14:textId="77777777" w:rsidR="00AB5503" w:rsidRDefault="00412533" w:rsidP="00BD1837">
            <w:pPr>
              <w:numPr>
                <w:ilvl w:val="1"/>
                <w:numId w:val="66"/>
              </w:numPr>
              <w:spacing w:after="0" w:line="259" w:lineRule="auto"/>
              <w:ind w:right="0" w:hanging="360"/>
              <w:jc w:val="left"/>
            </w:pPr>
            <w:r>
              <w:rPr>
                <w:rFonts w:ascii="Arial" w:eastAsia="Arial" w:hAnsi="Arial" w:cs="Arial"/>
                <w:sz w:val="18"/>
              </w:rPr>
              <w:t xml:space="preserve">TBB : 1 </w:t>
            </w:r>
          </w:p>
          <w:p w14:paraId="0FB704F1" w14:textId="5022BC0D" w:rsidR="00BD1837" w:rsidRDefault="00BD1837" w:rsidP="00BD1837">
            <w:pPr>
              <w:numPr>
                <w:ilvl w:val="1"/>
                <w:numId w:val="66"/>
              </w:numPr>
              <w:spacing w:after="0" w:line="259" w:lineRule="auto"/>
              <w:ind w:right="0" w:hanging="360"/>
              <w:jc w:val="left"/>
            </w:pPr>
            <w:r>
              <w:rPr>
                <w:rFonts w:ascii="Arial" w:eastAsia="Arial" w:hAnsi="Arial" w:cs="Arial"/>
                <w:sz w:val="18"/>
              </w:rPr>
              <w:t>€STER</w:t>
            </w:r>
            <w:r w:rsidRPr="00BD1837">
              <w:rPr>
                <w:rFonts w:ascii="Arial" w:eastAsia="Arial" w:hAnsi="Arial" w:cs="Arial"/>
                <w:sz w:val="18"/>
                <w:vertAlign w:val="superscript"/>
              </w:rPr>
              <w:t>1</w:t>
            </w:r>
            <w:r>
              <w:rPr>
                <w:rFonts w:ascii="Arial" w:eastAsia="Arial" w:hAnsi="Arial" w:cs="Arial"/>
                <w:sz w:val="18"/>
              </w:rPr>
              <w:t xml:space="preserve"> : 2 </w:t>
            </w:r>
            <w:bookmarkStart w:id="0" w:name="_GoBack"/>
            <w:bookmarkEnd w:id="0"/>
          </w:p>
          <w:p w14:paraId="3FE9EB2D" w14:textId="77777777" w:rsidR="00AB5503" w:rsidRDefault="00412533" w:rsidP="00BD1837">
            <w:pPr>
              <w:numPr>
                <w:ilvl w:val="1"/>
                <w:numId w:val="66"/>
              </w:numPr>
              <w:spacing w:after="0" w:line="259" w:lineRule="auto"/>
              <w:ind w:right="0" w:hanging="360"/>
              <w:jc w:val="left"/>
            </w:pPr>
            <w:r>
              <w:rPr>
                <w:rFonts w:ascii="Arial" w:eastAsia="Arial" w:hAnsi="Arial" w:cs="Arial"/>
                <w:sz w:val="18"/>
              </w:rPr>
              <w:t xml:space="preserve">EURIBOR 1 mois : 3 </w:t>
            </w:r>
          </w:p>
          <w:p w14:paraId="0BF003EE" w14:textId="77777777" w:rsidR="00AB5503" w:rsidRDefault="00412533" w:rsidP="00BD1837">
            <w:pPr>
              <w:numPr>
                <w:ilvl w:val="1"/>
                <w:numId w:val="66"/>
              </w:numPr>
              <w:spacing w:after="0" w:line="259" w:lineRule="auto"/>
              <w:ind w:right="0" w:hanging="360"/>
              <w:jc w:val="left"/>
            </w:pPr>
            <w:r>
              <w:rPr>
                <w:rFonts w:ascii="Arial" w:eastAsia="Arial" w:hAnsi="Arial" w:cs="Arial"/>
                <w:sz w:val="18"/>
              </w:rPr>
              <w:t xml:space="preserve">EURIBOR 3 mois : 4 </w:t>
            </w:r>
          </w:p>
          <w:p w14:paraId="11D36821" w14:textId="77777777" w:rsidR="00AB5503" w:rsidRDefault="00412533" w:rsidP="00BD1837">
            <w:pPr>
              <w:numPr>
                <w:ilvl w:val="1"/>
                <w:numId w:val="66"/>
              </w:numPr>
              <w:spacing w:after="0" w:line="259" w:lineRule="auto"/>
              <w:ind w:right="0" w:hanging="360"/>
              <w:jc w:val="left"/>
            </w:pPr>
            <w:r>
              <w:rPr>
                <w:rFonts w:ascii="Arial" w:eastAsia="Arial" w:hAnsi="Arial" w:cs="Arial"/>
                <w:sz w:val="18"/>
              </w:rPr>
              <w:t xml:space="preserve">EURIBOR 1 an : 5 </w:t>
            </w:r>
          </w:p>
          <w:p w14:paraId="764E62F9" w14:textId="77777777" w:rsidR="00AB5503" w:rsidRDefault="00412533" w:rsidP="00BD1837">
            <w:pPr>
              <w:numPr>
                <w:ilvl w:val="1"/>
                <w:numId w:val="66"/>
              </w:numPr>
              <w:spacing w:after="0" w:line="259" w:lineRule="auto"/>
              <w:ind w:right="0" w:hanging="360"/>
              <w:jc w:val="left"/>
            </w:pPr>
            <w:r>
              <w:rPr>
                <w:rFonts w:ascii="Arial" w:eastAsia="Arial" w:hAnsi="Arial" w:cs="Arial"/>
                <w:sz w:val="18"/>
              </w:rPr>
              <w:t xml:space="preserve">TMO ou TME : 6 </w:t>
            </w:r>
          </w:p>
          <w:p w14:paraId="3837D202" w14:textId="77777777" w:rsidR="00AB5503" w:rsidRDefault="00412533" w:rsidP="00BD1837">
            <w:pPr>
              <w:numPr>
                <w:ilvl w:val="1"/>
                <w:numId w:val="66"/>
              </w:numPr>
              <w:spacing w:after="0" w:line="259" w:lineRule="auto"/>
              <w:ind w:right="0" w:hanging="360"/>
              <w:jc w:val="left"/>
            </w:pPr>
            <w:r>
              <w:rPr>
                <w:rFonts w:ascii="Arial" w:eastAsia="Arial" w:hAnsi="Arial" w:cs="Arial"/>
                <w:sz w:val="18"/>
              </w:rPr>
              <w:t xml:space="preserve">Autre formule ou mixte : 7 </w:t>
            </w:r>
          </w:p>
        </w:tc>
      </w:tr>
      <w:tr w:rsidR="00AB5503" w14:paraId="5EC3D19F" w14:textId="77777777" w:rsidTr="00C9152B">
        <w:trPr>
          <w:trHeight w:val="2070"/>
        </w:trPr>
        <w:tc>
          <w:tcPr>
            <w:tcW w:w="1016" w:type="dxa"/>
            <w:tcBorders>
              <w:top w:val="single" w:sz="6" w:space="0" w:color="000000"/>
              <w:left w:val="single" w:sz="6" w:space="0" w:color="000000"/>
              <w:bottom w:val="single" w:sz="6" w:space="0" w:color="000000"/>
              <w:right w:val="single" w:sz="6" w:space="0" w:color="000000"/>
            </w:tcBorders>
          </w:tcPr>
          <w:p w14:paraId="6A993A47" w14:textId="77777777" w:rsidR="00AB5503" w:rsidRDefault="00412533">
            <w:pPr>
              <w:spacing w:after="0" w:line="259" w:lineRule="auto"/>
              <w:ind w:left="0" w:right="0" w:firstLine="0"/>
              <w:jc w:val="left"/>
            </w:pPr>
            <w:r>
              <w:rPr>
                <w:rFonts w:ascii="Arial" w:eastAsia="Arial" w:hAnsi="Arial" w:cs="Arial"/>
                <w:b/>
                <w:sz w:val="18"/>
              </w:rPr>
              <w:t xml:space="preserve">PFIT </w:t>
            </w:r>
          </w:p>
        </w:tc>
        <w:tc>
          <w:tcPr>
            <w:tcW w:w="1165" w:type="dxa"/>
            <w:tcBorders>
              <w:top w:val="single" w:sz="6" w:space="0" w:color="000000"/>
              <w:left w:val="single" w:sz="6" w:space="0" w:color="000000"/>
              <w:bottom w:val="single" w:sz="6" w:space="0" w:color="000000"/>
              <w:right w:val="single" w:sz="6" w:space="0" w:color="000000"/>
            </w:tcBorders>
          </w:tcPr>
          <w:p w14:paraId="135D99FA" w14:textId="77777777" w:rsidR="00AB5503" w:rsidRDefault="00412533">
            <w:pPr>
              <w:spacing w:after="0" w:line="259" w:lineRule="auto"/>
              <w:ind w:left="2" w:right="0" w:firstLine="0"/>
              <w:jc w:val="left"/>
            </w:pPr>
            <w:r>
              <w:rPr>
                <w:rFonts w:ascii="Arial" w:eastAsia="Arial" w:hAnsi="Arial" w:cs="Arial"/>
                <w:sz w:val="18"/>
              </w:rPr>
              <w:t xml:space="preserve">PFIT </w:t>
            </w:r>
          </w:p>
        </w:tc>
        <w:tc>
          <w:tcPr>
            <w:tcW w:w="1223" w:type="dxa"/>
            <w:tcBorders>
              <w:top w:val="single" w:sz="6" w:space="0" w:color="000000"/>
              <w:left w:val="single" w:sz="6" w:space="0" w:color="000000"/>
              <w:bottom w:val="single" w:sz="6" w:space="0" w:color="000000"/>
              <w:right w:val="single" w:sz="6" w:space="0" w:color="000000"/>
            </w:tcBorders>
          </w:tcPr>
          <w:p w14:paraId="08E8B9AE" w14:textId="77777777" w:rsidR="00AB5503" w:rsidRDefault="00412533">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632801FB" w14:textId="77777777" w:rsidR="00AB5503" w:rsidRDefault="00412533">
            <w:pPr>
              <w:spacing w:after="0" w:line="259" w:lineRule="auto"/>
              <w:ind w:left="2" w:right="0" w:firstLine="0"/>
              <w:jc w:val="left"/>
            </w:pPr>
            <w:r>
              <w:rPr>
                <w:rFonts w:ascii="Arial" w:eastAsia="Arial" w:hAnsi="Arial" w:cs="Arial"/>
                <w:sz w:val="18"/>
              </w:rPr>
              <w:t xml:space="preserve">1 </w:t>
            </w:r>
          </w:p>
        </w:tc>
        <w:tc>
          <w:tcPr>
            <w:tcW w:w="1246" w:type="dxa"/>
            <w:tcBorders>
              <w:top w:val="single" w:sz="6" w:space="0" w:color="000000"/>
              <w:left w:val="single" w:sz="6" w:space="0" w:color="000000"/>
              <w:bottom w:val="single" w:sz="6" w:space="0" w:color="000000"/>
              <w:right w:val="single" w:sz="6" w:space="0" w:color="000000"/>
            </w:tcBorders>
          </w:tcPr>
          <w:p w14:paraId="10E0D5C0" w14:textId="77777777" w:rsidR="00AB5503" w:rsidRDefault="00412533">
            <w:pPr>
              <w:spacing w:after="0" w:line="259" w:lineRule="auto"/>
              <w:ind w:left="3" w:right="0" w:firstLine="0"/>
              <w:jc w:val="left"/>
            </w:pPr>
            <w:r>
              <w:rPr>
                <w:rFonts w:ascii="Arial" w:eastAsia="Arial" w:hAnsi="Arial" w:cs="Arial"/>
                <w:sz w:val="18"/>
              </w:rPr>
              <w:t xml:space="preserve">CO </w:t>
            </w:r>
          </w:p>
        </w:tc>
        <w:tc>
          <w:tcPr>
            <w:tcW w:w="3332" w:type="dxa"/>
            <w:tcBorders>
              <w:top w:val="single" w:sz="6" w:space="0" w:color="000000"/>
              <w:left w:val="single" w:sz="6" w:space="0" w:color="000000"/>
              <w:bottom w:val="single" w:sz="6" w:space="0" w:color="000000"/>
              <w:right w:val="single" w:sz="6" w:space="0" w:color="000000"/>
            </w:tcBorders>
          </w:tcPr>
          <w:p w14:paraId="1C74D8E1" w14:textId="77777777" w:rsidR="00AB5503" w:rsidRDefault="00412533">
            <w:pPr>
              <w:spacing w:after="29" w:line="240" w:lineRule="auto"/>
              <w:ind w:left="2" w:right="50" w:firstLine="0"/>
            </w:pPr>
            <w:r>
              <w:rPr>
                <w:rFonts w:ascii="Arial" w:eastAsia="Arial" w:hAnsi="Arial" w:cs="Arial"/>
                <w:sz w:val="18"/>
              </w:rPr>
              <w:t xml:space="preserve">La période de fixation initiale du taux (PFIT) de l’opération est codifiée de la manière suivante : </w:t>
            </w:r>
          </w:p>
          <w:p w14:paraId="49B0F712" w14:textId="77777777" w:rsidR="00AB5503" w:rsidRDefault="00412533">
            <w:pPr>
              <w:numPr>
                <w:ilvl w:val="0"/>
                <w:numId w:val="67"/>
              </w:numPr>
              <w:spacing w:after="0" w:line="259" w:lineRule="auto"/>
              <w:ind w:right="0" w:hanging="360"/>
              <w:jc w:val="left"/>
            </w:pPr>
            <w:r>
              <w:rPr>
                <w:rFonts w:ascii="Arial" w:eastAsia="Arial" w:hAnsi="Arial" w:cs="Arial"/>
                <w:sz w:val="18"/>
              </w:rPr>
              <w:t xml:space="preserve">PFIT ≤ 3 mois : 0 </w:t>
            </w:r>
          </w:p>
          <w:p w14:paraId="25034462" w14:textId="77777777" w:rsidR="00AB5503" w:rsidRDefault="00412533">
            <w:pPr>
              <w:numPr>
                <w:ilvl w:val="0"/>
                <w:numId w:val="67"/>
              </w:numPr>
              <w:spacing w:after="0" w:line="259" w:lineRule="auto"/>
              <w:ind w:right="0" w:hanging="360"/>
              <w:jc w:val="left"/>
            </w:pPr>
            <w:r>
              <w:rPr>
                <w:rFonts w:ascii="Arial" w:eastAsia="Arial" w:hAnsi="Arial" w:cs="Arial"/>
                <w:sz w:val="18"/>
              </w:rPr>
              <w:t xml:space="preserve">3 mois &lt; PFIT ≤ 1 an : 1 </w:t>
            </w:r>
          </w:p>
          <w:p w14:paraId="09632B16" w14:textId="77777777" w:rsidR="00AB5503" w:rsidRDefault="00412533">
            <w:pPr>
              <w:numPr>
                <w:ilvl w:val="0"/>
                <w:numId w:val="67"/>
              </w:numPr>
              <w:spacing w:after="0" w:line="259" w:lineRule="auto"/>
              <w:ind w:right="0" w:hanging="360"/>
              <w:jc w:val="left"/>
            </w:pPr>
            <w:r>
              <w:rPr>
                <w:rFonts w:ascii="Arial" w:eastAsia="Arial" w:hAnsi="Arial" w:cs="Arial"/>
                <w:sz w:val="18"/>
              </w:rPr>
              <w:t xml:space="preserve">1 an &lt; PFIT ≤ 3 ans : 2 </w:t>
            </w:r>
          </w:p>
          <w:p w14:paraId="3C78A968" w14:textId="77777777" w:rsidR="00AB5503" w:rsidRDefault="00412533">
            <w:pPr>
              <w:numPr>
                <w:ilvl w:val="0"/>
                <w:numId w:val="67"/>
              </w:numPr>
              <w:spacing w:after="0" w:line="259" w:lineRule="auto"/>
              <w:ind w:right="0" w:hanging="360"/>
              <w:jc w:val="left"/>
            </w:pPr>
            <w:r>
              <w:rPr>
                <w:rFonts w:ascii="Arial" w:eastAsia="Arial" w:hAnsi="Arial" w:cs="Arial"/>
                <w:sz w:val="18"/>
              </w:rPr>
              <w:t xml:space="preserve">3 ans &lt; PFIT ≤ 5 ans : 3 </w:t>
            </w:r>
          </w:p>
          <w:p w14:paraId="7C07E061" w14:textId="77777777" w:rsidR="00AB5503" w:rsidRDefault="00412533">
            <w:pPr>
              <w:numPr>
                <w:ilvl w:val="0"/>
                <w:numId w:val="67"/>
              </w:numPr>
              <w:spacing w:after="0" w:line="259" w:lineRule="auto"/>
              <w:ind w:right="0" w:hanging="360"/>
              <w:jc w:val="left"/>
            </w:pPr>
            <w:r>
              <w:rPr>
                <w:rFonts w:ascii="Arial" w:eastAsia="Arial" w:hAnsi="Arial" w:cs="Arial"/>
                <w:sz w:val="18"/>
              </w:rPr>
              <w:t xml:space="preserve">5 ans &lt; PFIT ≤ 10 ans : 4 </w:t>
            </w:r>
          </w:p>
          <w:p w14:paraId="5537F521" w14:textId="77777777" w:rsidR="00AB5503" w:rsidRDefault="00412533">
            <w:pPr>
              <w:numPr>
                <w:ilvl w:val="0"/>
                <w:numId w:val="67"/>
              </w:numPr>
              <w:spacing w:after="0" w:line="259" w:lineRule="auto"/>
              <w:ind w:right="0" w:hanging="360"/>
              <w:jc w:val="left"/>
            </w:pPr>
            <w:r>
              <w:rPr>
                <w:rFonts w:ascii="Arial" w:eastAsia="Arial" w:hAnsi="Arial" w:cs="Arial"/>
                <w:sz w:val="18"/>
              </w:rPr>
              <w:t xml:space="preserve">10 ans &lt; PFIT : 5 </w:t>
            </w:r>
          </w:p>
        </w:tc>
      </w:tr>
      <w:tr w:rsidR="0080190C" w14:paraId="4AB218A7" w14:textId="77777777" w:rsidTr="00C9152B">
        <w:tblPrEx>
          <w:tblCellMar>
            <w:right w:w="55" w:type="dxa"/>
          </w:tblCellMar>
        </w:tblPrEx>
        <w:trPr>
          <w:trHeight w:val="1948"/>
        </w:trPr>
        <w:tc>
          <w:tcPr>
            <w:tcW w:w="1016" w:type="dxa"/>
            <w:tcBorders>
              <w:top w:val="single" w:sz="6" w:space="0" w:color="000000"/>
              <w:left w:val="single" w:sz="6" w:space="0" w:color="000000"/>
              <w:bottom w:val="single" w:sz="6" w:space="0" w:color="000000"/>
              <w:right w:val="single" w:sz="6" w:space="0" w:color="000000"/>
            </w:tcBorders>
          </w:tcPr>
          <w:p w14:paraId="7634BF8D" w14:textId="77777777" w:rsidR="0080190C" w:rsidRDefault="0080190C" w:rsidP="0080190C">
            <w:pPr>
              <w:spacing w:after="0" w:line="259" w:lineRule="auto"/>
              <w:ind w:left="0" w:right="0" w:firstLine="0"/>
              <w:jc w:val="left"/>
            </w:pPr>
            <w:r>
              <w:rPr>
                <w:rFonts w:ascii="Arial" w:eastAsia="Arial" w:hAnsi="Arial" w:cs="Arial"/>
                <w:b/>
                <w:sz w:val="18"/>
              </w:rPr>
              <w:t xml:space="preserve">TESE </w:t>
            </w:r>
          </w:p>
        </w:tc>
        <w:tc>
          <w:tcPr>
            <w:tcW w:w="1165" w:type="dxa"/>
            <w:tcBorders>
              <w:top w:val="single" w:sz="6" w:space="0" w:color="000000"/>
              <w:left w:val="single" w:sz="6" w:space="0" w:color="000000"/>
              <w:bottom w:val="single" w:sz="6" w:space="0" w:color="000000"/>
              <w:right w:val="single" w:sz="6" w:space="0" w:color="000000"/>
            </w:tcBorders>
          </w:tcPr>
          <w:p w14:paraId="60A56B2C" w14:textId="77777777" w:rsidR="0080190C" w:rsidRDefault="0080190C" w:rsidP="0080190C">
            <w:pPr>
              <w:spacing w:after="0" w:line="259" w:lineRule="auto"/>
              <w:ind w:left="2" w:right="0" w:firstLine="0"/>
              <w:jc w:val="left"/>
            </w:pPr>
            <w:r>
              <w:rPr>
                <w:rFonts w:ascii="Arial" w:eastAsia="Arial" w:hAnsi="Arial" w:cs="Arial"/>
                <w:sz w:val="18"/>
              </w:rPr>
              <w:t xml:space="preserve">TESE </w:t>
            </w:r>
          </w:p>
        </w:tc>
        <w:tc>
          <w:tcPr>
            <w:tcW w:w="1223" w:type="dxa"/>
            <w:tcBorders>
              <w:top w:val="single" w:sz="6" w:space="0" w:color="000000"/>
              <w:left w:val="single" w:sz="6" w:space="0" w:color="000000"/>
              <w:bottom w:val="single" w:sz="6" w:space="0" w:color="000000"/>
              <w:right w:val="single" w:sz="6" w:space="0" w:color="000000"/>
            </w:tcBorders>
          </w:tcPr>
          <w:p w14:paraId="450D6701" w14:textId="77777777" w:rsidR="0080190C" w:rsidRDefault="0080190C" w:rsidP="0080190C">
            <w:pPr>
              <w:spacing w:after="0" w:line="259" w:lineRule="auto"/>
              <w:ind w:left="2" w:right="0" w:firstLine="0"/>
              <w:jc w:val="left"/>
            </w:pPr>
            <w:r>
              <w:rPr>
                <w:rFonts w:ascii="Arial" w:eastAsia="Arial" w:hAnsi="Arial" w:cs="Arial"/>
                <w:sz w:val="18"/>
              </w:rPr>
              <w:t xml:space="preserve">Numérique </w:t>
            </w:r>
          </w:p>
        </w:tc>
        <w:tc>
          <w:tcPr>
            <w:tcW w:w="1194" w:type="dxa"/>
            <w:tcBorders>
              <w:top w:val="single" w:sz="6" w:space="0" w:color="000000"/>
              <w:left w:val="single" w:sz="6" w:space="0" w:color="000000"/>
              <w:bottom w:val="single" w:sz="6" w:space="0" w:color="000000"/>
              <w:right w:val="single" w:sz="6" w:space="0" w:color="000000"/>
            </w:tcBorders>
          </w:tcPr>
          <w:p w14:paraId="2E355A0C" w14:textId="77777777" w:rsidR="0080190C" w:rsidRDefault="0080190C" w:rsidP="0080190C">
            <w:pPr>
              <w:spacing w:after="0" w:line="259" w:lineRule="auto"/>
              <w:ind w:left="0" w:right="0" w:firstLine="0"/>
              <w:jc w:val="left"/>
            </w:pPr>
            <w:r>
              <w:rPr>
                <w:rFonts w:ascii="Arial" w:eastAsia="Arial" w:hAnsi="Arial" w:cs="Arial"/>
                <w:sz w:val="18"/>
              </w:rPr>
              <w:t xml:space="preserve">6 </w:t>
            </w:r>
          </w:p>
        </w:tc>
        <w:tc>
          <w:tcPr>
            <w:tcW w:w="1246" w:type="dxa"/>
            <w:tcBorders>
              <w:top w:val="single" w:sz="6" w:space="0" w:color="000000"/>
              <w:left w:val="single" w:sz="6" w:space="0" w:color="000000"/>
              <w:bottom w:val="single" w:sz="6" w:space="0" w:color="000000"/>
              <w:right w:val="single" w:sz="6" w:space="0" w:color="000000"/>
            </w:tcBorders>
          </w:tcPr>
          <w:p w14:paraId="4FCC392D" w14:textId="77777777" w:rsidR="0080190C" w:rsidRDefault="0080190C" w:rsidP="0080190C">
            <w:pPr>
              <w:spacing w:after="0" w:line="259" w:lineRule="auto"/>
              <w:ind w:left="1" w:right="0" w:firstLine="0"/>
              <w:jc w:val="left"/>
            </w:pPr>
            <w:r>
              <w:rPr>
                <w:rFonts w:ascii="Arial" w:eastAsia="Arial" w:hAnsi="Arial" w:cs="Arial"/>
                <w:sz w:val="18"/>
              </w:rPr>
              <w:t xml:space="preserve">OB </w:t>
            </w:r>
          </w:p>
        </w:tc>
        <w:tc>
          <w:tcPr>
            <w:tcW w:w="3332" w:type="dxa"/>
            <w:tcBorders>
              <w:top w:val="single" w:sz="6" w:space="0" w:color="000000"/>
              <w:left w:val="single" w:sz="6" w:space="0" w:color="000000"/>
              <w:bottom w:val="single" w:sz="6" w:space="0" w:color="000000"/>
              <w:right w:val="single" w:sz="6" w:space="0" w:color="000000"/>
            </w:tcBorders>
          </w:tcPr>
          <w:p w14:paraId="68BA63BD" w14:textId="77777777" w:rsidR="0080190C" w:rsidRDefault="0080190C" w:rsidP="0080190C">
            <w:pPr>
              <w:spacing w:after="121" w:line="240" w:lineRule="auto"/>
              <w:ind w:left="2" w:right="51" w:hanging="1"/>
            </w:pPr>
            <w:r>
              <w:rPr>
                <w:rFonts w:ascii="Arial" w:eastAsia="Arial" w:hAnsi="Arial" w:cs="Arial"/>
                <w:sz w:val="18"/>
              </w:rPr>
              <w:t xml:space="preserve">Le TESE (Taux Effectif au Sens Etroit) est renseigné sur 6 caractères (4 décimales après la virgule, même s’il s’agit de zéros) et indiqués sans virgule ni point décimal. </w:t>
            </w:r>
          </w:p>
          <w:p w14:paraId="5191352E" w14:textId="77777777" w:rsidR="0080190C" w:rsidRDefault="0080190C" w:rsidP="0080190C">
            <w:pPr>
              <w:spacing w:after="0" w:line="259" w:lineRule="auto"/>
              <w:ind w:left="2" w:right="51" w:firstLine="0"/>
            </w:pPr>
            <w:r>
              <w:rPr>
                <w:rFonts w:ascii="Arial" w:eastAsia="Arial" w:hAnsi="Arial" w:cs="Arial"/>
                <w:sz w:val="18"/>
              </w:rPr>
              <w:t>Précéder le TESE d’un nombre de 0 suffisant pour que la longueur de la valeur corresponde à la longueur requise.</w:t>
            </w:r>
            <w:r>
              <w:rPr>
                <w:rFonts w:ascii="Arial" w:eastAsia="Arial" w:hAnsi="Arial" w:cs="Arial"/>
                <w:sz w:val="18"/>
              </w:rPr>
              <w:br/>
              <w:t xml:space="preserve">Un TESE négatif est renseigné sur 6 caractères obligatoires sous le format </w:t>
            </w:r>
            <w:r>
              <w:rPr>
                <w:rFonts w:ascii="Arial" w:eastAsia="Arial" w:hAnsi="Arial" w:cs="Arial"/>
                <w:sz w:val="18"/>
              </w:rPr>
              <w:br/>
              <w:t>-XXXXX  avec le signe moins (-) en première position</w:t>
            </w:r>
          </w:p>
        </w:tc>
      </w:tr>
    </w:tbl>
    <w:p w14:paraId="7E08881E" w14:textId="34E0684E" w:rsidR="002F1EA5" w:rsidRDefault="002F1EA5" w:rsidP="002F1EA5">
      <w:pPr>
        <w:rPr>
          <w:sz w:val="16"/>
          <w:szCs w:val="16"/>
        </w:rPr>
      </w:pPr>
      <w:r w:rsidRPr="002D7C57">
        <w:rPr>
          <w:sz w:val="12"/>
          <w:szCs w:val="12"/>
          <w:vertAlign w:val="superscript"/>
        </w:rPr>
        <w:t>1</w:t>
      </w:r>
      <w:r>
        <w:rPr>
          <w:sz w:val="12"/>
          <w:szCs w:val="12"/>
        </w:rPr>
        <w:t xml:space="preserve"> </w:t>
      </w:r>
      <w:r>
        <w:rPr>
          <w:sz w:val="16"/>
          <w:szCs w:val="16"/>
        </w:rPr>
        <w:t>À compter de janvier 2022, l’€STER remplace l’EONIA, il conviendra donc d’utiliser le code 2 pour les taux variable</w:t>
      </w:r>
      <w:r w:rsidR="004C17F2">
        <w:rPr>
          <w:sz w:val="16"/>
          <w:szCs w:val="16"/>
        </w:rPr>
        <w:t>s</w:t>
      </w:r>
      <w:r>
        <w:rPr>
          <w:sz w:val="16"/>
          <w:szCs w:val="16"/>
        </w:rPr>
        <w:t xml:space="preserve"> indexés sur l’€STER.</w:t>
      </w:r>
    </w:p>
    <w:p w14:paraId="45AB4FB5" w14:textId="6D301539" w:rsidR="002F1EA5" w:rsidRDefault="002F1EA5">
      <w:pPr>
        <w:spacing w:after="160" w:line="259" w:lineRule="auto"/>
        <w:ind w:left="0" w:right="0" w:firstLine="0"/>
        <w:jc w:val="left"/>
      </w:pPr>
      <w:r>
        <w:br w:type="page"/>
      </w:r>
    </w:p>
    <w:tbl>
      <w:tblPr>
        <w:tblStyle w:val="TableGrid"/>
        <w:tblW w:w="9176" w:type="dxa"/>
        <w:tblInd w:w="-40" w:type="dxa"/>
        <w:tblCellMar>
          <w:top w:w="8" w:type="dxa"/>
          <w:left w:w="106" w:type="dxa"/>
          <w:bottom w:w="9" w:type="dxa"/>
          <w:right w:w="55" w:type="dxa"/>
        </w:tblCellMar>
        <w:tblLook w:val="04A0" w:firstRow="1" w:lastRow="0" w:firstColumn="1" w:lastColumn="0" w:noHBand="0" w:noVBand="1"/>
      </w:tblPr>
      <w:tblGrid>
        <w:gridCol w:w="916"/>
        <w:gridCol w:w="1218"/>
        <w:gridCol w:w="1063"/>
        <w:gridCol w:w="1193"/>
        <w:gridCol w:w="1154"/>
        <w:gridCol w:w="3632"/>
      </w:tblGrid>
      <w:tr w:rsidR="002F1EA5" w14:paraId="1C3018D3" w14:textId="77777777" w:rsidTr="00856513">
        <w:trPr>
          <w:trHeight w:val="633"/>
        </w:trPr>
        <w:tc>
          <w:tcPr>
            <w:tcW w:w="916" w:type="dxa"/>
            <w:tcBorders>
              <w:top w:val="single" w:sz="6" w:space="0" w:color="000000"/>
              <w:left w:val="single" w:sz="6" w:space="0" w:color="000000"/>
              <w:bottom w:val="single" w:sz="6" w:space="0" w:color="000000"/>
              <w:right w:val="single" w:sz="6" w:space="0" w:color="000000"/>
            </w:tcBorders>
            <w:shd w:val="clear" w:color="auto" w:fill="E5E5E5"/>
          </w:tcPr>
          <w:p w14:paraId="6E2CC23A" w14:textId="77777777" w:rsidR="002F1EA5" w:rsidRDefault="002F1EA5" w:rsidP="00856513">
            <w:pPr>
              <w:spacing w:after="0" w:line="259" w:lineRule="auto"/>
              <w:ind w:left="0" w:right="0" w:firstLine="0"/>
              <w:jc w:val="left"/>
            </w:pPr>
            <w:r>
              <w:rPr>
                <w:rFonts w:ascii="Arial" w:eastAsia="Arial" w:hAnsi="Arial" w:cs="Arial"/>
                <w:b/>
                <w:sz w:val="18"/>
              </w:rPr>
              <w:lastRenderedPageBreak/>
              <w:t xml:space="preserve">CODE XML </w:t>
            </w:r>
          </w:p>
        </w:tc>
        <w:tc>
          <w:tcPr>
            <w:tcW w:w="1219" w:type="dxa"/>
            <w:tcBorders>
              <w:top w:val="single" w:sz="6" w:space="0" w:color="000000"/>
              <w:left w:val="single" w:sz="6" w:space="0" w:color="000000"/>
              <w:bottom w:val="single" w:sz="6" w:space="0" w:color="000000"/>
              <w:right w:val="single" w:sz="6" w:space="0" w:color="000000"/>
            </w:tcBorders>
            <w:shd w:val="clear" w:color="auto" w:fill="E5E5E5"/>
          </w:tcPr>
          <w:p w14:paraId="4624110C" w14:textId="77777777" w:rsidR="002F1EA5" w:rsidRDefault="002F1EA5" w:rsidP="00856513">
            <w:pPr>
              <w:spacing w:after="0" w:line="259" w:lineRule="auto"/>
              <w:ind w:left="2" w:right="0" w:firstLine="0"/>
              <w:jc w:val="left"/>
            </w:pPr>
            <w:r>
              <w:rPr>
                <w:rFonts w:ascii="Arial" w:eastAsia="Arial" w:hAnsi="Arial" w:cs="Arial"/>
                <w:b/>
                <w:sz w:val="18"/>
              </w:rPr>
              <w:t xml:space="preserve">LIBELLE </w:t>
            </w:r>
          </w:p>
        </w:tc>
        <w:tc>
          <w:tcPr>
            <w:tcW w:w="1064" w:type="dxa"/>
            <w:tcBorders>
              <w:top w:val="single" w:sz="6" w:space="0" w:color="000000"/>
              <w:left w:val="single" w:sz="6" w:space="0" w:color="000000"/>
              <w:bottom w:val="single" w:sz="6" w:space="0" w:color="000000"/>
              <w:right w:val="single" w:sz="6" w:space="0" w:color="000000"/>
            </w:tcBorders>
            <w:shd w:val="clear" w:color="auto" w:fill="E5E5E5"/>
          </w:tcPr>
          <w:p w14:paraId="70AEDB70" w14:textId="77777777" w:rsidR="002F1EA5" w:rsidRDefault="002F1EA5" w:rsidP="00856513">
            <w:pPr>
              <w:spacing w:after="0" w:line="259" w:lineRule="auto"/>
              <w:ind w:left="2" w:right="0" w:firstLine="0"/>
              <w:jc w:val="left"/>
            </w:pPr>
            <w:r>
              <w:rPr>
                <w:rFonts w:ascii="Arial" w:eastAsia="Arial" w:hAnsi="Arial" w:cs="Arial"/>
                <w:b/>
                <w:sz w:val="18"/>
              </w:rPr>
              <w:t xml:space="preserve">TYPE </w:t>
            </w:r>
          </w:p>
        </w:tc>
        <w:tc>
          <w:tcPr>
            <w:tcW w:w="1193" w:type="dxa"/>
            <w:tcBorders>
              <w:top w:val="single" w:sz="6" w:space="0" w:color="000000"/>
              <w:left w:val="single" w:sz="6" w:space="0" w:color="000000"/>
              <w:bottom w:val="single" w:sz="6" w:space="0" w:color="000000"/>
              <w:right w:val="single" w:sz="6" w:space="0" w:color="000000"/>
            </w:tcBorders>
            <w:shd w:val="clear" w:color="auto" w:fill="E5E5E5"/>
          </w:tcPr>
          <w:p w14:paraId="7F254EF8" w14:textId="77777777" w:rsidR="002F1EA5" w:rsidRDefault="002F1EA5" w:rsidP="00856513">
            <w:pPr>
              <w:spacing w:after="0" w:line="259" w:lineRule="auto"/>
              <w:ind w:left="2" w:right="0" w:firstLine="0"/>
              <w:jc w:val="left"/>
            </w:pPr>
            <w:r>
              <w:rPr>
                <w:rFonts w:ascii="Arial" w:eastAsia="Arial" w:hAnsi="Arial" w:cs="Arial"/>
                <w:b/>
                <w:sz w:val="18"/>
              </w:rPr>
              <w:t xml:space="preserve">LONGUEUR </w:t>
            </w:r>
          </w:p>
        </w:tc>
        <w:tc>
          <w:tcPr>
            <w:tcW w:w="1096" w:type="dxa"/>
            <w:tcBorders>
              <w:top w:val="single" w:sz="6" w:space="0" w:color="000000"/>
              <w:left w:val="single" w:sz="6" w:space="0" w:color="000000"/>
              <w:bottom w:val="single" w:sz="6" w:space="0" w:color="000000"/>
              <w:right w:val="single" w:sz="6" w:space="0" w:color="000000"/>
            </w:tcBorders>
            <w:shd w:val="clear" w:color="auto" w:fill="E5E5E5"/>
          </w:tcPr>
          <w:p w14:paraId="006AA9FB" w14:textId="47943DC2" w:rsidR="002F1EA5" w:rsidRPr="007C62AC" w:rsidRDefault="002F1EA5" w:rsidP="002F1EA5">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688" w:type="dxa"/>
            <w:tcBorders>
              <w:top w:val="single" w:sz="6" w:space="0" w:color="000000"/>
              <w:left w:val="single" w:sz="6" w:space="0" w:color="000000"/>
              <w:bottom w:val="single" w:sz="6" w:space="0" w:color="000000"/>
              <w:right w:val="single" w:sz="6" w:space="0" w:color="000000"/>
            </w:tcBorders>
            <w:shd w:val="clear" w:color="auto" w:fill="E5E5E5"/>
          </w:tcPr>
          <w:p w14:paraId="1707AACC" w14:textId="77777777" w:rsidR="002F1EA5" w:rsidRDefault="002F1EA5" w:rsidP="00856513">
            <w:pPr>
              <w:spacing w:after="0" w:line="259" w:lineRule="auto"/>
              <w:ind w:left="2" w:right="0" w:firstLine="0"/>
              <w:jc w:val="left"/>
            </w:pPr>
            <w:r>
              <w:rPr>
                <w:rFonts w:ascii="Arial" w:eastAsia="Arial" w:hAnsi="Arial" w:cs="Arial"/>
                <w:b/>
                <w:sz w:val="18"/>
              </w:rPr>
              <w:t>COMMENTAIRES</w:t>
            </w:r>
          </w:p>
        </w:tc>
      </w:tr>
      <w:tr w:rsidR="0080190C" w14:paraId="64312A5F" w14:textId="77777777" w:rsidTr="00A01934">
        <w:trPr>
          <w:trHeight w:val="1948"/>
        </w:trPr>
        <w:tc>
          <w:tcPr>
            <w:tcW w:w="916" w:type="dxa"/>
            <w:tcBorders>
              <w:top w:val="single" w:sz="6" w:space="0" w:color="000000"/>
              <w:left w:val="single" w:sz="6" w:space="0" w:color="000000"/>
              <w:bottom w:val="single" w:sz="6" w:space="0" w:color="000000"/>
              <w:right w:val="single" w:sz="6" w:space="0" w:color="000000"/>
            </w:tcBorders>
          </w:tcPr>
          <w:p w14:paraId="2D688A92" w14:textId="77777777" w:rsidR="0080190C" w:rsidRDefault="0080190C" w:rsidP="0080190C">
            <w:pPr>
              <w:spacing w:after="0" w:line="259" w:lineRule="auto"/>
              <w:ind w:left="0" w:right="0" w:firstLine="0"/>
              <w:jc w:val="left"/>
            </w:pPr>
            <w:r>
              <w:rPr>
                <w:rFonts w:ascii="Arial" w:eastAsia="Arial" w:hAnsi="Arial" w:cs="Arial"/>
                <w:b/>
                <w:sz w:val="18"/>
              </w:rPr>
              <w:t xml:space="preserve">TEG </w:t>
            </w:r>
          </w:p>
        </w:tc>
        <w:tc>
          <w:tcPr>
            <w:tcW w:w="1219" w:type="dxa"/>
            <w:tcBorders>
              <w:top w:val="single" w:sz="6" w:space="0" w:color="000000"/>
              <w:left w:val="single" w:sz="6" w:space="0" w:color="000000"/>
              <w:bottom w:val="single" w:sz="6" w:space="0" w:color="000000"/>
              <w:right w:val="single" w:sz="6" w:space="0" w:color="000000"/>
            </w:tcBorders>
          </w:tcPr>
          <w:p w14:paraId="1E98DCF5" w14:textId="77777777" w:rsidR="0080190C" w:rsidRDefault="0080190C" w:rsidP="0080190C">
            <w:pPr>
              <w:spacing w:after="0" w:line="259" w:lineRule="auto"/>
              <w:ind w:left="2" w:right="0" w:firstLine="0"/>
              <w:jc w:val="left"/>
            </w:pPr>
            <w:r>
              <w:rPr>
                <w:rFonts w:ascii="Arial" w:eastAsia="Arial" w:hAnsi="Arial" w:cs="Arial"/>
                <w:sz w:val="18"/>
              </w:rPr>
              <w:t xml:space="preserve">TEG </w:t>
            </w:r>
          </w:p>
        </w:tc>
        <w:tc>
          <w:tcPr>
            <w:tcW w:w="1064" w:type="dxa"/>
            <w:tcBorders>
              <w:top w:val="single" w:sz="6" w:space="0" w:color="000000"/>
              <w:left w:val="single" w:sz="6" w:space="0" w:color="000000"/>
              <w:bottom w:val="single" w:sz="6" w:space="0" w:color="000000"/>
              <w:right w:val="single" w:sz="6" w:space="0" w:color="000000"/>
            </w:tcBorders>
          </w:tcPr>
          <w:p w14:paraId="69615547" w14:textId="77777777" w:rsidR="0080190C" w:rsidRDefault="0080190C" w:rsidP="0080190C">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5611806C" w14:textId="77777777" w:rsidR="0080190C" w:rsidRDefault="0080190C" w:rsidP="0080190C">
            <w:pPr>
              <w:spacing w:after="0" w:line="259" w:lineRule="auto"/>
              <w:ind w:left="2" w:right="0" w:firstLine="0"/>
              <w:jc w:val="left"/>
            </w:pPr>
            <w:r>
              <w:rPr>
                <w:rFonts w:ascii="Arial" w:eastAsia="Arial" w:hAnsi="Arial" w:cs="Arial"/>
                <w:sz w:val="18"/>
              </w:rPr>
              <w:t xml:space="preserve">6 </w:t>
            </w:r>
          </w:p>
        </w:tc>
        <w:tc>
          <w:tcPr>
            <w:tcW w:w="1096" w:type="dxa"/>
            <w:tcBorders>
              <w:top w:val="single" w:sz="6" w:space="0" w:color="000000"/>
              <w:left w:val="single" w:sz="6" w:space="0" w:color="000000"/>
              <w:bottom w:val="single" w:sz="6" w:space="0" w:color="000000"/>
              <w:right w:val="single" w:sz="6" w:space="0" w:color="000000"/>
            </w:tcBorders>
          </w:tcPr>
          <w:p w14:paraId="7878A432" w14:textId="77777777" w:rsidR="0080190C" w:rsidRDefault="0080190C" w:rsidP="0080190C">
            <w:pPr>
              <w:spacing w:after="0" w:line="259" w:lineRule="auto"/>
              <w:ind w:left="3" w:right="0" w:firstLine="0"/>
              <w:jc w:val="left"/>
            </w:pPr>
            <w:r>
              <w:rPr>
                <w:rFonts w:ascii="Arial" w:eastAsia="Arial" w:hAnsi="Arial" w:cs="Arial"/>
                <w:sz w:val="18"/>
              </w:rPr>
              <w:t xml:space="preserve">OB </w:t>
            </w:r>
          </w:p>
        </w:tc>
        <w:tc>
          <w:tcPr>
            <w:tcW w:w="3688" w:type="dxa"/>
            <w:tcBorders>
              <w:top w:val="single" w:sz="6" w:space="0" w:color="000000"/>
              <w:left w:val="single" w:sz="6" w:space="0" w:color="000000"/>
              <w:bottom w:val="single" w:sz="6" w:space="0" w:color="000000"/>
              <w:right w:val="single" w:sz="6" w:space="0" w:color="000000"/>
            </w:tcBorders>
            <w:vAlign w:val="bottom"/>
          </w:tcPr>
          <w:p w14:paraId="474000C2" w14:textId="77777777" w:rsidR="0080190C" w:rsidRDefault="0080190C" w:rsidP="0080190C">
            <w:pPr>
              <w:spacing w:after="119" w:line="240" w:lineRule="auto"/>
              <w:ind w:left="2" w:right="50" w:firstLine="0"/>
            </w:pPr>
            <w:r>
              <w:rPr>
                <w:rFonts w:ascii="Arial" w:eastAsia="Arial" w:hAnsi="Arial" w:cs="Arial"/>
                <w:sz w:val="18"/>
              </w:rPr>
              <w:t xml:space="preserve">Le TEG (Taux Effectif Global) est renseigné sur 6 caractères (4 décimales après la virgule, même s’il s’agit de zéros) et indiqués sans virgule ni point décimal. </w:t>
            </w:r>
          </w:p>
          <w:p w14:paraId="7D69F035" w14:textId="77777777" w:rsidR="0080190C" w:rsidRDefault="0080190C" w:rsidP="0080190C">
            <w:pPr>
              <w:spacing w:after="0" w:line="259" w:lineRule="auto"/>
              <w:ind w:left="2" w:right="50" w:firstLine="0"/>
            </w:pPr>
            <w:r>
              <w:rPr>
                <w:rFonts w:ascii="Arial" w:eastAsia="Arial" w:hAnsi="Arial" w:cs="Arial"/>
                <w:sz w:val="18"/>
              </w:rPr>
              <w:t xml:space="preserve">Précéder le TEG d’un nombre de 0 suffisant pour que la longueur de la valeur corresponde à la longueur requise. </w:t>
            </w:r>
            <w:r>
              <w:rPr>
                <w:rFonts w:ascii="Arial" w:eastAsia="Arial" w:hAnsi="Arial" w:cs="Arial"/>
                <w:sz w:val="18"/>
              </w:rPr>
              <w:br/>
              <w:t xml:space="preserve">Un TEG négatif est renseigné sur 6 caractères obligatoires sous le format </w:t>
            </w:r>
            <w:r>
              <w:rPr>
                <w:rFonts w:ascii="Arial" w:eastAsia="Arial" w:hAnsi="Arial" w:cs="Arial"/>
                <w:sz w:val="18"/>
              </w:rPr>
              <w:br/>
              <w:t>-XXXXX  avec le signe moins (-) en première position</w:t>
            </w:r>
          </w:p>
        </w:tc>
      </w:tr>
      <w:tr w:rsidR="0080190C" w14:paraId="36A5FAFA" w14:textId="77777777" w:rsidTr="0014587F">
        <w:trPr>
          <w:trHeight w:val="2114"/>
        </w:trPr>
        <w:tc>
          <w:tcPr>
            <w:tcW w:w="916" w:type="dxa"/>
            <w:tcBorders>
              <w:top w:val="single" w:sz="6" w:space="0" w:color="000000"/>
              <w:left w:val="single" w:sz="6" w:space="0" w:color="000000"/>
              <w:bottom w:val="single" w:sz="6" w:space="0" w:color="000000"/>
              <w:right w:val="single" w:sz="6" w:space="0" w:color="000000"/>
            </w:tcBorders>
          </w:tcPr>
          <w:p w14:paraId="4D3367EF" w14:textId="77777777" w:rsidR="0080190C" w:rsidRDefault="0080190C" w:rsidP="0080190C">
            <w:pPr>
              <w:spacing w:after="0" w:line="259" w:lineRule="auto"/>
              <w:ind w:left="0" w:right="0" w:firstLine="0"/>
              <w:jc w:val="left"/>
            </w:pPr>
            <w:r>
              <w:rPr>
                <w:rFonts w:ascii="Arial" w:eastAsia="Arial" w:hAnsi="Arial" w:cs="Arial"/>
                <w:b/>
                <w:sz w:val="18"/>
              </w:rPr>
              <w:t xml:space="preserve">CAP </w:t>
            </w:r>
          </w:p>
        </w:tc>
        <w:tc>
          <w:tcPr>
            <w:tcW w:w="1219" w:type="dxa"/>
            <w:tcBorders>
              <w:top w:val="single" w:sz="6" w:space="0" w:color="000000"/>
              <w:left w:val="single" w:sz="6" w:space="0" w:color="000000"/>
              <w:bottom w:val="single" w:sz="6" w:space="0" w:color="000000"/>
              <w:right w:val="single" w:sz="6" w:space="0" w:color="000000"/>
            </w:tcBorders>
          </w:tcPr>
          <w:p w14:paraId="48272B78" w14:textId="77777777" w:rsidR="0080190C" w:rsidRDefault="0080190C" w:rsidP="0080190C">
            <w:pPr>
              <w:spacing w:after="0" w:line="259" w:lineRule="auto"/>
              <w:ind w:left="2" w:right="0" w:firstLine="0"/>
              <w:jc w:val="left"/>
            </w:pPr>
            <w:r>
              <w:rPr>
                <w:rFonts w:ascii="Arial" w:eastAsia="Arial" w:hAnsi="Arial" w:cs="Arial"/>
                <w:sz w:val="18"/>
              </w:rPr>
              <w:t xml:space="preserve">CAP </w:t>
            </w:r>
          </w:p>
        </w:tc>
        <w:tc>
          <w:tcPr>
            <w:tcW w:w="1064" w:type="dxa"/>
            <w:tcBorders>
              <w:top w:val="single" w:sz="6" w:space="0" w:color="000000"/>
              <w:left w:val="single" w:sz="6" w:space="0" w:color="000000"/>
              <w:bottom w:val="single" w:sz="6" w:space="0" w:color="000000"/>
              <w:right w:val="single" w:sz="6" w:space="0" w:color="000000"/>
            </w:tcBorders>
          </w:tcPr>
          <w:p w14:paraId="21BB66CC" w14:textId="77777777" w:rsidR="0080190C" w:rsidRDefault="0080190C" w:rsidP="0080190C">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2D636F89" w14:textId="77777777" w:rsidR="0080190C" w:rsidRDefault="0080190C" w:rsidP="0080190C">
            <w:pPr>
              <w:spacing w:after="0" w:line="259" w:lineRule="auto"/>
              <w:ind w:left="2" w:right="0" w:firstLine="0"/>
              <w:jc w:val="left"/>
            </w:pPr>
            <w:r>
              <w:rPr>
                <w:rFonts w:ascii="Arial" w:eastAsia="Arial" w:hAnsi="Arial" w:cs="Arial"/>
                <w:sz w:val="18"/>
              </w:rPr>
              <w:t xml:space="preserve">6 </w:t>
            </w:r>
          </w:p>
        </w:tc>
        <w:tc>
          <w:tcPr>
            <w:tcW w:w="1096" w:type="dxa"/>
            <w:tcBorders>
              <w:top w:val="single" w:sz="6" w:space="0" w:color="000000"/>
              <w:left w:val="single" w:sz="6" w:space="0" w:color="000000"/>
              <w:bottom w:val="single" w:sz="6" w:space="0" w:color="000000"/>
              <w:right w:val="single" w:sz="6" w:space="0" w:color="000000"/>
            </w:tcBorders>
          </w:tcPr>
          <w:p w14:paraId="5ABAA2ED" w14:textId="77777777" w:rsidR="0080190C" w:rsidRDefault="0080190C" w:rsidP="0080190C">
            <w:pPr>
              <w:spacing w:after="0" w:line="259" w:lineRule="auto"/>
              <w:ind w:left="3" w:right="0" w:firstLine="0"/>
              <w:jc w:val="left"/>
            </w:pPr>
            <w:r>
              <w:rPr>
                <w:rFonts w:ascii="Arial" w:eastAsia="Arial" w:hAnsi="Arial" w:cs="Arial"/>
                <w:sz w:val="18"/>
              </w:rPr>
              <w:t xml:space="preserve">CO </w:t>
            </w:r>
          </w:p>
        </w:tc>
        <w:tc>
          <w:tcPr>
            <w:tcW w:w="3688" w:type="dxa"/>
            <w:tcBorders>
              <w:top w:val="single" w:sz="6" w:space="0" w:color="000000"/>
              <w:left w:val="single" w:sz="6" w:space="0" w:color="000000"/>
              <w:bottom w:val="single" w:sz="6" w:space="0" w:color="000000"/>
              <w:right w:val="single" w:sz="6" w:space="0" w:color="000000"/>
            </w:tcBorders>
            <w:vAlign w:val="center"/>
          </w:tcPr>
          <w:p w14:paraId="450934DD" w14:textId="77777777" w:rsidR="0080190C" w:rsidRDefault="0080190C" w:rsidP="0080190C">
            <w:pPr>
              <w:spacing w:after="119" w:line="240" w:lineRule="auto"/>
              <w:ind w:left="2" w:right="50" w:firstLine="0"/>
            </w:pPr>
            <w:r>
              <w:rPr>
                <w:rFonts w:ascii="Arial" w:eastAsia="Arial" w:hAnsi="Arial" w:cs="Arial"/>
                <w:sz w:val="18"/>
              </w:rPr>
              <w:t xml:space="preserve">Le CAP est renseigné sur 6 caractères (4 décimales après la virgule, même s’il s’agit de zéros) et indiqués sans virgule ni point décimal. </w:t>
            </w:r>
          </w:p>
          <w:p w14:paraId="0D3DE92A" w14:textId="77777777" w:rsidR="0080190C" w:rsidRDefault="0080190C" w:rsidP="0080190C">
            <w:pPr>
              <w:spacing w:after="119" w:line="241" w:lineRule="auto"/>
              <w:ind w:left="2" w:right="0" w:firstLine="0"/>
            </w:pPr>
            <w:r>
              <w:rPr>
                <w:rFonts w:ascii="Arial" w:eastAsia="Arial" w:hAnsi="Arial" w:cs="Arial"/>
                <w:sz w:val="18"/>
              </w:rPr>
              <w:t xml:space="preserve">Pour les crédits à taux variable non plafonné, le CAP a pour valeur 999999. </w:t>
            </w:r>
          </w:p>
          <w:p w14:paraId="1B26B2CC" w14:textId="77777777" w:rsidR="0080190C" w:rsidRDefault="0080190C" w:rsidP="0080190C">
            <w:pPr>
              <w:spacing w:after="0" w:line="259" w:lineRule="auto"/>
              <w:ind w:left="2" w:right="0" w:firstLine="0"/>
              <w:jc w:val="left"/>
            </w:pPr>
            <w:r>
              <w:rPr>
                <w:rFonts w:ascii="Arial" w:eastAsia="Arial" w:hAnsi="Arial" w:cs="Arial"/>
                <w:sz w:val="18"/>
              </w:rPr>
              <w:t xml:space="preserve">Précéder le CAP d’un nombre de 0 suffisant pour que la longueur de la valeur corresponde à la longueur requise. </w:t>
            </w:r>
          </w:p>
        </w:tc>
      </w:tr>
      <w:tr w:rsidR="0080190C" w14:paraId="43A24160" w14:textId="77777777" w:rsidTr="00C9152B">
        <w:trPr>
          <w:trHeight w:val="1948"/>
        </w:trPr>
        <w:tc>
          <w:tcPr>
            <w:tcW w:w="916" w:type="dxa"/>
            <w:tcBorders>
              <w:top w:val="single" w:sz="6" w:space="0" w:color="000000"/>
              <w:left w:val="single" w:sz="6" w:space="0" w:color="000000"/>
              <w:bottom w:val="single" w:sz="6" w:space="0" w:color="000000"/>
              <w:right w:val="single" w:sz="6" w:space="0" w:color="000000"/>
            </w:tcBorders>
          </w:tcPr>
          <w:p w14:paraId="189A0B82" w14:textId="77777777" w:rsidR="0080190C" w:rsidRDefault="0080190C" w:rsidP="0080190C">
            <w:pPr>
              <w:spacing w:after="0" w:line="259" w:lineRule="auto"/>
              <w:ind w:left="0" w:right="0" w:firstLine="0"/>
              <w:jc w:val="left"/>
            </w:pPr>
            <w:r>
              <w:rPr>
                <w:rFonts w:ascii="Arial" w:eastAsia="Arial" w:hAnsi="Arial" w:cs="Arial"/>
                <w:b/>
                <w:sz w:val="18"/>
              </w:rPr>
              <w:t xml:space="preserve">AJUST </w:t>
            </w:r>
          </w:p>
        </w:tc>
        <w:tc>
          <w:tcPr>
            <w:tcW w:w="1219" w:type="dxa"/>
            <w:tcBorders>
              <w:top w:val="single" w:sz="6" w:space="0" w:color="000000"/>
              <w:left w:val="single" w:sz="6" w:space="0" w:color="000000"/>
              <w:bottom w:val="single" w:sz="6" w:space="0" w:color="000000"/>
              <w:right w:val="single" w:sz="6" w:space="0" w:color="000000"/>
            </w:tcBorders>
          </w:tcPr>
          <w:p w14:paraId="68B84707" w14:textId="77777777" w:rsidR="0080190C" w:rsidRDefault="0080190C" w:rsidP="0080190C">
            <w:pPr>
              <w:spacing w:after="0" w:line="259" w:lineRule="auto"/>
              <w:ind w:left="2" w:right="0" w:firstLine="0"/>
              <w:jc w:val="left"/>
            </w:pPr>
            <w:r>
              <w:rPr>
                <w:rFonts w:ascii="Arial" w:eastAsia="Arial" w:hAnsi="Arial" w:cs="Arial"/>
                <w:sz w:val="18"/>
              </w:rPr>
              <w:t xml:space="preserve">Mode </w:t>
            </w:r>
          </w:p>
          <w:p w14:paraId="0089B85B" w14:textId="77777777" w:rsidR="0080190C" w:rsidRDefault="0080190C" w:rsidP="0080190C">
            <w:pPr>
              <w:spacing w:after="0" w:line="259" w:lineRule="auto"/>
              <w:ind w:left="2" w:right="0" w:firstLine="0"/>
              <w:jc w:val="left"/>
            </w:pPr>
            <w:r>
              <w:rPr>
                <w:rFonts w:ascii="Arial" w:eastAsia="Arial" w:hAnsi="Arial" w:cs="Arial"/>
                <w:sz w:val="18"/>
              </w:rPr>
              <w:t xml:space="preserve">d’ajustement </w:t>
            </w:r>
          </w:p>
        </w:tc>
        <w:tc>
          <w:tcPr>
            <w:tcW w:w="1064" w:type="dxa"/>
            <w:tcBorders>
              <w:top w:val="single" w:sz="6" w:space="0" w:color="000000"/>
              <w:left w:val="single" w:sz="6" w:space="0" w:color="000000"/>
              <w:bottom w:val="single" w:sz="6" w:space="0" w:color="000000"/>
              <w:right w:val="single" w:sz="6" w:space="0" w:color="000000"/>
            </w:tcBorders>
          </w:tcPr>
          <w:p w14:paraId="3E72223F" w14:textId="77777777" w:rsidR="0080190C" w:rsidRDefault="0080190C" w:rsidP="0080190C">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3B98A4A7" w14:textId="77777777" w:rsidR="0080190C" w:rsidRDefault="0080190C" w:rsidP="0080190C">
            <w:pPr>
              <w:spacing w:after="0" w:line="259" w:lineRule="auto"/>
              <w:ind w:left="1" w:right="0" w:firstLine="0"/>
              <w:jc w:val="left"/>
            </w:pPr>
            <w:r>
              <w:rPr>
                <w:rFonts w:ascii="Arial" w:eastAsia="Arial" w:hAnsi="Arial" w:cs="Arial"/>
                <w:sz w:val="18"/>
              </w:rPr>
              <w:t xml:space="preserve">1 </w:t>
            </w:r>
          </w:p>
        </w:tc>
        <w:tc>
          <w:tcPr>
            <w:tcW w:w="1096" w:type="dxa"/>
            <w:tcBorders>
              <w:top w:val="single" w:sz="6" w:space="0" w:color="000000"/>
              <w:left w:val="single" w:sz="6" w:space="0" w:color="000000"/>
              <w:bottom w:val="single" w:sz="6" w:space="0" w:color="000000"/>
              <w:right w:val="single" w:sz="6" w:space="0" w:color="000000"/>
            </w:tcBorders>
          </w:tcPr>
          <w:p w14:paraId="69F170D5" w14:textId="77777777" w:rsidR="0080190C" w:rsidRDefault="0080190C" w:rsidP="0080190C">
            <w:pPr>
              <w:spacing w:after="0" w:line="259" w:lineRule="auto"/>
              <w:ind w:left="2" w:right="0" w:firstLine="0"/>
              <w:jc w:val="left"/>
            </w:pPr>
            <w:r>
              <w:rPr>
                <w:rFonts w:ascii="Arial" w:eastAsia="Arial" w:hAnsi="Arial" w:cs="Arial"/>
                <w:sz w:val="18"/>
              </w:rPr>
              <w:t>CO</w:t>
            </w:r>
            <w:r>
              <w:t xml:space="preserve"> </w:t>
            </w:r>
          </w:p>
        </w:tc>
        <w:tc>
          <w:tcPr>
            <w:tcW w:w="3688" w:type="dxa"/>
            <w:tcBorders>
              <w:top w:val="single" w:sz="6" w:space="0" w:color="000000"/>
              <w:left w:val="single" w:sz="6" w:space="0" w:color="000000"/>
              <w:bottom w:val="single" w:sz="6" w:space="0" w:color="000000"/>
              <w:right w:val="single" w:sz="6" w:space="0" w:color="000000"/>
            </w:tcBorders>
          </w:tcPr>
          <w:p w14:paraId="6E82973C" w14:textId="77777777" w:rsidR="0080190C" w:rsidRDefault="0080190C" w:rsidP="0080190C">
            <w:pPr>
              <w:spacing w:after="147" w:line="240" w:lineRule="auto"/>
              <w:ind w:left="2" w:right="51" w:firstLine="0"/>
            </w:pPr>
            <w:r>
              <w:rPr>
                <w:rFonts w:ascii="Arial" w:eastAsia="Arial" w:hAnsi="Arial" w:cs="Arial"/>
                <w:sz w:val="18"/>
              </w:rPr>
              <w:t xml:space="preserve">Pour les crédits à taux variable, le mode d’ajustement du remboursement du crédit prévu dans les conditions du contrat est codifié de la manière suivante :  </w:t>
            </w:r>
          </w:p>
          <w:p w14:paraId="22F0BC4E" w14:textId="77777777" w:rsidR="0080190C" w:rsidRDefault="0080190C" w:rsidP="0080190C">
            <w:pPr>
              <w:numPr>
                <w:ilvl w:val="0"/>
                <w:numId w:val="68"/>
              </w:numPr>
              <w:spacing w:after="0" w:line="259" w:lineRule="auto"/>
              <w:ind w:right="0" w:hanging="360"/>
              <w:jc w:val="left"/>
            </w:pPr>
            <w:r>
              <w:rPr>
                <w:rFonts w:ascii="Arial" w:eastAsia="Arial" w:hAnsi="Arial" w:cs="Arial"/>
                <w:sz w:val="18"/>
              </w:rPr>
              <w:t xml:space="preserve">Ajustement par la durée : 0 </w:t>
            </w:r>
          </w:p>
          <w:p w14:paraId="0874B835" w14:textId="77777777" w:rsidR="0080190C" w:rsidRDefault="0080190C" w:rsidP="0080190C">
            <w:pPr>
              <w:numPr>
                <w:ilvl w:val="0"/>
                <w:numId w:val="68"/>
              </w:numPr>
              <w:spacing w:after="0" w:line="259" w:lineRule="auto"/>
              <w:ind w:right="0" w:hanging="360"/>
              <w:jc w:val="left"/>
            </w:pPr>
            <w:r>
              <w:rPr>
                <w:rFonts w:ascii="Arial" w:eastAsia="Arial" w:hAnsi="Arial" w:cs="Arial"/>
                <w:sz w:val="18"/>
              </w:rPr>
              <w:t xml:space="preserve">Ajustement par la mensualité : 1 </w:t>
            </w:r>
          </w:p>
          <w:p w14:paraId="00CB81C1" w14:textId="77777777" w:rsidR="0080190C" w:rsidRDefault="0080190C" w:rsidP="0080190C">
            <w:pPr>
              <w:numPr>
                <w:ilvl w:val="0"/>
                <w:numId w:val="68"/>
              </w:numPr>
              <w:spacing w:after="0" w:line="259" w:lineRule="auto"/>
              <w:ind w:right="0" w:hanging="360"/>
              <w:jc w:val="left"/>
            </w:pPr>
            <w:r>
              <w:rPr>
                <w:rFonts w:ascii="Arial" w:eastAsia="Arial" w:hAnsi="Arial" w:cs="Arial"/>
                <w:sz w:val="18"/>
              </w:rPr>
              <w:t xml:space="preserve">Ajustement </w:t>
            </w:r>
            <w:r>
              <w:rPr>
                <w:rFonts w:ascii="Arial" w:eastAsia="Arial" w:hAnsi="Arial" w:cs="Arial"/>
                <w:sz w:val="18"/>
              </w:rPr>
              <w:tab/>
              <w:t xml:space="preserve">par la durée et la </w:t>
            </w:r>
          </w:p>
          <w:p w14:paraId="1A3D7AF1" w14:textId="77777777" w:rsidR="0080190C" w:rsidRDefault="0080190C" w:rsidP="0080190C">
            <w:pPr>
              <w:spacing w:after="0" w:line="259" w:lineRule="auto"/>
              <w:ind w:left="362" w:right="0" w:firstLine="0"/>
              <w:jc w:val="left"/>
            </w:pPr>
            <w:r>
              <w:rPr>
                <w:rFonts w:ascii="Arial" w:eastAsia="Arial" w:hAnsi="Arial" w:cs="Arial"/>
                <w:sz w:val="18"/>
              </w:rPr>
              <w:t xml:space="preserve">mensualité : 2 </w:t>
            </w:r>
          </w:p>
        </w:tc>
      </w:tr>
      <w:tr w:rsidR="0080190C" w14:paraId="1ACEB43C" w14:textId="77777777" w:rsidTr="00A01934">
        <w:trPr>
          <w:trHeight w:val="4672"/>
        </w:trPr>
        <w:tc>
          <w:tcPr>
            <w:tcW w:w="916" w:type="dxa"/>
            <w:tcBorders>
              <w:top w:val="single" w:sz="6" w:space="0" w:color="000000"/>
              <w:left w:val="single" w:sz="6" w:space="0" w:color="000000"/>
              <w:bottom w:val="single" w:sz="6" w:space="0" w:color="000000"/>
              <w:right w:val="single" w:sz="6" w:space="0" w:color="000000"/>
            </w:tcBorders>
          </w:tcPr>
          <w:p w14:paraId="20DC208B" w14:textId="77777777" w:rsidR="0080190C" w:rsidRDefault="0080190C" w:rsidP="00A01934">
            <w:pPr>
              <w:spacing w:after="0" w:line="259" w:lineRule="auto"/>
              <w:ind w:left="0" w:right="0" w:firstLine="0"/>
              <w:jc w:val="left"/>
            </w:pPr>
            <w:r>
              <w:rPr>
                <w:rFonts w:ascii="Arial" w:eastAsia="Arial" w:hAnsi="Arial" w:cs="Arial"/>
                <w:b/>
                <w:sz w:val="18"/>
              </w:rPr>
              <w:t>PRT_RG</w:t>
            </w:r>
          </w:p>
          <w:p w14:paraId="37D92CD8" w14:textId="77777777" w:rsidR="0080190C" w:rsidRDefault="0080190C" w:rsidP="00A01934">
            <w:pPr>
              <w:spacing w:after="0" w:line="259" w:lineRule="auto"/>
              <w:ind w:left="0" w:right="0" w:firstLine="0"/>
              <w:jc w:val="left"/>
            </w:pPr>
            <w:r>
              <w:rPr>
                <w:rFonts w:ascii="Arial" w:eastAsia="Arial" w:hAnsi="Arial" w:cs="Arial"/>
                <w:b/>
                <w:sz w:val="18"/>
              </w:rPr>
              <w:t xml:space="preserve">LT </w:t>
            </w:r>
          </w:p>
        </w:tc>
        <w:tc>
          <w:tcPr>
            <w:tcW w:w="1219" w:type="dxa"/>
            <w:tcBorders>
              <w:top w:val="single" w:sz="6" w:space="0" w:color="000000"/>
              <w:left w:val="single" w:sz="6" w:space="0" w:color="000000"/>
              <w:bottom w:val="single" w:sz="6" w:space="0" w:color="000000"/>
              <w:right w:val="single" w:sz="6" w:space="0" w:color="000000"/>
            </w:tcBorders>
          </w:tcPr>
          <w:p w14:paraId="219A24BA" w14:textId="77777777" w:rsidR="0080190C" w:rsidRDefault="0080190C" w:rsidP="00A01934">
            <w:pPr>
              <w:spacing w:after="0" w:line="259" w:lineRule="auto"/>
              <w:ind w:left="2" w:right="0" w:firstLine="0"/>
              <w:jc w:val="left"/>
            </w:pPr>
            <w:r>
              <w:rPr>
                <w:rFonts w:ascii="Arial" w:eastAsia="Arial" w:hAnsi="Arial" w:cs="Arial"/>
                <w:sz w:val="18"/>
              </w:rPr>
              <w:t xml:space="preserve">Prêt réglementé ou aide </w:t>
            </w:r>
          </w:p>
        </w:tc>
        <w:tc>
          <w:tcPr>
            <w:tcW w:w="1064" w:type="dxa"/>
            <w:tcBorders>
              <w:top w:val="single" w:sz="6" w:space="0" w:color="000000"/>
              <w:left w:val="single" w:sz="6" w:space="0" w:color="000000"/>
              <w:bottom w:val="single" w:sz="6" w:space="0" w:color="000000"/>
              <w:right w:val="single" w:sz="6" w:space="0" w:color="000000"/>
            </w:tcBorders>
          </w:tcPr>
          <w:p w14:paraId="317FA746" w14:textId="77777777" w:rsidR="0080190C" w:rsidRDefault="0080190C"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0940E8A6" w14:textId="77777777" w:rsidR="0080190C" w:rsidRDefault="0080190C" w:rsidP="00A01934">
            <w:pPr>
              <w:spacing w:after="0" w:line="259" w:lineRule="auto"/>
              <w:ind w:left="1" w:right="0" w:firstLine="0"/>
              <w:jc w:val="left"/>
            </w:pPr>
            <w:r>
              <w:rPr>
                <w:rFonts w:ascii="Arial" w:eastAsia="Arial" w:hAnsi="Arial" w:cs="Arial"/>
                <w:sz w:val="18"/>
              </w:rPr>
              <w:t xml:space="preserve">1 </w:t>
            </w:r>
          </w:p>
        </w:tc>
        <w:tc>
          <w:tcPr>
            <w:tcW w:w="1096" w:type="dxa"/>
            <w:tcBorders>
              <w:top w:val="single" w:sz="6" w:space="0" w:color="000000"/>
              <w:left w:val="single" w:sz="6" w:space="0" w:color="000000"/>
              <w:bottom w:val="single" w:sz="6" w:space="0" w:color="000000"/>
              <w:right w:val="single" w:sz="6" w:space="0" w:color="000000"/>
            </w:tcBorders>
          </w:tcPr>
          <w:p w14:paraId="1A29CEF8" w14:textId="77777777" w:rsidR="0080190C" w:rsidRDefault="0080190C" w:rsidP="00A01934">
            <w:pPr>
              <w:spacing w:after="0" w:line="259" w:lineRule="auto"/>
              <w:ind w:left="2" w:right="0" w:firstLine="0"/>
              <w:jc w:val="left"/>
            </w:pPr>
            <w:r>
              <w:rPr>
                <w:rFonts w:ascii="Arial" w:eastAsia="Arial" w:hAnsi="Arial" w:cs="Arial"/>
                <w:sz w:val="18"/>
              </w:rPr>
              <w:t>CO</w:t>
            </w:r>
            <w:r>
              <w:t xml:space="preserve"> </w:t>
            </w:r>
          </w:p>
        </w:tc>
        <w:tc>
          <w:tcPr>
            <w:tcW w:w="3688" w:type="dxa"/>
            <w:tcBorders>
              <w:top w:val="single" w:sz="6" w:space="0" w:color="000000"/>
              <w:left w:val="single" w:sz="6" w:space="0" w:color="000000"/>
              <w:bottom w:val="single" w:sz="6" w:space="0" w:color="000000"/>
              <w:right w:val="single" w:sz="6" w:space="0" w:color="000000"/>
            </w:tcBorders>
            <w:vAlign w:val="center"/>
          </w:tcPr>
          <w:p w14:paraId="50F5CF71" w14:textId="77777777" w:rsidR="0080190C" w:rsidRDefault="0080190C" w:rsidP="00A01934">
            <w:pPr>
              <w:spacing w:after="133" w:line="239" w:lineRule="auto"/>
              <w:ind w:left="2" w:right="0" w:firstLine="0"/>
            </w:pPr>
            <w:r>
              <w:rPr>
                <w:rFonts w:ascii="Arial" w:eastAsia="Arial" w:hAnsi="Arial" w:cs="Arial"/>
                <w:sz w:val="18"/>
              </w:rPr>
              <w:t xml:space="preserve">Cette rubrique est codifiée de la façon suivante : </w:t>
            </w:r>
          </w:p>
          <w:p w14:paraId="0124099B" w14:textId="77777777" w:rsidR="0080190C" w:rsidRDefault="0080190C" w:rsidP="00A01934">
            <w:pPr>
              <w:numPr>
                <w:ilvl w:val="0"/>
                <w:numId w:val="69"/>
              </w:numPr>
              <w:spacing w:after="0" w:line="241" w:lineRule="auto"/>
              <w:ind w:right="51" w:hanging="360"/>
            </w:pPr>
            <w:r>
              <w:rPr>
                <w:rFonts w:ascii="Arial" w:eastAsia="Arial" w:hAnsi="Arial" w:cs="Arial"/>
                <w:sz w:val="18"/>
              </w:rPr>
              <w:t xml:space="preserve">Crédit réglementé ou aidé bénéficiant d’une aide publique directe ou indirecte, ou crédit au personnel des </w:t>
            </w:r>
          </w:p>
          <w:p w14:paraId="5E9133D5" w14:textId="77777777" w:rsidR="0080190C" w:rsidRDefault="0080190C" w:rsidP="00A01934">
            <w:pPr>
              <w:spacing w:after="0" w:line="259" w:lineRule="auto"/>
              <w:ind w:left="362" w:right="0" w:firstLine="0"/>
              <w:jc w:val="left"/>
            </w:pPr>
            <w:r>
              <w:rPr>
                <w:rFonts w:ascii="Arial" w:eastAsia="Arial" w:hAnsi="Arial" w:cs="Arial"/>
                <w:sz w:val="18"/>
              </w:rPr>
              <w:t xml:space="preserve">établissements de crédit : 1  </w:t>
            </w:r>
          </w:p>
          <w:p w14:paraId="037E58E3" w14:textId="77777777" w:rsidR="0080190C" w:rsidRDefault="0080190C" w:rsidP="00A01934">
            <w:pPr>
              <w:numPr>
                <w:ilvl w:val="0"/>
                <w:numId w:val="69"/>
              </w:numPr>
              <w:spacing w:after="27" w:line="240" w:lineRule="auto"/>
              <w:ind w:right="51" w:hanging="360"/>
            </w:pPr>
            <w:r>
              <w:rPr>
                <w:rFonts w:ascii="Arial" w:eastAsia="Arial" w:hAnsi="Arial" w:cs="Arial"/>
                <w:sz w:val="18"/>
              </w:rPr>
              <w:t xml:space="preserve">Crédit bénéficiant d’une subvention directe ou indirecte de la part d’une société non financière (par exemple, prise en charge partielle ou totale des intérêts débiteurs) transitant par les comptes de l’établissement financier : 2 </w:t>
            </w:r>
          </w:p>
          <w:p w14:paraId="2124A7A0" w14:textId="77777777" w:rsidR="0080190C" w:rsidRDefault="0080190C" w:rsidP="00A01934">
            <w:pPr>
              <w:numPr>
                <w:ilvl w:val="0"/>
                <w:numId w:val="69"/>
              </w:numPr>
              <w:spacing w:after="75" w:line="259" w:lineRule="auto"/>
              <w:ind w:right="51" w:hanging="360"/>
            </w:pPr>
            <w:r>
              <w:rPr>
                <w:rFonts w:ascii="Arial" w:eastAsia="Arial" w:hAnsi="Arial" w:cs="Arial"/>
                <w:sz w:val="18"/>
              </w:rPr>
              <w:t xml:space="preserve">Autre cas : 0 </w:t>
            </w:r>
          </w:p>
          <w:p w14:paraId="163F7095" w14:textId="77777777" w:rsidR="0080190C" w:rsidRDefault="0080190C" w:rsidP="00A01934">
            <w:pPr>
              <w:spacing w:after="0" w:line="259" w:lineRule="auto"/>
              <w:ind w:left="2" w:right="50" w:firstLine="0"/>
            </w:pPr>
            <w:r>
              <w:rPr>
                <w:rFonts w:ascii="Arial" w:eastAsia="Arial" w:hAnsi="Arial" w:cs="Arial"/>
                <w:sz w:val="18"/>
              </w:rPr>
              <w:t xml:space="preserve">Il convient de saisir la valeur 0 si le prêt concerné ne bénéficie d’aucune aide ou si son taux n’est régi par aucune réglementation. Il convient également de saisir la valeur 0 si le crédit concerné bénéficie d’une aide dont la nature diffère des deux premiers cas. </w:t>
            </w:r>
          </w:p>
        </w:tc>
      </w:tr>
    </w:tbl>
    <w:p w14:paraId="09494E8C" w14:textId="77777777" w:rsidR="002F1EA5" w:rsidRDefault="002F1EA5">
      <w:pPr>
        <w:spacing w:after="160" w:line="259" w:lineRule="auto"/>
        <w:ind w:left="0" w:right="0" w:firstLine="0"/>
        <w:jc w:val="left"/>
      </w:pPr>
      <w:r>
        <w:br w:type="page"/>
      </w:r>
    </w:p>
    <w:p w14:paraId="2EDD0DF5" w14:textId="77777777" w:rsidR="002F1EA5" w:rsidRDefault="002F1EA5"/>
    <w:tbl>
      <w:tblPr>
        <w:tblStyle w:val="TableGrid"/>
        <w:tblW w:w="9176" w:type="dxa"/>
        <w:tblInd w:w="-40" w:type="dxa"/>
        <w:tblCellMar>
          <w:top w:w="8" w:type="dxa"/>
          <w:left w:w="106" w:type="dxa"/>
          <w:bottom w:w="9" w:type="dxa"/>
          <w:right w:w="55" w:type="dxa"/>
        </w:tblCellMar>
        <w:tblLook w:val="04A0" w:firstRow="1" w:lastRow="0" w:firstColumn="1" w:lastColumn="0" w:noHBand="0" w:noVBand="1"/>
      </w:tblPr>
      <w:tblGrid>
        <w:gridCol w:w="916"/>
        <w:gridCol w:w="1219"/>
        <w:gridCol w:w="1064"/>
        <w:gridCol w:w="1193"/>
        <w:gridCol w:w="1154"/>
        <w:gridCol w:w="3630"/>
      </w:tblGrid>
      <w:tr w:rsidR="002F1EA5" w14:paraId="79361D53" w14:textId="77777777" w:rsidTr="00BF3E8E">
        <w:trPr>
          <w:trHeight w:val="633"/>
        </w:trPr>
        <w:tc>
          <w:tcPr>
            <w:tcW w:w="916" w:type="dxa"/>
            <w:tcBorders>
              <w:top w:val="single" w:sz="6" w:space="0" w:color="000000"/>
              <w:left w:val="single" w:sz="6" w:space="0" w:color="000000"/>
              <w:bottom w:val="single" w:sz="6" w:space="0" w:color="000000"/>
              <w:right w:val="single" w:sz="6" w:space="0" w:color="000000"/>
            </w:tcBorders>
            <w:shd w:val="clear" w:color="auto" w:fill="E5E5E5"/>
          </w:tcPr>
          <w:p w14:paraId="5DBD2A92" w14:textId="77777777" w:rsidR="002F1EA5" w:rsidRDefault="002F1EA5" w:rsidP="00856513">
            <w:pPr>
              <w:spacing w:after="0" w:line="259" w:lineRule="auto"/>
              <w:ind w:left="0" w:right="0" w:firstLine="0"/>
              <w:jc w:val="left"/>
            </w:pPr>
            <w:r>
              <w:rPr>
                <w:rFonts w:ascii="Arial" w:eastAsia="Arial" w:hAnsi="Arial" w:cs="Arial"/>
                <w:b/>
                <w:sz w:val="18"/>
              </w:rPr>
              <w:t xml:space="preserve">CODE XML </w:t>
            </w:r>
          </w:p>
        </w:tc>
        <w:tc>
          <w:tcPr>
            <w:tcW w:w="1219" w:type="dxa"/>
            <w:tcBorders>
              <w:top w:val="single" w:sz="6" w:space="0" w:color="000000"/>
              <w:left w:val="single" w:sz="6" w:space="0" w:color="000000"/>
              <w:bottom w:val="single" w:sz="6" w:space="0" w:color="000000"/>
              <w:right w:val="single" w:sz="6" w:space="0" w:color="000000"/>
            </w:tcBorders>
            <w:shd w:val="clear" w:color="auto" w:fill="E5E5E5"/>
          </w:tcPr>
          <w:p w14:paraId="3D171B99" w14:textId="77777777" w:rsidR="002F1EA5" w:rsidRDefault="002F1EA5" w:rsidP="00856513">
            <w:pPr>
              <w:spacing w:after="0" w:line="259" w:lineRule="auto"/>
              <w:ind w:left="2" w:right="0" w:firstLine="0"/>
              <w:jc w:val="left"/>
            </w:pPr>
            <w:r>
              <w:rPr>
                <w:rFonts w:ascii="Arial" w:eastAsia="Arial" w:hAnsi="Arial" w:cs="Arial"/>
                <w:b/>
                <w:sz w:val="18"/>
              </w:rPr>
              <w:t xml:space="preserve">LIBELLE </w:t>
            </w:r>
          </w:p>
        </w:tc>
        <w:tc>
          <w:tcPr>
            <w:tcW w:w="1064" w:type="dxa"/>
            <w:tcBorders>
              <w:top w:val="single" w:sz="6" w:space="0" w:color="000000"/>
              <w:left w:val="single" w:sz="6" w:space="0" w:color="000000"/>
              <w:bottom w:val="single" w:sz="6" w:space="0" w:color="000000"/>
              <w:right w:val="single" w:sz="6" w:space="0" w:color="000000"/>
            </w:tcBorders>
            <w:shd w:val="clear" w:color="auto" w:fill="E5E5E5"/>
          </w:tcPr>
          <w:p w14:paraId="3A8AA063" w14:textId="77777777" w:rsidR="002F1EA5" w:rsidRDefault="002F1EA5" w:rsidP="00856513">
            <w:pPr>
              <w:spacing w:after="0" w:line="259" w:lineRule="auto"/>
              <w:ind w:left="2" w:right="0" w:firstLine="0"/>
              <w:jc w:val="left"/>
            </w:pPr>
            <w:r>
              <w:rPr>
                <w:rFonts w:ascii="Arial" w:eastAsia="Arial" w:hAnsi="Arial" w:cs="Arial"/>
                <w:b/>
                <w:sz w:val="18"/>
              </w:rPr>
              <w:t xml:space="preserve">TYPE </w:t>
            </w:r>
          </w:p>
        </w:tc>
        <w:tc>
          <w:tcPr>
            <w:tcW w:w="1193" w:type="dxa"/>
            <w:tcBorders>
              <w:top w:val="single" w:sz="6" w:space="0" w:color="000000"/>
              <w:left w:val="single" w:sz="6" w:space="0" w:color="000000"/>
              <w:bottom w:val="single" w:sz="6" w:space="0" w:color="000000"/>
              <w:right w:val="single" w:sz="6" w:space="0" w:color="000000"/>
            </w:tcBorders>
            <w:shd w:val="clear" w:color="auto" w:fill="E5E5E5"/>
          </w:tcPr>
          <w:p w14:paraId="7337CDB4" w14:textId="77777777" w:rsidR="002F1EA5" w:rsidRDefault="002F1EA5" w:rsidP="00856513">
            <w:pPr>
              <w:spacing w:after="0" w:line="259" w:lineRule="auto"/>
              <w:ind w:left="2" w:right="0" w:firstLine="0"/>
              <w:jc w:val="left"/>
            </w:pPr>
            <w:r>
              <w:rPr>
                <w:rFonts w:ascii="Arial" w:eastAsia="Arial" w:hAnsi="Arial" w:cs="Arial"/>
                <w:b/>
                <w:sz w:val="18"/>
              </w:rPr>
              <w:t xml:space="preserve">LONGUEUR </w:t>
            </w:r>
          </w:p>
        </w:tc>
        <w:tc>
          <w:tcPr>
            <w:tcW w:w="1154" w:type="dxa"/>
            <w:tcBorders>
              <w:top w:val="single" w:sz="6" w:space="0" w:color="000000"/>
              <w:left w:val="single" w:sz="6" w:space="0" w:color="000000"/>
              <w:bottom w:val="single" w:sz="6" w:space="0" w:color="000000"/>
              <w:right w:val="single" w:sz="6" w:space="0" w:color="000000"/>
            </w:tcBorders>
            <w:shd w:val="clear" w:color="auto" w:fill="E5E5E5"/>
          </w:tcPr>
          <w:p w14:paraId="021036D5" w14:textId="5E6521CC" w:rsidR="002F1EA5" w:rsidRPr="007C62AC" w:rsidRDefault="002F1EA5" w:rsidP="002F1EA5">
            <w:pPr>
              <w:spacing w:after="0" w:line="259" w:lineRule="auto"/>
              <w:ind w:left="2" w:right="0" w:firstLine="0"/>
              <w:jc w:val="left"/>
              <w:rPr>
                <w:lang w:val="en-US"/>
              </w:rPr>
            </w:pPr>
            <w:r w:rsidRPr="007C62AC">
              <w:rPr>
                <w:rFonts w:ascii="Arial" w:eastAsia="Arial" w:hAnsi="Arial" w:cs="Arial"/>
                <w:b/>
                <w:sz w:val="18"/>
                <w:lang w:val="en-US"/>
              </w:rPr>
              <w:t xml:space="preserve">PRESENCE OB, FA, CO </w:t>
            </w:r>
          </w:p>
        </w:tc>
        <w:tc>
          <w:tcPr>
            <w:tcW w:w="3630" w:type="dxa"/>
            <w:tcBorders>
              <w:top w:val="single" w:sz="6" w:space="0" w:color="000000"/>
              <w:left w:val="single" w:sz="6" w:space="0" w:color="000000"/>
              <w:bottom w:val="single" w:sz="6" w:space="0" w:color="000000"/>
              <w:right w:val="single" w:sz="6" w:space="0" w:color="000000"/>
            </w:tcBorders>
            <w:shd w:val="clear" w:color="auto" w:fill="E5E5E5"/>
          </w:tcPr>
          <w:p w14:paraId="431434B0" w14:textId="77777777" w:rsidR="002F1EA5" w:rsidRDefault="002F1EA5" w:rsidP="00856513">
            <w:pPr>
              <w:spacing w:after="0" w:line="259" w:lineRule="auto"/>
              <w:ind w:left="2" w:right="0" w:firstLine="0"/>
              <w:jc w:val="left"/>
            </w:pPr>
            <w:r>
              <w:rPr>
                <w:rFonts w:ascii="Arial" w:eastAsia="Arial" w:hAnsi="Arial" w:cs="Arial"/>
                <w:b/>
                <w:sz w:val="18"/>
              </w:rPr>
              <w:t>COMMENTAIRES</w:t>
            </w:r>
          </w:p>
        </w:tc>
      </w:tr>
      <w:tr w:rsidR="0080190C" w14:paraId="4F5811F7" w14:textId="77777777" w:rsidTr="00C9152B">
        <w:trPr>
          <w:trHeight w:val="1314"/>
        </w:trPr>
        <w:tc>
          <w:tcPr>
            <w:tcW w:w="916" w:type="dxa"/>
            <w:tcBorders>
              <w:top w:val="single" w:sz="6" w:space="0" w:color="000000"/>
              <w:left w:val="single" w:sz="6" w:space="0" w:color="000000"/>
              <w:bottom w:val="single" w:sz="6" w:space="0" w:color="000000"/>
              <w:right w:val="single" w:sz="6" w:space="0" w:color="000000"/>
            </w:tcBorders>
          </w:tcPr>
          <w:p w14:paraId="06E52CCE" w14:textId="77777777" w:rsidR="0080190C" w:rsidRDefault="0080190C" w:rsidP="00A01934">
            <w:pPr>
              <w:spacing w:after="0" w:line="259" w:lineRule="auto"/>
              <w:ind w:left="0" w:right="0" w:firstLine="0"/>
              <w:jc w:val="left"/>
            </w:pPr>
            <w:r>
              <w:rPr>
                <w:rFonts w:ascii="Arial" w:eastAsia="Arial" w:hAnsi="Arial" w:cs="Arial"/>
                <w:b/>
                <w:sz w:val="18"/>
              </w:rPr>
              <w:t xml:space="preserve">PRT_RS TR </w:t>
            </w:r>
          </w:p>
        </w:tc>
        <w:tc>
          <w:tcPr>
            <w:tcW w:w="1219" w:type="dxa"/>
            <w:tcBorders>
              <w:top w:val="single" w:sz="6" w:space="0" w:color="000000"/>
              <w:left w:val="single" w:sz="6" w:space="0" w:color="000000"/>
              <w:bottom w:val="single" w:sz="6" w:space="0" w:color="000000"/>
              <w:right w:val="single" w:sz="6" w:space="0" w:color="000000"/>
            </w:tcBorders>
          </w:tcPr>
          <w:p w14:paraId="20F4877F" w14:textId="77777777" w:rsidR="0080190C" w:rsidRDefault="0080190C" w:rsidP="00A01934">
            <w:pPr>
              <w:spacing w:after="0" w:line="259" w:lineRule="auto"/>
              <w:ind w:left="2" w:right="0" w:firstLine="0"/>
              <w:jc w:val="left"/>
            </w:pPr>
            <w:r>
              <w:rPr>
                <w:rFonts w:ascii="Arial" w:eastAsia="Arial" w:hAnsi="Arial" w:cs="Arial"/>
                <w:sz w:val="18"/>
              </w:rPr>
              <w:t xml:space="preserve">Prêt restructuré </w:t>
            </w:r>
          </w:p>
        </w:tc>
        <w:tc>
          <w:tcPr>
            <w:tcW w:w="1064" w:type="dxa"/>
            <w:tcBorders>
              <w:top w:val="single" w:sz="6" w:space="0" w:color="000000"/>
              <w:left w:val="single" w:sz="6" w:space="0" w:color="000000"/>
              <w:bottom w:val="single" w:sz="6" w:space="0" w:color="000000"/>
              <w:right w:val="single" w:sz="6" w:space="0" w:color="000000"/>
            </w:tcBorders>
          </w:tcPr>
          <w:p w14:paraId="5FFED080" w14:textId="77777777" w:rsidR="0080190C" w:rsidRDefault="0080190C" w:rsidP="00A01934">
            <w:pPr>
              <w:spacing w:after="0" w:line="259" w:lineRule="auto"/>
              <w:ind w:left="2" w:right="0" w:firstLine="0"/>
              <w:jc w:val="left"/>
            </w:pPr>
            <w:r>
              <w:rPr>
                <w:rFonts w:ascii="Arial" w:eastAsia="Arial" w:hAnsi="Arial" w:cs="Arial"/>
                <w:sz w:val="18"/>
              </w:rPr>
              <w:t xml:space="preserve">Booléen </w:t>
            </w:r>
          </w:p>
        </w:tc>
        <w:tc>
          <w:tcPr>
            <w:tcW w:w="1193" w:type="dxa"/>
            <w:tcBorders>
              <w:top w:val="single" w:sz="6" w:space="0" w:color="000000"/>
              <w:left w:val="single" w:sz="6" w:space="0" w:color="000000"/>
              <w:bottom w:val="single" w:sz="6" w:space="0" w:color="000000"/>
              <w:right w:val="single" w:sz="6" w:space="0" w:color="000000"/>
            </w:tcBorders>
          </w:tcPr>
          <w:p w14:paraId="4D91B5A3" w14:textId="77777777" w:rsidR="0080190C" w:rsidRDefault="0080190C" w:rsidP="00A01934">
            <w:pPr>
              <w:spacing w:after="0" w:line="259" w:lineRule="auto"/>
              <w:ind w:left="1" w:right="0" w:firstLine="0"/>
              <w:jc w:val="left"/>
            </w:pPr>
            <w:r>
              <w:rPr>
                <w:rFonts w:ascii="Arial" w:eastAsia="Arial" w:hAnsi="Arial" w:cs="Arial"/>
                <w:sz w:val="18"/>
              </w:rPr>
              <w:t xml:space="preserve">1 </w:t>
            </w:r>
          </w:p>
        </w:tc>
        <w:tc>
          <w:tcPr>
            <w:tcW w:w="1154" w:type="dxa"/>
            <w:tcBorders>
              <w:top w:val="single" w:sz="6" w:space="0" w:color="000000"/>
              <w:left w:val="single" w:sz="6" w:space="0" w:color="000000"/>
              <w:bottom w:val="single" w:sz="6" w:space="0" w:color="000000"/>
              <w:right w:val="single" w:sz="6" w:space="0" w:color="000000"/>
            </w:tcBorders>
          </w:tcPr>
          <w:p w14:paraId="69F200B5" w14:textId="77777777" w:rsidR="0080190C" w:rsidRDefault="0080190C" w:rsidP="00A01934">
            <w:pPr>
              <w:spacing w:after="0" w:line="259" w:lineRule="auto"/>
              <w:ind w:left="2" w:right="0" w:firstLine="0"/>
              <w:jc w:val="left"/>
            </w:pPr>
            <w:r>
              <w:rPr>
                <w:rFonts w:ascii="Arial" w:eastAsia="Arial" w:hAnsi="Arial" w:cs="Arial"/>
                <w:sz w:val="18"/>
              </w:rPr>
              <w:t>CO</w:t>
            </w:r>
            <w:r>
              <w:t xml:space="preserve"> </w:t>
            </w:r>
          </w:p>
        </w:tc>
        <w:tc>
          <w:tcPr>
            <w:tcW w:w="3630" w:type="dxa"/>
            <w:tcBorders>
              <w:top w:val="single" w:sz="6" w:space="0" w:color="000000"/>
              <w:left w:val="single" w:sz="6" w:space="0" w:color="000000"/>
              <w:bottom w:val="single" w:sz="6" w:space="0" w:color="000000"/>
              <w:right w:val="single" w:sz="6" w:space="0" w:color="000000"/>
            </w:tcBorders>
          </w:tcPr>
          <w:p w14:paraId="04121F70" w14:textId="77777777" w:rsidR="0080190C" w:rsidRDefault="0080190C" w:rsidP="00A01934">
            <w:pPr>
              <w:spacing w:after="149" w:line="239" w:lineRule="auto"/>
              <w:ind w:left="2" w:right="52" w:firstLine="0"/>
            </w:pPr>
            <w:r>
              <w:rPr>
                <w:rFonts w:ascii="Arial" w:eastAsia="Arial" w:hAnsi="Arial" w:cs="Arial"/>
                <w:sz w:val="18"/>
              </w:rPr>
              <w:t xml:space="preserve">La variable « Prêt restructuré » identifie les crédits octroyés dans le cadre d’un rachat de crédit : </w:t>
            </w:r>
          </w:p>
          <w:p w14:paraId="464CAC95" w14:textId="77777777" w:rsidR="0080190C" w:rsidRDefault="0080190C" w:rsidP="00A01934">
            <w:pPr>
              <w:numPr>
                <w:ilvl w:val="0"/>
                <w:numId w:val="70"/>
              </w:numPr>
              <w:spacing w:after="0" w:line="259" w:lineRule="auto"/>
              <w:ind w:right="0" w:hanging="360"/>
              <w:jc w:val="left"/>
            </w:pPr>
            <w:r>
              <w:rPr>
                <w:rFonts w:ascii="Arial" w:eastAsia="Arial" w:hAnsi="Arial" w:cs="Arial"/>
                <w:sz w:val="18"/>
              </w:rPr>
              <w:t xml:space="preserve">Rachat de crédit : 1 </w:t>
            </w:r>
          </w:p>
          <w:p w14:paraId="0685A002" w14:textId="77777777" w:rsidR="0080190C" w:rsidRDefault="0080190C" w:rsidP="00A01934">
            <w:pPr>
              <w:numPr>
                <w:ilvl w:val="0"/>
                <w:numId w:val="70"/>
              </w:numPr>
              <w:spacing w:after="0" w:line="259" w:lineRule="auto"/>
              <w:ind w:right="0" w:hanging="360"/>
              <w:jc w:val="left"/>
            </w:pPr>
            <w:r>
              <w:rPr>
                <w:rFonts w:ascii="Arial" w:eastAsia="Arial" w:hAnsi="Arial" w:cs="Arial"/>
                <w:sz w:val="18"/>
              </w:rPr>
              <w:t xml:space="preserve">Autre objet : 0 </w:t>
            </w:r>
          </w:p>
        </w:tc>
      </w:tr>
      <w:tr w:rsidR="0080190C" w14:paraId="54189878" w14:textId="77777777" w:rsidTr="00C9152B">
        <w:trPr>
          <w:trHeight w:val="2446"/>
        </w:trPr>
        <w:tc>
          <w:tcPr>
            <w:tcW w:w="916" w:type="dxa"/>
            <w:tcBorders>
              <w:top w:val="single" w:sz="6" w:space="0" w:color="000000"/>
              <w:left w:val="single" w:sz="6" w:space="0" w:color="000000"/>
              <w:bottom w:val="single" w:sz="6" w:space="0" w:color="000000"/>
              <w:right w:val="single" w:sz="6" w:space="0" w:color="000000"/>
            </w:tcBorders>
          </w:tcPr>
          <w:p w14:paraId="00B61523" w14:textId="77777777" w:rsidR="0080190C" w:rsidRDefault="0080190C" w:rsidP="00A01934">
            <w:pPr>
              <w:spacing w:after="0" w:line="259" w:lineRule="auto"/>
              <w:ind w:left="0" w:right="0" w:firstLine="0"/>
              <w:jc w:val="left"/>
            </w:pPr>
            <w:r>
              <w:rPr>
                <w:rFonts w:ascii="Arial" w:eastAsia="Arial" w:hAnsi="Arial" w:cs="Arial"/>
                <w:b/>
                <w:sz w:val="18"/>
              </w:rPr>
              <w:t>TX_CO</w:t>
            </w:r>
          </w:p>
          <w:p w14:paraId="6455A279" w14:textId="77777777" w:rsidR="0080190C" w:rsidRDefault="0080190C" w:rsidP="00A01934">
            <w:pPr>
              <w:spacing w:after="0" w:line="259" w:lineRule="auto"/>
              <w:ind w:left="0" w:right="0" w:firstLine="0"/>
              <w:jc w:val="left"/>
            </w:pPr>
            <w:r>
              <w:rPr>
                <w:rFonts w:ascii="Arial" w:eastAsia="Arial" w:hAnsi="Arial" w:cs="Arial"/>
                <w:b/>
                <w:sz w:val="18"/>
              </w:rPr>
              <w:t>MM_DE</w:t>
            </w:r>
          </w:p>
          <w:p w14:paraId="4446F617" w14:textId="77777777" w:rsidR="0080190C" w:rsidRDefault="0080190C" w:rsidP="00A01934">
            <w:pPr>
              <w:spacing w:after="0" w:line="259" w:lineRule="auto"/>
              <w:ind w:left="0" w:right="0" w:firstLine="0"/>
              <w:jc w:val="left"/>
            </w:pPr>
            <w:r>
              <w:rPr>
                <w:rFonts w:ascii="Arial" w:eastAsia="Arial" w:hAnsi="Arial" w:cs="Arial"/>
                <w:b/>
                <w:sz w:val="18"/>
              </w:rPr>
              <w:t xml:space="preserve">C </w:t>
            </w:r>
          </w:p>
        </w:tc>
        <w:tc>
          <w:tcPr>
            <w:tcW w:w="1219" w:type="dxa"/>
            <w:tcBorders>
              <w:top w:val="single" w:sz="6" w:space="0" w:color="000000"/>
              <w:left w:val="single" w:sz="6" w:space="0" w:color="000000"/>
              <w:bottom w:val="single" w:sz="6" w:space="0" w:color="000000"/>
              <w:right w:val="single" w:sz="6" w:space="0" w:color="000000"/>
            </w:tcBorders>
          </w:tcPr>
          <w:p w14:paraId="715BB881" w14:textId="77777777" w:rsidR="0080190C" w:rsidRDefault="0080190C" w:rsidP="00A01934">
            <w:pPr>
              <w:spacing w:after="0" w:line="259" w:lineRule="auto"/>
              <w:ind w:left="2" w:right="0" w:firstLine="0"/>
              <w:jc w:val="left"/>
            </w:pPr>
            <w:r>
              <w:rPr>
                <w:rFonts w:ascii="Arial" w:eastAsia="Arial" w:hAnsi="Arial" w:cs="Arial"/>
                <w:sz w:val="18"/>
              </w:rPr>
              <w:t xml:space="preserve">Taux de la commission de découvert </w:t>
            </w:r>
          </w:p>
        </w:tc>
        <w:tc>
          <w:tcPr>
            <w:tcW w:w="1064" w:type="dxa"/>
            <w:tcBorders>
              <w:top w:val="single" w:sz="6" w:space="0" w:color="000000"/>
              <w:left w:val="single" w:sz="6" w:space="0" w:color="000000"/>
              <w:bottom w:val="single" w:sz="6" w:space="0" w:color="000000"/>
              <w:right w:val="single" w:sz="6" w:space="0" w:color="000000"/>
            </w:tcBorders>
          </w:tcPr>
          <w:p w14:paraId="66C21922" w14:textId="77777777" w:rsidR="0080190C" w:rsidRDefault="0080190C"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3F4B1953" w14:textId="77777777" w:rsidR="0080190C" w:rsidRDefault="0080190C" w:rsidP="00A01934">
            <w:pPr>
              <w:spacing w:after="0" w:line="259" w:lineRule="auto"/>
              <w:ind w:left="1" w:right="0" w:firstLine="0"/>
              <w:jc w:val="left"/>
            </w:pPr>
            <w:r>
              <w:rPr>
                <w:rFonts w:ascii="Arial" w:eastAsia="Arial" w:hAnsi="Arial" w:cs="Arial"/>
                <w:sz w:val="18"/>
              </w:rPr>
              <w:t xml:space="preserve">6 </w:t>
            </w:r>
          </w:p>
        </w:tc>
        <w:tc>
          <w:tcPr>
            <w:tcW w:w="1154" w:type="dxa"/>
            <w:tcBorders>
              <w:top w:val="single" w:sz="6" w:space="0" w:color="000000"/>
              <w:left w:val="single" w:sz="6" w:space="0" w:color="000000"/>
              <w:bottom w:val="single" w:sz="6" w:space="0" w:color="000000"/>
              <w:right w:val="single" w:sz="6" w:space="0" w:color="000000"/>
            </w:tcBorders>
          </w:tcPr>
          <w:p w14:paraId="3F17552D" w14:textId="77777777" w:rsidR="0080190C" w:rsidRDefault="0080190C" w:rsidP="00A01934">
            <w:pPr>
              <w:spacing w:after="0" w:line="259" w:lineRule="auto"/>
              <w:ind w:left="2" w:right="0" w:firstLine="0"/>
              <w:jc w:val="left"/>
            </w:pPr>
            <w:r>
              <w:rPr>
                <w:rFonts w:ascii="Arial" w:eastAsia="Arial" w:hAnsi="Arial" w:cs="Arial"/>
                <w:sz w:val="18"/>
              </w:rPr>
              <w:t xml:space="preserve">CO </w:t>
            </w:r>
          </w:p>
        </w:tc>
        <w:tc>
          <w:tcPr>
            <w:tcW w:w="3630" w:type="dxa"/>
            <w:tcBorders>
              <w:top w:val="single" w:sz="6" w:space="0" w:color="000000"/>
              <w:left w:val="single" w:sz="6" w:space="0" w:color="000000"/>
              <w:bottom w:val="single" w:sz="6" w:space="0" w:color="000000"/>
              <w:right w:val="single" w:sz="6" w:space="0" w:color="000000"/>
            </w:tcBorders>
          </w:tcPr>
          <w:p w14:paraId="7D2B78E2" w14:textId="77777777" w:rsidR="0080190C" w:rsidRDefault="0080190C" w:rsidP="00A01934">
            <w:pPr>
              <w:spacing w:after="121" w:line="240" w:lineRule="auto"/>
              <w:ind w:left="2" w:right="50" w:firstLine="0"/>
            </w:pPr>
            <w:r>
              <w:rPr>
                <w:rFonts w:ascii="Arial" w:eastAsia="Arial" w:hAnsi="Arial" w:cs="Arial"/>
                <w:sz w:val="18"/>
              </w:rPr>
              <w:t xml:space="preserve">Le taux de la commission de découvert est renseigné sur 6 caractères (4 décimales après la virgule, même s’il s’agit de zéros) et indiqués sans virgule ni point décimal.  </w:t>
            </w:r>
          </w:p>
          <w:p w14:paraId="07C978A1" w14:textId="77777777" w:rsidR="0080190C" w:rsidRDefault="0080190C" w:rsidP="00A01934">
            <w:pPr>
              <w:spacing w:after="121" w:line="239" w:lineRule="auto"/>
              <w:ind w:left="2" w:right="0" w:firstLine="0"/>
              <w:jc w:val="left"/>
            </w:pPr>
            <w:r>
              <w:rPr>
                <w:rFonts w:ascii="Arial" w:eastAsia="Arial" w:hAnsi="Arial" w:cs="Arial"/>
                <w:sz w:val="18"/>
              </w:rPr>
              <w:t xml:space="preserve">La valeur du TX_COMM_DEC est positive ou nulle. </w:t>
            </w:r>
          </w:p>
          <w:p w14:paraId="57257C26" w14:textId="77777777" w:rsidR="0080190C" w:rsidRDefault="0080190C" w:rsidP="00A01934">
            <w:pPr>
              <w:spacing w:after="0" w:line="259" w:lineRule="auto"/>
              <w:ind w:left="2" w:right="51" w:firstLine="0"/>
            </w:pPr>
            <w:r>
              <w:rPr>
                <w:rFonts w:ascii="Arial" w:eastAsia="Arial" w:hAnsi="Arial" w:cs="Arial"/>
                <w:sz w:val="18"/>
              </w:rPr>
              <w:t xml:space="preserve">Précéder le taux de la commission de découvert d’un nombre de 0 suffisant pour que la longueur de la valeur corresponde à la longueur requise. </w:t>
            </w:r>
          </w:p>
        </w:tc>
      </w:tr>
      <w:tr w:rsidR="0080190C" w14:paraId="4D1E5978" w14:textId="77777777" w:rsidTr="00C9152B">
        <w:trPr>
          <w:trHeight w:val="1520"/>
        </w:trPr>
        <w:tc>
          <w:tcPr>
            <w:tcW w:w="916" w:type="dxa"/>
            <w:tcBorders>
              <w:top w:val="single" w:sz="6" w:space="0" w:color="000000"/>
              <w:left w:val="single" w:sz="6" w:space="0" w:color="000000"/>
              <w:bottom w:val="single" w:sz="6" w:space="0" w:color="000000"/>
              <w:right w:val="single" w:sz="6" w:space="0" w:color="000000"/>
            </w:tcBorders>
          </w:tcPr>
          <w:p w14:paraId="4E9E0531" w14:textId="77777777" w:rsidR="0080190C" w:rsidRDefault="0080190C" w:rsidP="00A01934">
            <w:pPr>
              <w:spacing w:after="0" w:line="259" w:lineRule="auto"/>
              <w:ind w:left="0" w:right="0" w:firstLine="0"/>
            </w:pPr>
            <w:r>
              <w:rPr>
                <w:rFonts w:ascii="Arial" w:eastAsia="Arial" w:hAnsi="Arial" w:cs="Arial"/>
                <w:b/>
                <w:sz w:val="18"/>
              </w:rPr>
              <w:t>ZONE_R</w:t>
            </w:r>
          </w:p>
          <w:p w14:paraId="1F39FB39" w14:textId="77777777" w:rsidR="0080190C" w:rsidRDefault="0080190C" w:rsidP="00A01934">
            <w:pPr>
              <w:spacing w:after="0" w:line="259" w:lineRule="auto"/>
              <w:ind w:left="0" w:right="0" w:firstLine="0"/>
              <w:jc w:val="left"/>
            </w:pPr>
            <w:r>
              <w:rPr>
                <w:rFonts w:ascii="Arial" w:eastAsia="Arial" w:hAnsi="Arial" w:cs="Arial"/>
                <w:b/>
                <w:sz w:val="18"/>
              </w:rPr>
              <w:t xml:space="preserve">D </w:t>
            </w:r>
          </w:p>
        </w:tc>
        <w:tc>
          <w:tcPr>
            <w:tcW w:w="1219" w:type="dxa"/>
            <w:tcBorders>
              <w:top w:val="single" w:sz="6" w:space="0" w:color="000000"/>
              <w:left w:val="single" w:sz="6" w:space="0" w:color="000000"/>
              <w:bottom w:val="single" w:sz="6" w:space="0" w:color="000000"/>
              <w:right w:val="single" w:sz="6" w:space="0" w:color="000000"/>
            </w:tcBorders>
          </w:tcPr>
          <w:p w14:paraId="0E678C0E" w14:textId="77777777" w:rsidR="0080190C" w:rsidRDefault="0080190C" w:rsidP="00A01934">
            <w:pPr>
              <w:spacing w:after="0" w:line="259" w:lineRule="auto"/>
              <w:ind w:left="2" w:right="0" w:firstLine="0"/>
              <w:jc w:val="left"/>
            </w:pPr>
            <w:r>
              <w:rPr>
                <w:rFonts w:ascii="Arial" w:eastAsia="Arial" w:hAnsi="Arial" w:cs="Arial"/>
                <w:sz w:val="18"/>
              </w:rPr>
              <w:t xml:space="preserve">Zone de résidence </w:t>
            </w:r>
          </w:p>
        </w:tc>
        <w:tc>
          <w:tcPr>
            <w:tcW w:w="1064" w:type="dxa"/>
            <w:tcBorders>
              <w:top w:val="single" w:sz="6" w:space="0" w:color="000000"/>
              <w:left w:val="single" w:sz="6" w:space="0" w:color="000000"/>
              <w:bottom w:val="single" w:sz="6" w:space="0" w:color="000000"/>
              <w:right w:val="single" w:sz="6" w:space="0" w:color="000000"/>
            </w:tcBorders>
          </w:tcPr>
          <w:p w14:paraId="3574C077" w14:textId="77777777" w:rsidR="0080190C" w:rsidRDefault="0080190C"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5B0864BA" w14:textId="77777777" w:rsidR="0080190C" w:rsidRDefault="0080190C" w:rsidP="00A01934">
            <w:pPr>
              <w:spacing w:after="0" w:line="259" w:lineRule="auto"/>
              <w:ind w:left="2" w:right="0" w:firstLine="0"/>
              <w:jc w:val="left"/>
            </w:pPr>
            <w:r>
              <w:rPr>
                <w:rFonts w:ascii="Arial" w:eastAsia="Arial" w:hAnsi="Arial" w:cs="Arial"/>
                <w:sz w:val="18"/>
              </w:rPr>
              <w:t xml:space="preserve">1 </w:t>
            </w:r>
          </w:p>
        </w:tc>
        <w:tc>
          <w:tcPr>
            <w:tcW w:w="1154" w:type="dxa"/>
            <w:tcBorders>
              <w:top w:val="single" w:sz="6" w:space="0" w:color="000000"/>
              <w:left w:val="single" w:sz="6" w:space="0" w:color="000000"/>
              <w:bottom w:val="single" w:sz="6" w:space="0" w:color="000000"/>
              <w:right w:val="single" w:sz="6" w:space="0" w:color="000000"/>
            </w:tcBorders>
          </w:tcPr>
          <w:p w14:paraId="6C0D290E" w14:textId="77777777" w:rsidR="0080190C" w:rsidRDefault="0080190C" w:rsidP="00A01934">
            <w:pPr>
              <w:spacing w:after="0" w:line="259" w:lineRule="auto"/>
              <w:ind w:left="3" w:right="0" w:firstLine="0"/>
              <w:jc w:val="left"/>
            </w:pPr>
            <w:r>
              <w:rPr>
                <w:rFonts w:ascii="Arial" w:eastAsia="Arial" w:hAnsi="Arial" w:cs="Arial"/>
                <w:sz w:val="18"/>
              </w:rPr>
              <w:t>OB</w:t>
            </w:r>
            <w:r>
              <w:t xml:space="preserve"> </w:t>
            </w:r>
          </w:p>
        </w:tc>
        <w:tc>
          <w:tcPr>
            <w:tcW w:w="3630" w:type="dxa"/>
            <w:tcBorders>
              <w:top w:val="single" w:sz="6" w:space="0" w:color="000000"/>
              <w:left w:val="single" w:sz="6" w:space="0" w:color="000000"/>
              <w:bottom w:val="single" w:sz="6" w:space="0" w:color="000000"/>
              <w:right w:val="single" w:sz="6" w:space="0" w:color="000000"/>
            </w:tcBorders>
          </w:tcPr>
          <w:p w14:paraId="4FECF718" w14:textId="77777777" w:rsidR="0080190C" w:rsidRDefault="0080190C" w:rsidP="00A01934">
            <w:pPr>
              <w:spacing w:after="147" w:line="241" w:lineRule="auto"/>
              <w:ind w:left="2" w:right="0" w:firstLine="0"/>
            </w:pPr>
            <w:r>
              <w:rPr>
                <w:rFonts w:ascii="Arial" w:eastAsia="Arial" w:hAnsi="Arial" w:cs="Arial"/>
                <w:sz w:val="18"/>
              </w:rPr>
              <w:t xml:space="preserve">La zone de résidence du client codifiée de la façon suivante : </w:t>
            </w:r>
          </w:p>
          <w:p w14:paraId="50D03B0B" w14:textId="77777777" w:rsidR="0080190C" w:rsidRDefault="0080190C" w:rsidP="00A01934">
            <w:pPr>
              <w:numPr>
                <w:ilvl w:val="0"/>
                <w:numId w:val="71"/>
              </w:numPr>
              <w:spacing w:after="0" w:line="259" w:lineRule="auto"/>
              <w:ind w:right="26" w:hanging="360"/>
              <w:jc w:val="left"/>
            </w:pPr>
            <w:r>
              <w:rPr>
                <w:rFonts w:ascii="Arial" w:eastAsia="Arial" w:hAnsi="Arial" w:cs="Arial"/>
                <w:sz w:val="18"/>
              </w:rPr>
              <w:t xml:space="preserve">Bénéficiaire résident : 1 </w:t>
            </w:r>
          </w:p>
          <w:p w14:paraId="5F760157" w14:textId="77777777" w:rsidR="0080190C" w:rsidRDefault="0080190C" w:rsidP="00A01934">
            <w:pPr>
              <w:numPr>
                <w:ilvl w:val="0"/>
                <w:numId w:val="71"/>
              </w:numPr>
              <w:spacing w:after="0" w:line="259" w:lineRule="auto"/>
              <w:ind w:right="26" w:hanging="360"/>
              <w:jc w:val="left"/>
            </w:pPr>
            <w:r>
              <w:rPr>
                <w:rFonts w:ascii="Arial" w:eastAsia="Arial" w:hAnsi="Arial" w:cs="Arial"/>
                <w:sz w:val="18"/>
              </w:rPr>
              <w:t xml:space="preserve">Bénéficiaire non résident mais appartenant à l’un des pays de la zone euro : 0 </w:t>
            </w:r>
          </w:p>
        </w:tc>
      </w:tr>
      <w:tr w:rsidR="0080190C" w14:paraId="1BE8EF98" w14:textId="77777777" w:rsidTr="00C9152B">
        <w:trPr>
          <w:trHeight w:val="997"/>
        </w:trPr>
        <w:tc>
          <w:tcPr>
            <w:tcW w:w="916" w:type="dxa"/>
            <w:tcBorders>
              <w:top w:val="single" w:sz="6" w:space="0" w:color="000000"/>
              <w:left w:val="single" w:sz="6" w:space="0" w:color="000000"/>
              <w:bottom w:val="single" w:sz="6" w:space="0" w:color="000000"/>
              <w:right w:val="single" w:sz="6" w:space="0" w:color="000000"/>
            </w:tcBorders>
          </w:tcPr>
          <w:p w14:paraId="205B3BE5" w14:textId="77777777" w:rsidR="0080190C" w:rsidRDefault="0080190C" w:rsidP="00A01934">
            <w:pPr>
              <w:spacing w:after="0" w:line="259" w:lineRule="auto"/>
              <w:ind w:left="0" w:right="0" w:firstLine="0"/>
              <w:jc w:val="left"/>
            </w:pPr>
            <w:r>
              <w:rPr>
                <w:rFonts w:ascii="Arial" w:eastAsia="Arial" w:hAnsi="Arial" w:cs="Arial"/>
                <w:b/>
                <w:sz w:val="18"/>
              </w:rPr>
              <w:t xml:space="preserve">MT_RE MBRST </w:t>
            </w:r>
          </w:p>
        </w:tc>
        <w:tc>
          <w:tcPr>
            <w:tcW w:w="1219" w:type="dxa"/>
            <w:tcBorders>
              <w:top w:val="single" w:sz="6" w:space="0" w:color="000000"/>
              <w:left w:val="single" w:sz="6" w:space="0" w:color="000000"/>
              <w:bottom w:val="single" w:sz="6" w:space="0" w:color="000000"/>
              <w:right w:val="single" w:sz="6" w:space="0" w:color="000000"/>
            </w:tcBorders>
          </w:tcPr>
          <w:p w14:paraId="671577DC" w14:textId="77777777" w:rsidR="0080190C" w:rsidRDefault="0080190C" w:rsidP="00A01934">
            <w:pPr>
              <w:spacing w:after="0" w:line="259" w:lineRule="auto"/>
              <w:ind w:left="2" w:right="0" w:firstLine="0"/>
              <w:jc w:val="left"/>
            </w:pPr>
            <w:r>
              <w:rPr>
                <w:rFonts w:ascii="Arial" w:eastAsia="Arial" w:hAnsi="Arial" w:cs="Arial"/>
                <w:sz w:val="18"/>
              </w:rPr>
              <w:t xml:space="preserve">Montant du </w:t>
            </w:r>
          </w:p>
          <w:p w14:paraId="3DA4318D" w14:textId="77777777" w:rsidR="0080190C" w:rsidRDefault="0080190C" w:rsidP="00A01934">
            <w:pPr>
              <w:spacing w:after="0" w:line="259" w:lineRule="auto"/>
              <w:ind w:left="2" w:right="0" w:firstLine="0"/>
              <w:jc w:val="left"/>
            </w:pPr>
            <w:r>
              <w:rPr>
                <w:rFonts w:ascii="Arial" w:eastAsia="Arial" w:hAnsi="Arial" w:cs="Arial"/>
                <w:sz w:val="18"/>
              </w:rPr>
              <w:t>remboursem</w:t>
            </w:r>
          </w:p>
          <w:p w14:paraId="5F0DC703" w14:textId="77777777" w:rsidR="0080190C" w:rsidRDefault="0080190C" w:rsidP="00A01934">
            <w:pPr>
              <w:spacing w:after="0" w:line="259" w:lineRule="auto"/>
              <w:ind w:left="2" w:right="0" w:firstLine="0"/>
              <w:jc w:val="left"/>
            </w:pPr>
            <w:r>
              <w:rPr>
                <w:rFonts w:ascii="Arial" w:eastAsia="Arial" w:hAnsi="Arial" w:cs="Arial"/>
                <w:sz w:val="18"/>
              </w:rPr>
              <w:t xml:space="preserve">ent </w:t>
            </w:r>
          </w:p>
        </w:tc>
        <w:tc>
          <w:tcPr>
            <w:tcW w:w="1064" w:type="dxa"/>
            <w:tcBorders>
              <w:top w:val="single" w:sz="6" w:space="0" w:color="000000"/>
              <w:left w:val="single" w:sz="6" w:space="0" w:color="000000"/>
              <w:bottom w:val="single" w:sz="6" w:space="0" w:color="000000"/>
              <w:right w:val="single" w:sz="6" w:space="0" w:color="000000"/>
            </w:tcBorders>
          </w:tcPr>
          <w:p w14:paraId="2E98A14C" w14:textId="77777777" w:rsidR="0080190C" w:rsidRDefault="0080190C"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3070A6F8" w14:textId="77777777" w:rsidR="0080190C" w:rsidRDefault="0080190C" w:rsidP="00A01934">
            <w:pPr>
              <w:spacing w:after="0" w:line="259" w:lineRule="auto"/>
              <w:ind w:left="2" w:right="0" w:firstLine="0"/>
              <w:jc w:val="left"/>
            </w:pPr>
            <w:r>
              <w:rPr>
                <w:rFonts w:ascii="Arial" w:eastAsia="Arial" w:hAnsi="Arial" w:cs="Arial"/>
                <w:sz w:val="18"/>
              </w:rPr>
              <w:t xml:space="preserve">11 </w:t>
            </w:r>
          </w:p>
        </w:tc>
        <w:tc>
          <w:tcPr>
            <w:tcW w:w="1154" w:type="dxa"/>
            <w:tcBorders>
              <w:top w:val="single" w:sz="6" w:space="0" w:color="000000"/>
              <w:left w:val="single" w:sz="6" w:space="0" w:color="000000"/>
              <w:bottom w:val="single" w:sz="6" w:space="0" w:color="000000"/>
              <w:right w:val="single" w:sz="6" w:space="0" w:color="000000"/>
            </w:tcBorders>
          </w:tcPr>
          <w:p w14:paraId="6CC24112" w14:textId="77777777" w:rsidR="0080190C" w:rsidRDefault="0080190C" w:rsidP="00A01934">
            <w:pPr>
              <w:spacing w:after="0" w:line="259" w:lineRule="auto"/>
              <w:ind w:left="2" w:right="0" w:firstLine="0"/>
              <w:jc w:val="left"/>
            </w:pPr>
            <w:r>
              <w:rPr>
                <w:rFonts w:ascii="Arial" w:eastAsia="Arial" w:hAnsi="Arial" w:cs="Arial"/>
                <w:sz w:val="18"/>
              </w:rPr>
              <w:t>CO</w:t>
            </w:r>
            <w:r>
              <w:t xml:space="preserve"> </w:t>
            </w:r>
          </w:p>
        </w:tc>
        <w:tc>
          <w:tcPr>
            <w:tcW w:w="3630" w:type="dxa"/>
            <w:tcBorders>
              <w:top w:val="single" w:sz="6" w:space="0" w:color="000000"/>
              <w:left w:val="single" w:sz="6" w:space="0" w:color="000000"/>
              <w:bottom w:val="single" w:sz="6" w:space="0" w:color="000000"/>
              <w:right w:val="single" w:sz="6" w:space="0" w:color="000000"/>
            </w:tcBorders>
          </w:tcPr>
          <w:p w14:paraId="73474C97" w14:textId="77777777" w:rsidR="0080190C" w:rsidRDefault="0080190C" w:rsidP="00A01934">
            <w:pPr>
              <w:spacing w:after="121" w:line="239" w:lineRule="auto"/>
              <w:ind w:left="2" w:right="0" w:firstLine="0"/>
            </w:pPr>
            <w:r>
              <w:rPr>
                <w:rFonts w:ascii="Arial" w:eastAsia="Arial" w:hAnsi="Arial" w:cs="Arial"/>
                <w:sz w:val="18"/>
              </w:rPr>
              <w:t xml:space="preserve">Le montant du remboursement est exprimé en euros, sans décimale </w:t>
            </w:r>
          </w:p>
          <w:p w14:paraId="11524334" w14:textId="77777777" w:rsidR="0080190C" w:rsidRDefault="0080190C" w:rsidP="00A01934">
            <w:pPr>
              <w:spacing w:after="0" w:line="259" w:lineRule="auto"/>
              <w:ind w:left="2" w:right="0" w:firstLine="0"/>
              <w:jc w:val="left"/>
            </w:pPr>
            <w:r>
              <w:rPr>
                <w:rFonts w:ascii="Arial" w:eastAsia="Arial" w:hAnsi="Arial" w:cs="Arial"/>
                <w:sz w:val="18"/>
              </w:rPr>
              <w:t xml:space="preserve">La valeur est strictement positive. </w:t>
            </w:r>
          </w:p>
        </w:tc>
      </w:tr>
      <w:tr w:rsidR="0080190C" w14:paraId="55B6F35E" w14:textId="77777777" w:rsidTr="00C9152B">
        <w:trPr>
          <w:trHeight w:val="1088"/>
        </w:trPr>
        <w:tc>
          <w:tcPr>
            <w:tcW w:w="916" w:type="dxa"/>
            <w:tcBorders>
              <w:top w:val="single" w:sz="6" w:space="0" w:color="000000"/>
              <w:left w:val="single" w:sz="6" w:space="0" w:color="000000"/>
              <w:bottom w:val="single" w:sz="6" w:space="0" w:color="000000"/>
              <w:right w:val="single" w:sz="6" w:space="0" w:color="000000"/>
            </w:tcBorders>
          </w:tcPr>
          <w:p w14:paraId="523C5B8E" w14:textId="77777777" w:rsidR="0080190C" w:rsidRDefault="0080190C" w:rsidP="00A01934">
            <w:pPr>
              <w:spacing w:after="0" w:line="259" w:lineRule="auto"/>
              <w:ind w:left="0" w:right="0" w:firstLine="0"/>
              <w:jc w:val="left"/>
            </w:pPr>
            <w:r>
              <w:rPr>
                <w:rFonts w:ascii="Arial" w:eastAsia="Arial" w:hAnsi="Arial" w:cs="Arial"/>
                <w:b/>
                <w:sz w:val="18"/>
              </w:rPr>
              <w:t xml:space="preserve">PERIOD _RBRST </w:t>
            </w:r>
          </w:p>
        </w:tc>
        <w:tc>
          <w:tcPr>
            <w:tcW w:w="1219" w:type="dxa"/>
            <w:tcBorders>
              <w:top w:val="single" w:sz="6" w:space="0" w:color="000000"/>
              <w:left w:val="single" w:sz="6" w:space="0" w:color="000000"/>
              <w:bottom w:val="single" w:sz="6" w:space="0" w:color="000000"/>
              <w:right w:val="single" w:sz="6" w:space="0" w:color="000000"/>
            </w:tcBorders>
          </w:tcPr>
          <w:p w14:paraId="70913F68" w14:textId="77777777" w:rsidR="0080190C" w:rsidRDefault="0080190C" w:rsidP="00A01934">
            <w:pPr>
              <w:spacing w:after="0" w:line="259" w:lineRule="auto"/>
              <w:ind w:left="2" w:right="0" w:firstLine="0"/>
              <w:jc w:val="left"/>
            </w:pPr>
            <w:r>
              <w:rPr>
                <w:rFonts w:ascii="Arial" w:eastAsia="Arial" w:hAnsi="Arial" w:cs="Arial"/>
                <w:sz w:val="18"/>
              </w:rPr>
              <w:t xml:space="preserve">Périodicité </w:t>
            </w:r>
          </w:p>
          <w:p w14:paraId="0F3A7D68" w14:textId="77777777" w:rsidR="0080190C" w:rsidRDefault="0080190C" w:rsidP="00A01934">
            <w:pPr>
              <w:spacing w:after="0" w:line="259" w:lineRule="auto"/>
              <w:ind w:left="2" w:right="0" w:firstLine="0"/>
              <w:jc w:val="left"/>
            </w:pPr>
            <w:r>
              <w:rPr>
                <w:rFonts w:ascii="Arial" w:eastAsia="Arial" w:hAnsi="Arial" w:cs="Arial"/>
                <w:sz w:val="18"/>
              </w:rPr>
              <w:t>remboursem</w:t>
            </w:r>
          </w:p>
          <w:p w14:paraId="51E9C5BD" w14:textId="77777777" w:rsidR="0080190C" w:rsidRDefault="0080190C" w:rsidP="00A01934">
            <w:pPr>
              <w:spacing w:after="0" w:line="259" w:lineRule="auto"/>
              <w:ind w:left="2" w:right="0" w:firstLine="0"/>
              <w:jc w:val="left"/>
            </w:pPr>
            <w:r>
              <w:rPr>
                <w:rFonts w:ascii="Arial" w:eastAsia="Arial" w:hAnsi="Arial" w:cs="Arial"/>
                <w:sz w:val="18"/>
              </w:rPr>
              <w:t xml:space="preserve">ent </w:t>
            </w:r>
          </w:p>
        </w:tc>
        <w:tc>
          <w:tcPr>
            <w:tcW w:w="1064" w:type="dxa"/>
            <w:tcBorders>
              <w:top w:val="single" w:sz="6" w:space="0" w:color="000000"/>
              <w:left w:val="single" w:sz="6" w:space="0" w:color="000000"/>
              <w:bottom w:val="single" w:sz="6" w:space="0" w:color="000000"/>
              <w:right w:val="single" w:sz="6" w:space="0" w:color="000000"/>
            </w:tcBorders>
          </w:tcPr>
          <w:p w14:paraId="1053BE07" w14:textId="77777777" w:rsidR="0080190C" w:rsidRDefault="0080190C"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77ADC843" w14:textId="77777777" w:rsidR="0080190C" w:rsidRDefault="0080190C" w:rsidP="00A01934">
            <w:pPr>
              <w:spacing w:after="0" w:line="259" w:lineRule="auto"/>
              <w:ind w:left="1" w:right="0" w:firstLine="0"/>
              <w:jc w:val="left"/>
            </w:pPr>
            <w:r>
              <w:rPr>
                <w:rFonts w:ascii="Arial" w:eastAsia="Arial" w:hAnsi="Arial" w:cs="Arial"/>
                <w:sz w:val="18"/>
              </w:rPr>
              <w:t xml:space="preserve">1 </w:t>
            </w:r>
          </w:p>
        </w:tc>
        <w:tc>
          <w:tcPr>
            <w:tcW w:w="1154" w:type="dxa"/>
            <w:tcBorders>
              <w:top w:val="single" w:sz="6" w:space="0" w:color="000000"/>
              <w:left w:val="single" w:sz="6" w:space="0" w:color="000000"/>
              <w:bottom w:val="single" w:sz="6" w:space="0" w:color="000000"/>
              <w:right w:val="single" w:sz="6" w:space="0" w:color="000000"/>
            </w:tcBorders>
          </w:tcPr>
          <w:p w14:paraId="60E8BB9B" w14:textId="77777777" w:rsidR="0080190C" w:rsidRDefault="0080190C" w:rsidP="00A01934">
            <w:pPr>
              <w:spacing w:after="0" w:line="259" w:lineRule="auto"/>
              <w:ind w:left="2" w:right="0" w:firstLine="0"/>
              <w:jc w:val="left"/>
            </w:pPr>
            <w:r>
              <w:rPr>
                <w:rFonts w:ascii="Arial" w:eastAsia="Arial" w:hAnsi="Arial" w:cs="Arial"/>
                <w:sz w:val="18"/>
              </w:rPr>
              <w:t>CO</w:t>
            </w:r>
            <w:r>
              <w:t xml:space="preserve"> </w:t>
            </w:r>
          </w:p>
        </w:tc>
        <w:tc>
          <w:tcPr>
            <w:tcW w:w="3630" w:type="dxa"/>
            <w:tcBorders>
              <w:top w:val="single" w:sz="6" w:space="0" w:color="000000"/>
              <w:left w:val="single" w:sz="6" w:space="0" w:color="000000"/>
              <w:bottom w:val="single" w:sz="6" w:space="0" w:color="000000"/>
              <w:right w:val="single" w:sz="6" w:space="0" w:color="000000"/>
            </w:tcBorders>
          </w:tcPr>
          <w:p w14:paraId="5B722085" w14:textId="77777777" w:rsidR="0080190C" w:rsidRDefault="0080190C" w:rsidP="00A01934">
            <w:pPr>
              <w:spacing w:after="27" w:line="241" w:lineRule="auto"/>
              <w:ind w:left="2" w:right="0" w:firstLine="0"/>
            </w:pPr>
            <w:r>
              <w:rPr>
                <w:rFonts w:ascii="Arial" w:eastAsia="Arial" w:hAnsi="Arial" w:cs="Arial"/>
                <w:sz w:val="18"/>
              </w:rPr>
              <w:t xml:space="preserve">La périodicité de remboursement est codifiée de la façon suivante : </w:t>
            </w:r>
          </w:p>
          <w:p w14:paraId="445667C8" w14:textId="77777777" w:rsidR="0080190C" w:rsidRDefault="0080190C" w:rsidP="0080190C">
            <w:pPr>
              <w:numPr>
                <w:ilvl w:val="0"/>
                <w:numId w:val="71"/>
              </w:numPr>
              <w:spacing w:after="0" w:line="259" w:lineRule="auto"/>
              <w:ind w:right="26" w:hanging="360"/>
              <w:jc w:val="left"/>
              <w:rPr>
                <w:rFonts w:ascii="Arial" w:eastAsia="Arial" w:hAnsi="Arial" w:cs="Arial"/>
                <w:sz w:val="18"/>
              </w:rPr>
            </w:pPr>
            <w:r>
              <w:rPr>
                <w:rFonts w:ascii="Arial" w:eastAsia="Arial" w:hAnsi="Arial" w:cs="Arial"/>
                <w:sz w:val="18"/>
              </w:rPr>
              <w:t>Mensuelle : 0</w:t>
            </w:r>
          </w:p>
          <w:p w14:paraId="41D838DA" w14:textId="77777777" w:rsidR="0080190C" w:rsidRDefault="0080190C" w:rsidP="0080190C">
            <w:pPr>
              <w:numPr>
                <w:ilvl w:val="0"/>
                <w:numId w:val="71"/>
              </w:numPr>
              <w:spacing w:after="0" w:line="259" w:lineRule="auto"/>
              <w:ind w:right="26" w:hanging="360"/>
              <w:jc w:val="left"/>
              <w:rPr>
                <w:rFonts w:ascii="Arial" w:eastAsia="Arial" w:hAnsi="Arial" w:cs="Arial"/>
                <w:sz w:val="18"/>
              </w:rPr>
            </w:pPr>
            <w:r>
              <w:rPr>
                <w:rFonts w:ascii="Arial" w:eastAsia="Arial" w:hAnsi="Arial" w:cs="Arial"/>
                <w:sz w:val="18"/>
              </w:rPr>
              <w:t>Trimestrielle : 1</w:t>
            </w:r>
          </w:p>
          <w:p w14:paraId="1F09CAD4" w14:textId="77777777" w:rsidR="0080190C" w:rsidRDefault="0080190C" w:rsidP="0080190C">
            <w:pPr>
              <w:numPr>
                <w:ilvl w:val="0"/>
                <w:numId w:val="71"/>
              </w:numPr>
              <w:spacing w:after="0" w:line="259" w:lineRule="auto"/>
              <w:ind w:right="26" w:hanging="360"/>
              <w:jc w:val="left"/>
            </w:pPr>
            <w:r>
              <w:rPr>
                <w:rFonts w:ascii="Arial" w:eastAsia="Arial" w:hAnsi="Arial" w:cs="Arial"/>
                <w:sz w:val="18"/>
              </w:rPr>
              <w:t xml:space="preserve">Autre : 2. </w:t>
            </w:r>
          </w:p>
        </w:tc>
      </w:tr>
      <w:tr w:rsidR="0080190C" w14:paraId="32A604A2" w14:textId="77777777" w:rsidTr="00C9152B">
        <w:trPr>
          <w:trHeight w:val="2373"/>
        </w:trPr>
        <w:tc>
          <w:tcPr>
            <w:tcW w:w="916" w:type="dxa"/>
            <w:tcBorders>
              <w:top w:val="single" w:sz="6" w:space="0" w:color="000000"/>
              <w:left w:val="single" w:sz="6" w:space="0" w:color="000000"/>
              <w:bottom w:val="single" w:sz="6" w:space="0" w:color="000000"/>
              <w:right w:val="single" w:sz="6" w:space="0" w:color="000000"/>
            </w:tcBorders>
          </w:tcPr>
          <w:p w14:paraId="396FF0B5" w14:textId="77777777" w:rsidR="0080190C" w:rsidRDefault="0080190C" w:rsidP="00A01934">
            <w:pPr>
              <w:spacing w:after="0" w:line="259" w:lineRule="auto"/>
              <w:ind w:left="0" w:right="0" w:firstLine="0"/>
            </w:pPr>
            <w:r>
              <w:rPr>
                <w:rFonts w:ascii="Arial" w:eastAsia="Arial" w:hAnsi="Arial" w:cs="Arial"/>
                <w:b/>
                <w:sz w:val="18"/>
              </w:rPr>
              <w:t xml:space="preserve">SURETE </w:t>
            </w:r>
          </w:p>
        </w:tc>
        <w:tc>
          <w:tcPr>
            <w:tcW w:w="1219" w:type="dxa"/>
            <w:tcBorders>
              <w:top w:val="single" w:sz="6" w:space="0" w:color="000000"/>
              <w:left w:val="single" w:sz="6" w:space="0" w:color="000000"/>
              <w:bottom w:val="single" w:sz="6" w:space="0" w:color="000000"/>
              <w:right w:val="single" w:sz="6" w:space="0" w:color="000000"/>
            </w:tcBorders>
          </w:tcPr>
          <w:p w14:paraId="167216B7" w14:textId="77777777" w:rsidR="0080190C" w:rsidRDefault="0080190C" w:rsidP="00A01934">
            <w:pPr>
              <w:spacing w:after="0" w:line="259" w:lineRule="auto"/>
              <w:ind w:left="2" w:right="0" w:firstLine="0"/>
              <w:jc w:val="left"/>
            </w:pPr>
            <w:r>
              <w:rPr>
                <w:rFonts w:ascii="Arial" w:eastAsia="Arial" w:hAnsi="Arial" w:cs="Arial"/>
                <w:sz w:val="18"/>
              </w:rPr>
              <w:t xml:space="preserve">Type de sûreté </w:t>
            </w:r>
          </w:p>
        </w:tc>
        <w:tc>
          <w:tcPr>
            <w:tcW w:w="1064" w:type="dxa"/>
            <w:tcBorders>
              <w:top w:val="single" w:sz="6" w:space="0" w:color="000000"/>
              <w:left w:val="single" w:sz="6" w:space="0" w:color="000000"/>
              <w:bottom w:val="single" w:sz="6" w:space="0" w:color="000000"/>
              <w:right w:val="single" w:sz="6" w:space="0" w:color="000000"/>
            </w:tcBorders>
          </w:tcPr>
          <w:p w14:paraId="31DE1E7B" w14:textId="77777777" w:rsidR="0080190C" w:rsidRDefault="0080190C" w:rsidP="00A01934">
            <w:pPr>
              <w:spacing w:after="0" w:line="259" w:lineRule="auto"/>
              <w:ind w:left="2" w:right="0" w:firstLine="0"/>
              <w:jc w:val="left"/>
            </w:pPr>
            <w:r>
              <w:rPr>
                <w:rFonts w:ascii="Arial" w:eastAsia="Arial" w:hAnsi="Arial" w:cs="Arial"/>
                <w:sz w:val="18"/>
              </w:rPr>
              <w:t xml:space="preserve">Numérique </w:t>
            </w:r>
          </w:p>
        </w:tc>
        <w:tc>
          <w:tcPr>
            <w:tcW w:w="1193" w:type="dxa"/>
            <w:tcBorders>
              <w:top w:val="single" w:sz="6" w:space="0" w:color="000000"/>
              <w:left w:val="single" w:sz="6" w:space="0" w:color="000000"/>
              <w:bottom w:val="single" w:sz="6" w:space="0" w:color="000000"/>
              <w:right w:val="single" w:sz="6" w:space="0" w:color="000000"/>
            </w:tcBorders>
          </w:tcPr>
          <w:p w14:paraId="314430C6" w14:textId="77777777" w:rsidR="0080190C" w:rsidRDefault="0080190C" w:rsidP="00A01934">
            <w:pPr>
              <w:spacing w:after="0" w:line="259" w:lineRule="auto"/>
              <w:ind w:left="2" w:right="0" w:firstLine="0"/>
              <w:jc w:val="left"/>
            </w:pPr>
            <w:r>
              <w:rPr>
                <w:rFonts w:ascii="Arial" w:eastAsia="Arial" w:hAnsi="Arial" w:cs="Arial"/>
                <w:sz w:val="18"/>
              </w:rPr>
              <w:t xml:space="preserve">1 </w:t>
            </w:r>
          </w:p>
        </w:tc>
        <w:tc>
          <w:tcPr>
            <w:tcW w:w="1154" w:type="dxa"/>
            <w:tcBorders>
              <w:top w:val="single" w:sz="6" w:space="0" w:color="000000"/>
              <w:left w:val="single" w:sz="6" w:space="0" w:color="000000"/>
              <w:bottom w:val="single" w:sz="6" w:space="0" w:color="000000"/>
              <w:right w:val="single" w:sz="6" w:space="0" w:color="000000"/>
            </w:tcBorders>
          </w:tcPr>
          <w:p w14:paraId="200FD879" w14:textId="77777777" w:rsidR="0080190C" w:rsidRDefault="0080190C" w:rsidP="00A01934">
            <w:pPr>
              <w:spacing w:after="0" w:line="259" w:lineRule="auto"/>
              <w:ind w:left="3" w:right="0" w:firstLine="0"/>
              <w:jc w:val="left"/>
            </w:pPr>
            <w:r>
              <w:rPr>
                <w:rFonts w:ascii="Arial" w:eastAsia="Arial" w:hAnsi="Arial" w:cs="Arial"/>
                <w:sz w:val="18"/>
              </w:rPr>
              <w:t>OB</w:t>
            </w:r>
            <w:r>
              <w:t xml:space="preserve"> </w:t>
            </w:r>
          </w:p>
        </w:tc>
        <w:tc>
          <w:tcPr>
            <w:tcW w:w="3630" w:type="dxa"/>
            <w:tcBorders>
              <w:top w:val="single" w:sz="6" w:space="0" w:color="000000"/>
              <w:left w:val="single" w:sz="6" w:space="0" w:color="000000"/>
              <w:bottom w:val="single" w:sz="6" w:space="0" w:color="000000"/>
              <w:right w:val="single" w:sz="6" w:space="0" w:color="000000"/>
            </w:tcBorders>
          </w:tcPr>
          <w:p w14:paraId="1AF06ACF" w14:textId="77777777" w:rsidR="0080190C" w:rsidRDefault="0080190C" w:rsidP="00A01934">
            <w:pPr>
              <w:spacing w:after="144" w:line="246" w:lineRule="auto"/>
              <w:ind w:left="2" w:right="0" w:firstLine="0"/>
              <w:jc w:val="left"/>
            </w:pPr>
            <w:r>
              <w:rPr>
                <w:rFonts w:ascii="Arial" w:eastAsia="Arial" w:hAnsi="Arial" w:cs="Arial"/>
                <w:sz w:val="18"/>
              </w:rPr>
              <w:t xml:space="preserve">Le type de sûreté garantissant éventuellement le contrat de crédit : </w:t>
            </w:r>
          </w:p>
          <w:p w14:paraId="143E3A4E" w14:textId="77777777" w:rsidR="0080190C" w:rsidRDefault="0080190C" w:rsidP="00A01934">
            <w:pPr>
              <w:numPr>
                <w:ilvl w:val="0"/>
                <w:numId w:val="72"/>
              </w:numPr>
              <w:spacing w:after="0" w:line="259" w:lineRule="auto"/>
              <w:ind w:right="0" w:hanging="360"/>
              <w:jc w:val="left"/>
            </w:pPr>
            <w:r>
              <w:rPr>
                <w:rFonts w:ascii="Arial" w:eastAsia="Arial" w:hAnsi="Arial" w:cs="Arial"/>
                <w:sz w:val="18"/>
              </w:rPr>
              <w:t xml:space="preserve">Crédits garantis par des sûretés </w:t>
            </w:r>
          </w:p>
          <w:p w14:paraId="324F712B" w14:textId="77777777" w:rsidR="0080190C" w:rsidRDefault="0080190C" w:rsidP="00A01934">
            <w:pPr>
              <w:spacing w:after="0" w:line="259" w:lineRule="auto"/>
              <w:ind w:left="362" w:right="0" w:firstLine="0"/>
              <w:jc w:val="left"/>
            </w:pPr>
            <w:r>
              <w:rPr>
                <w:rFonts w:ascii="Arial" w:eastAsia="Arial" w:hAnsi="Arial" w:cs="Arial"/>
                <w:sz w:val="18"/>
              </w:rPr>
              <w:t xml:space="preserve">immobilières : 1 </w:t>
            </w:r>
          </w:p>
          <w:p w14:paraId="2CB54641" w14:textId="77777777" w:rsidR="0080190C" w:rsidRDefault="0080190C" w:rsidP="00A01934">
            <w:pPr>
              <w:numPr>
                <w:ilvl w:val="0"/>
                <w:numId w:val="72"/>
              </w:numPr>
              <w:spacing w:after="12" w:line="241" w:lineRule="auto"/>
              <w:ind w:right="0" w:hanging="360"/>
              <w:jc w:val="left"/>
            </w:pPr>
            <w:r>
              <w:rPr>
                <w:rFonts w:ascii="Arial" w:eastAsia="Arial" w:hAnsi="Arial" w:cs="Arial"/>
                <w:sz w:val="18"/>
              </w:rPr>
              <w:t xml:space="preserve">Crédits garantis par des sûretés autres qu’immobilières : 2 </w:t>
            </w:r>
          </w:p>
          <w:p w14:paraId="4154F7F7" w14:textId="77777777" w:rsidR="0080190C" w:rsidRDefault="0080190C" w:rsidP="00A01934">
            <w:pPr>
              <w:numPr>
                <w:ilvl w:val="0"/>
                <w:numId w:val="72"/>
              </w:numPr>
              <w:spacing w:after="27" w:line="241" w:lineRule="auto"/>
              <w:ind w:right="0" w:hanging="360"/>
              <w:jc w:val="left"/>
            </w:pPr>
            <w:r>
              <w:rPr>
                <w:rFonts w:ascii="Arial" w:eastAsia="Arial" w:hAnsi="Arial" w:cs="Arial"/>
                <w:sz w:val="18"/>
              </w:rPr>
              <w:t xml:space="preserve">Crédits garantis par des sûretés immobilières et autres qu’immobilières : 3 </w:t>
            </w:r>
          </w:p>
          <w:p w14:paraId="73B99C17" w14:textId="77777777" w:rsidR="0080190C" w:rsidRDefault="0080190C" w:rsidP="00A01934">
            <w:pPr>
              <w:numPr>
                <w:ilvl w:val="0"/>
                <w:numId w:val="72"/>
              </w:numPr>
              <w:spacing w:after="0" w:line="259" w:lineRule="auto"/>
              <w:ind w:right="0" w:hanging="360"/>
              <w:jc w:val="left"/>
            </w:pPr>
            <w:r>
              <w:rPr>
                <w:rFonts w:ascii="Arial" w:eastAsia="Arial" w:hAnsi="Arial" w:cs="Arial"/>
                <w:sz w:val="18"/>
              </w:rPr>
              <w:t xml:space="preserve">Crédits non garantis : 0 </w:t>
            </w:r>
          </w:p>
        </w:tc>
      </w:tr>
    </w:tbl>
    <w:p w14:paraId="0D9838C8" w14:textId="77777777" w:rsidR="0055280B" w:rsidRDefault="0055280B">
      <w:pPr>
        <w:spacing w:after="160" w:line="259" w:lineRule="auto"/>
        <w:ind w:left="0" w:right="0" w:firstLine="0"/>
        <w:jc w:val="left"/>
      </w:pPr>
      <w:r>
        <w:br w:type="page"/>
      </w:r>
    </w:p>
    <w:p w14:paraId="4B5ADFDA" w14:textId="77777777" w:rsidR="00AB5503" w:rsidRDefault="00412533">
      <w:pPr>
        <w:pStyle w:val="Titre4"/>
        <w:spacing w:after="93"/>
        <w:ind w:left="61"/>
      </w:pPr>
      <w:r>
        <w:lastRenderedPageBreak/>
        <w:t xml:space="preserve">6.5.3. Remise d’état néant </w:t>
      </w:r>
    </w:p>
    <w:p w14:paraId="784A9020" w14:textId="77777777" w:rsidR="00AB5503" w:rsidRDefault="00412533">
      <w:pPr>
        <w:ind w:left="61" w:right="13"/>
      </w:pPr>
      <w:r>
        <w:t xml:space="preserve">OneGate permet la remise d’états néants pour les établissements n’ayant pas de données à déclarer pour un formulaire donné. Le format à utiliser dans le fichier XML est le suivant, ex : </w:t>
      </w:r>
    </w:p>
    <w:tbl>
      <w:tblPr>
        <w:tblStyle w:val="TableGrid"/>
        <w:tblW w:w="9132" w:type="dxa"/>
        <w:tblInd w:w="36" w:type="dxa"/>
        <w:tblCellMar>
          <w:top w:w="28" w:type="dxa"/>
          <w:left w:w="30" w:type="dxa"/>
          <w:right w:w="115" w:type="dxa"/>
        </w:tblCellMar>
        <w:tblLook w:val="04A0" w:firstRow="1" w:lastRow="0" w:firstColumn="1" w:lastColumn="0" w:noHBand="0" w:noVBand="1"/>
      </w:tblPr>
      <w:tblGrid>
        <w:gridCol w:w="9132"/>
      </w:tblGrid>
      <w:tr w:rsidR="00AB5503" w14:paraId="3A089130" w14:textId="77777777">
        <w:trPr>
          <w:trHeight w:val="3311"/>
        </w:trPr>
        <w:tc>
          <w:tcPr>
            <w:tcW w:w="9132" w:type="dxa"/>
            <w:tcBorders>
              <w:top w:val="single" w:sz="4" w:space="0" w:color="000000"/>
              <w:left w:val="nil"/>
              <w:bottom w:val="single" w:sz="4" w:space="0" w:color="000000"/>
              <w:right w:val="nil"/>
            </w:tcBorders>
            <w:shd w:val="clear" w:color="auto" w:fill="E5E5E5"/>
          </w:tcPr>
          <w:p w14:paraId="5F8804F9" w14:textId="77777777" w:rsidR="00AB5503" w:rsidRPr="007C62AC" w:rsidRDefault="00412533">
            <w:pPr>
              <w:spacing w:after="0" w:line="259" w:lineRule="auto"/>
              <w:ind w:left="0" w:right="0" w:firstLine="0"/>
              <w:jc w:val="left"/>
              <w:rPr>
                <w:lang w:val="en-US"/>
              </w:rPr>
            </w:pPr>
            <w:r w:rsidRPr="007C62AC">
              <w:rPr>
                <w:rFonts w:ascii="Courier New" w:eastAsia="Courier New" w:hAnsi="Courier New" w:cs="Courier New"/>
                <w:sz w:val="18"/>
                <w:lang w:val="en-US"/>
              </w:rPr>
              <w:t xml:space="preserve">&lt;?xml version="1.0" encoding="UTF-8" standalone="yes"?&gt; </w:t>
            </w:r>
          </w:p>
          <w:p w14:paraId="0033AD49" w14:textId="77777777" w:rsidR="00AB5503" w:rsidRPr="007C62AC" w:rsidRDefault="00412533">
            <w:pPr>
              <w:spacing w:after="0" w:line="259" w:lineRule="auto"/>
              <w:ind w:left="0" w:right="0" w:firstLine="0"/>
              <w:jc w:val="left"/>
              <w:rPr>
                <w:lang w:val="en-US"/>
              </w:rPr>
            </w:pPr>
            <w:r w:rsidRPr="007C62AC">
              <w:rPr>
                <w:rFonts w:ascii="Courier New" w:eastAsia="Courier New" w:hAnsi="Courier New" w:cs="Courier New"/>
                <w:sz w:val="18"/>
                <w:lang w:val="en-US"/>
              </w:rPr>
              <w:t xml:space="preserve">&lt;DeclarationReport xmlns="http://www.onegate.eu/2010-01-01"&gt; </w:t>
            </w:r>
          </w:p>
          <w:p w14:paraId="598B816A" w14:textId="77777777" w:rsidR="00AB5503" w:rsidRPr="007C62AC" w:rsidRDefault="00412533">
            <w:pPr>
              <w:spacing w:after="0" w:line="259" w:lineRule="auto"/>
              <w:ind w:left="708" w:right="0" w:firstLine="0"/>
              <w:jc w:val="left"/>
              <w:rPr>
                <w:lang w:val="en-US"/>
              </w:rPr>
            </w:pPr>
            <w:r w:rsidRPr="007C62AC">
              <w:rPr>
                <w:rFonts w:ascii="Courier New" w:eastAsia="Courier New" w:hAnsi="Courier New" w:cs="Courier New"/>
                <w:sz w:val="18"/>
                <w:lang w:val="en-US"/>
              </w:rPr>
              <w:t xml:space="preserve">&lt;Administration creationTime="2010-03-26T09:29:25.154+01:00"&gt; </w:t>
            </w:r>
          </w:p>
          <w:p w14:paraId="57F0ACAE" w14:textId="77777777" w:rsidR="00AB5503" w:rsidRPr="007C62AC" w:rsidRDefault="00412533">
            <w:pPr>
              <w:tabs>
                <w:tab w:val="center" w:pos="708"/>
                <w:tab w:val="center" w:pos="3414"/>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&lt;From declarerType="CIB"&gt;12345&lt;/From&gt; </w:t>
            </w:r>
          </w:p>
          <w:p w14:paraId="471D6A06" w14:textId="77777777" w:rsidR="00AB5503" w:rsidRPr="007C62AC" w:rsidRDefault="00412533">
            <w:pPr>
              <w:tabs>
                <w:tab w:val="center" w:pos="708"/>
                <w:tab w:val="center" w:pos="2064"/>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&lt;To&gt;BDF&lt;/To&gt; </w:t>
            </w:r>
          </w:p>
          <w:p w14:paraId="4E7947B6" w14:textId="77777777" w:rsidR="00AB5503" w:rsidRPr="007C62AC" w:rsidRDefault="00412533">
            <w:pPr>
              <w:tabs>
                <w:tab w:val="center" w:pos="708"/>
                <w:tab w:val="center" w:pos="2496"/>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&lt;Domain&gt;MCO&lt;/Domain&gt; </w:t>
            </w:r>
          </w:p>
          <w:p w14:paraId="1DC101A9" w14:textId="77777777" w:rsidR="00AB5503" w:rsidRDefault="00412533">
            <w:pPr>
              <w:tabs>
                <w:tab w:val="center" w:pos="708"/>
                <w:tab w:val="center" w:pos="1956"/>
              </w:tabs>
              <w:spacing w:after="0" w:line="259" w:lineRule="auto"/>
              <w:ind w:left="0" w:right="0" w:firstLine="0"/>
              <w:jc w:val="left"/>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&lt;Response&gt; </w:t>
            </w:r>
          </w:p>
          <w:p w14:paraId="1069837E" w14:textId="77777777" w:rsidR="00AB5503" w:rsidRDefault="00412533">
            <w:pPr>
              <w:tabs>
                <w:tab w:val="center" w:pos="708"/>
                <w:tab w:val="center" w:pos="1416"/>
                <w:tab w:val="center" w:pos="3798"/>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&lt;Email&gt;mail@mailfff.com&lt;/Email&gt; </w:t>
            </w:r>
          </w:p>
          <w:p w14:paraId="3AE63D1C" w14:textId="77777777" w:rsidR="00AB5503" w:rsidRDefault="00412533">
            <w:pPr>
              <w:tabs>
                <w:tab w:val="center" w:pos="708"/>
                <w:tab w:val="center" w:pos="1416"/>
                <w:tab w:val="center" w:pos="336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&lt;Language&gt;FR&lt;/Language&gt; </w:t>
            </w:r>
          </w:p>
          <w:p w14:paraId="2DC327D3" w14:textId="77777777" w:rsidR="00AB5503" w:rsidRDefault="00412533">
            <w:pPr>
              <w:tabs>
                <w:tab w:val="center" w:pos="708"/>
                <w:tab w:val="center" w:pos="201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&lt;/Response&gt; </w:t>
            </w:r>
          </w:p>
          <w:p w14:paraId="32DB9C86" w14:textId="77777777" w:rsidR="00AB5503" w:rsidRDefault="00412533">
            <w:pPr>
              <w:spacing w:after="0" w:line="259" w:lineRule="auto"/>
              <w:ind w:left="708" w:right="0" w:firstLine="0"/>
              <w:jc w:val="left"/>
            </w:pPr>
            <w:r>
              <w:rPr>
                <w:rFonts w:ascii="Courier New" w:eastAsia="Courier New" w:hAnsi="Courier New" w:cs="Courier New"/>
                <w:sz w:val="18"/>
              </w:rPr>
              <w:t xml:space="preserve">&lt;/Administration&gt; </w:t>
            </w:r>
          </w:p>
          <w:p w14:paraId="2E109679" w14:textId="77777777" w:rsidR="00AB5503" w:rsidRDefault="00412533">
            <w:pPr>
              <w:spacing w:after="0" w:line="259" w:lineRule="auto"/>
              <w:ind w:left="708" w:right="0" w:firstLine="0"/>
              <w:jc w:val="left"/>
            </w:pPr>
            <w:r>
              <w:rPr>
                <w:rFonts w:ascii="Courier New" w:eastAsia="Courier New" w:hAnsi="Courier New" w:cs="Courier New"/>
                <w:sz w:val="18"/>
              </w:rPr>
              <w:t xml:space="preserve">&lt;Report date="2010-12" code="MCO"&gt; </w:t>
            </w:r>
          </w:p>
          <w:p w14:paraId="4D6978F9" w14:textId="77777777" w:rsidR="00AB5503" w:rsidRDefault="00412533">
            <w:pPr>
              <w:tabs>
                <w:tab w:val="center" w:pos="708"/>
                <w:tab w:val="center" w:pos="325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r>
            <w:r>
              <w:rPr>
                <w:rFonts w:ascii="Courier New" w:eastAsia="Courier New" w:hAnsi="Courier New" w:cs="Courier New"/>
                <w:color w:val="FF0000"/>
                <w:sz w:val="18"/>
              </w:rPr>
              <w:t xml:space="preserve">&lt;Data action=”nihil” form="MCO2"/&gt; </w:t>
            </w:r>
          </w:p>
          <w:p w14:paraId="6252BA34" w14:textId="77777777" w:rsidR="00AB5503" w:rsidRDefault="00412533">
            <w:pPr>
              <w:spacing w:after="46" w:line="259" w:lineRule="auto"/>
              <w:ind w:left="708" w:right="0" w:firstLine="0"/>
              <w:jc w:val="left"/>
            </w:pPr>
            <w:r>
              <w:rPr>
                <w:rFonts w:ascii="Courier New" w:eastAsia="Courier New" w:hAnsi="Courier New" w:cs="Courier New"/>
                <w:sz w:val="18"/>
              </w:rPr>
              <w:t xml:space="preserve">&lt;/Report&gt; </w:t>
            </w:r>
          </w:p>
          <w:p w14:paraId="1ABE3D40" w14:textId="77777777" w:rsidR="00AB5503" w:rsidRDefault="00412533">
            <w:pPr>
              <w:spacing w:after="0" w:line="259" w:lineRule="auto"/>
              <w:ind w:left="0" w:right="0" w:firstLine="0"/>
              <w:jc w:val="left"/>
            </w:pPr>
            <w:r>
              <w:rPr>
                <w:rFonts w:ascii="Courier New" w:eastAsia="Courier New" w:hAnsi="Courier New" w:cs="Courier New"/>
                <w:sz w:val="18"/>
              </w:rPr>
              <w:t>&lt;/DeclarationReport&gt;</w:t>
            </w:r>
            <w:r>
              <w:t xml:space="preserve"> </w:t>
            </w:r>
          </w:p>
          <w:p w14:paraId="0F408A5B" w14:textId="77777777" w:rsidR="00AB5503" w:rsidRDefault="00412533">
            <w:pPr>
              <w:spacing w:after="0" w:line="259" w:lineRule="auto"/>
              <w:ind w:left="0" w:right="0" w:firstLine="0"/>
              <w:jc w:val="left"/>
            </w:pPr>
            <w:r>
              <w:rPr>
                <w:rFonts w:ascii="Courier New" w:eastAsia="Courier New" w:hAnsi="Courier New" w:cs="Courier New"/>
                <w:sz w:val="18"/>
              </w:rPr>
              <w:t xml:space="preserve"> </w:t>
            </w:r>
          </w:p>
        </w:tc>
      </w:tr>
    </w:tbl>
    <w:p w14:paraId="75B6A6E4" w14:textId="77777777" w:rsidR="00AB5503" w:rsidRDefault="00412533">
      <w:pPr>
        <w:spacing w:after="218" w:line="259" w:lineRule="auto"/>
        <w:ind w:left="66" w:right="0" w:firstLine="0"/>
        <w:jc w:val="left"/>
      </w:pPr>
      <w:r>
        <w:t xml:space="preserve"> </w:t>
      </w:r>
    </w:p>
    <w:p w14:paraId="7B2D6B77" w14:textId="77777777" w:rsidR="00AB5503" w:rsidRDefault="00412533">
      <w:pPr>
        <w:pStyle w:val="Titre4"/>
        <w:spacing w:after="218"/>
        <w:ind w:left="61"/>
      </w:pPr>
      <w:r>
        <w:t xml:space="preserve">6.5.4. Contrôles effectués </w:t>
      </w:r>
    </w:p>
    <w:p w14:paraId="1880B123" w14:textId="77777777" w:rsidR="00AB5503" w:rsidRDefault="00412533">
      <w:pPr>
        <w:ind w:left="61" w:right="13"/>
      </w:pPr>
      <w:r>
        <w:t xml:space="preserve">Les contrôles effectués sont : </w:t>
      </w:r>
    </w:p>
    <w:p w14:paraId="1C185DC4" w14:textId="77777777" w:rsidR="00AB5503" w:rsidRDefault="00412533">
      <w:pPr>
        <w:numPr>
          <w:ilvl w:val="0"/>
          <w:numId w:val="16"/>
        </w:numPr>
        <w:ind w:right="13" w:hanging="360"/>
      </w:pPr>
      <w:r>
        <w:t xml:space="preserve">d’une part les contrôles de présence et de format tels que décrits ci-dessus ; </w:t>
      </w:r>
    </w:p>
    <w:p w14:paraId="6DD1D7B5" w14:textId="77777777" w:rsidR="00AB5503" w:rsidRDefault="00412533">
      <w:pPr>
        <w:numPr>
          <w:ilvl w:val="0"/>
          <w:numId w:val="16"/>
        </w:numPr>
        <w:ind w:right="13" w:hanging="360"/>
      </w:pPr>
      <w:r>
        <w:t xml:space="preserve">d’autre part les contrôles liés à la présence conditionnelle et des contrôles plus spécifiques tels que décrits ci-dessous. </w:t>
      </w:r>
    </w:p>
    <w:p w14:paraId="264D1ABD" w14:textId="77777777" w:rsidR="00AB5503" w:rsidRDefault="00412533">
      <w:pPr>
        <w:spacing w:after="99" w:line="259" w:lineRule="auto"/>
        <w:ind w:left="66" w:right="0" w:firstLine="0"/>
        <w:jc w:val="left"/>
      </w:pPr>
      <w:r>
        <w:t xml:space="preserve"> </w:t>
      </w:r>
    </w:p>
    <w:p w14:paraId="7707925C" w14:textId="77777777" w:rsidR="00AB5503" w:rsidRDefault="00412533">
      <w:pPr>
        <w:tabs>
          <w:tab w:val="center" w:pos="2050"/>
        </w:tabs>
        <w:spacing w:after="124" w:line="266" w:lineRule="auto"/>
        <w:ind w:left="0" w:right="0" w:firstLine="0"/>
        <w:jc w:val="left"/>
      </w:pPr>
      <w:r>
        <w:rPr>
          <w:rFonts w:ascii="Arial" w:eastAsia="Arial" w:hAnsi="Arial" w:cs="Arial"/>
          <w:b/>
          <w:i/>
          <w:sz w:val="22"/>
        </w:rPr>
        <w:t xml:space="preserve">6.5.4.1. </w:t>
      </w:r>
      <w:r>
        <w:rPr>
          <w:rFonts w:ascii="Arial" w:eastAsia="Arial" w:hAnsi="Arial" w:cs="Arial"/>
          <w:b/>
          <w:i/>
          <w:sz w:val="22"/>
        </w:rPr>
        <w:tab/>
        <w:t xml:space="preserve">Format des taux </w:t>
      </w:r>
    </w:p>
    <w:p w14:paraId="7886BB1F" w14:textId="77777777" w:rsidR="00AB5503" w:rsidRPr="00226495" w:rsidRDefault="00412533">
      <w:pPr>
        <w:spacing w:after="92"/>
        <w:ind w:left="61" w:right="13"/>
        <w:rPr>
          <w:color w:val="FF0000"/>
          <w:sz w:val="22"/>
        </w:rPr>
      </w:pPr>
      <w:r>
        <w:t xml:space="preserve">Pour rappel, quelque soit le formulaire concerné, les taux doivent être servis sur 6 caractères avec 4 décimales (TESE, TEG, CAP, taux de la commission de découvert), même s’il s’agit de zéros et indiqués sans virgule ou point décimal. Il faudra aussi précéder le taux d’un nombre de 0 suffisant pour que la longueur de la valeur corresponde à la longueur requise. </w:t>
      </w:r>
      <w:r w:rsidR="00CB3E0B">
        <w:br/>
      </w:r>
      <w:r w:rsidR="00CB3E0B" w:rsidRPr="00226495">
        <w:rPr>
          <w:rFonts w:ascii="Arial" w:eastAsia="Arial" w:hAnsi="Arial" w:cs="Arial"/>
          <w:color w:val="FF0000"/>
          <w:sz w:val="22"/>
        </w:rPr>
        <w:t xml:space="preserve">Un TEG négatif est renseigné sur 6 caractères obligatoires sous le format </w:t>
      </w:r>
      <w:r w:rsidR="00CB3E0B" w:rsidRPr="00226495">
        <w:rPr>
          <w:rFonts w:ascii="Arial" w:eastAsia="Arial" w:hAnsi="Arial" w:cs="Arial"/>
          <w:color w:val="FF0000"/>
          <w:sz w:val="22"/>
        </w:rPr>
        <w:br/>
        <w:t>-XXXXX  avec le signe moins (-) en première position</w:t>
      </w:r>
    </w:p>
    <w:p w14:paraId="2A5C9354" w14:textId="77777777" w:rsidR="00AB5503" w:rsidRDefault="00412533">
      <w:pPr>
        <w:spacing w:after="50" w:line="259" w:lineRule="auto"/>
        <w:ind w:left="66" w:right="0" w:firstLine="0"/>
        <w:jc w:val="left"/>
      </w:pPr>
      <w:r>
        <w:rPr>
          <w:rFonts w:ascii="Calibri" w:eastAsia="Calibri" w:hAnsi="Calibri" w:cs="Calibri"/>
          <w:noProof/>
          <w:sz w:val="22"/>
        </w:rPr>
        <mc:AlternateContent>
          <mc:Choice Requires="wpg">
            <w:drawing>
              <wp:inline distT="0" distB="0" distL="0" distR="0" wp14:anchorId="04920D2E" wp14:editId="72104D83">
                <wp:extent cx="4647438" cy="9144"/>
                <wp:effectExtent l="0" t="0" r="0" b="0"/>
                <wp:docPr id="141060" name="Group 141060"/>
                <wp:cNvGraphicFramePr/>
                <a:graphic xmlns:a="http://schemas.openxmlformats.org/drawingml/2006/main">
                  <a:graphicData uri="http://schemas.microsoft.com/office/word/2010/wordprocessingGroup">
                    <wpg:wgp>
                      <wpg:cNvGrpSpPr/>
                      <wpg:grpSpPr>
                        <a:xfrm>
                          <a:off x="0" y="0"/>
                          <a:ext cx="4647438" cy="9144"/>
                          <a:chOff x="0" y="0"/>
                          <a:chExt cx="4647438" cy="9144"/>
                        </a:xfrm>
                      </wpg:grpSpPr>
                      <wps:wsp>
                        <wps:cNvPr id="153457" name="Shape 153457"/>
                        <wps:cNvSpPr/>
                        <wps:spPr>
                          <a:xfrm>
                            <a:off x="0" y="0"/>
                            <a:ext cx="4647438" cy="9144"/>
                          </a:xfrm>
                          <a:custGeom>
                            <a:avLst/>
                            <a:gdLst/>
                            <a:ahLst/>
                            <a:cxnLst/>
                            <a:rect l="0" t="0" r="0" b="0"/>
                            <a:pathLst>
                              <a:path w="4647438" h="9144">
                                <a:moveTo>
                                  <a:pt x="0" y="0"/>
                                </a:moveTo>
                                <a:lnTo>
                                  <a:pt x="4647438" y="0"/>
                                </a:lnTo>
                                <a:lnTo>
                                  <a:pt x="46474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1060" style="width:365.94pt;height:0.719971pt;mso-position-horizontal-relative:char;mso-position-vertical-relative:line" coordsize="46474,91">
                <v:shape id="Shape 153458" style="position:absolute;width:46474;height:91;left:0;top:0;" coordsize="4647438,9144" path="m0,0l4647438,0l4647438,9144l0,9144l0,0">
                  <v:stroke weight="0pt" endcap="flat" joinstyle="miter" miterlimit="10" on="false" color="#000000" opacity="0"/>
                  <v:fill on="true" color="#000000"/>
                </v:shape>
              </v:group>
            </w:pict>
          </mc:Fallback>
        </mc:AlternateContent>
      </w:r>
    </w:p>
    <w:p w14:paraId="3C8CCB4B" w14:textId="77777777" w:rsidR="00AB5503" w:rsidRDefault="00412533">
      <w:pPr>
        <w:pStyle w:val="Titre4"/>
        <w:tabs>
          <w:tab w:val="center" w:pos="833"/>
          <w:tab w:val="center" w:pos="1629"/>
          <w:tab w:val="center" w:pos="3076"/>
          <w:tab w:val="center" w:pos="5968"/>
        </w:tabs>
        <w:spacing w:after="3"/>
        <w:ind w:left="0" w:firstLine="0"/>
      </w:pPr>
      <w:r>
        <w:rPr>
          <w:rFonts w:ascii="Calibri" w:eastAsia="Calibri" w:hAnsi="Calibri" w:cs="Calibri"/>
          <w:b w:val="0"/>
          <w:sz w:val="22"/>
        </w:rPr>
        <w:tab/>
      </w:r>
      <w:r>
        <w:rPr>
          <w:rFonts w:ascii="Times New Roman" w:eastAsia="Times New Roman" w:hAnsi="Times New Roman" w:cs="Times New Roman"/>
        </w:rPr>
        <w:t xml:space="preserve">Exemple :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Taux </w:t>
      </w:r>
      <w:r>
        <w:rPr>
          <w:rFonts w:ascii="Times New Roman" w:eastAsia="Times New Roman" w:hAnsi="Times New Roman" w:cs="Times New Roman"/>
        </w:rPr>
        <w:tab/>
        <w:t xml:space="preserve">Valeur sur le support </w:t>
      </w:r>
    </w:p>
    <w:p w14:paraId="005FC48E" w14:textId="77777777" w:rsidR="00AB5503" w:rsidRDefault="00412533">
      <w:pPr>
        <w:spacing w:after="48" w:line="259" w:lineRule="auto"/>
        <w:ind w:left="1658" w:right="0" w:firstLine="0"/>
        <w:jc w:val="left"/>
      </w:pPr>
      <w:r>
        <w:rPr>
          <w:rFonts w:ascii="Calibri" w:eastAsia="Calibri" w:hAnsi="Calibri" w:cs="Calibri"/>
          <w:noProof/>
          <w:sz w:val="22"/>
        </w:rPr>
        <mc:AlternateContent>
          <mc:Choice Requires="wpg">
            <w:drawing>
              <wp:inline distT="0" distB="0" distL="0" distR="0" wp14:anchorId="767A9671" wp14:editId="57EA76FE">
                <wp:extent cx="3636264" cy="9144"/>
                <wp:effectExtent l="0" t="0" r="0" b="0"/>
                <wp:docPr id="127576" name="Group 127576"/>
                <wp:cNvGraphicFramePr/>
                <a:graphic xmlns:a="http://schemas.openxmlformats.org/drawingml/2006/main">
                  <a:graphicData uri="http://schemas.microsoft.com/office/word/2010/wordprocessingGroup">
                    <wpg:wgp>
                      <wpg:cNvGrpSpPr/>
                      <wpg:grpSpPr>
                        <a:xfrm>
                          <a:off x="0" y="0"/>
                          <a:ext cx="3636264" cy="9144"/>
                          <a:chOff x="0" y="0"/>
                          <a:chExt cx="3636264" cy="9144"/>
                        </a:xfrm>
                      </wpg:grpSpPr>
                      <wps:wsp>
                        <wps:cNvPr id="153459" name="Shape 153459"/>
                        <wps:cNvSpPr/>
                        <wps:spPr>
                          <a:xfrm>
                            <a:off x="0" y="0"/>
                            <a:ext cx="1799844" cy="9144"/>
                          </a:xfrm>
                          <a:custGeom>
                            <a:avLst/>
                            <a:gdLst/>
                            <a:ahLst/>
                            <a:cxnLst/>
                            <a:rect l="0" t="0" r="0" b="0"/>
                            <a:pathLst>
                              <a:path w="1799844" h="9144">
                                <a:moveTo>
                                  <a:pt x="0" y="0"/>
                                </a:moveTo>
                                <a:lnTo>
                                  <a:pt x="1799844" y="0"/>
                                </a:lnTo>
                                <a:lnTo>
                                  <a:pt x="1799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0" name="Shape 153460"/>
                        <wps:cNvSpPr/>
                        <wps:spPr>
                          <a:xfrm>
                            <a:off x="1836420" y="0"/>
                            <a:ext cx="1799844" cy="9144"/>
                          </a:xfrm>
                          <a:custGeom>
                            <a:avLst/>
                            <a:gdLst/>
                            <a:ahLst/>
                            <a:cxnLst/>
                            <a:rect l="0" t="0" r="0" b="0"/>
                            <a:pathLst>
                              <a:path w="1799844" h="9144">
                                <a:moveTo>
                                  <a:pt x="0" y="0"/>
                                </a:moveTo>
                                <a:lnTo>
                                  <a:pt x="1799844" y="0"/>
                                </a:lnTo>
                                <a:lnTo>
                                  <a:pt x="1799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576" style="width:286.32pt;height:0.720032pt;mso-position-horizontal-relative:char;mso-position-vertical-relative:line" coordsize="36362,91">
                <v:shape id="Shape 153461" style="position:absolute;width:17998;height:91;left:0;top:0;" coordsize="1799844,9144" path="m0,0l1799844,0l1799844,9144l0,9144l0,0">
                  <v:stroke weight="0pt" endcap="flat" joinstyle="miter" miterlimit="10" on="false" color="#000000" opacity="0"/>
                  <v:fill on="true" color="#000000"/>
                </v:shape>
                <v:shape id="Shape 153462" style="position:absolute;width:17998;height:91;left:18364;top:0;" coordsize="1799844,9144" path="m0,0l1799844,0l1799844,9144l0,9144l0,0">
                  <v:stroke weight="0pt" endcap="flat" joinstyle="miter" miterlimit="10" on="false" color="#000000" opacity="0"/>
                  <v:fill on="true" color="#000000"/>
                </v:shape>
              </v:group>
            </w:pict>
          </mc:Fallback>
        </mc:AlternateContent>
      </w:r>
    </w:p>
    <w:p w14:paraId="750439EC" w14:textId="77777777" w:rsidR="00AB5503" w:rsidRDefault="00412533">
      <w:pPr>
        <w:tabs>
          <w:tab w:val="center" w:pos="1601"/>
          <w:tab w:val="center" w:pos="3064"/>
          <w:tab w:val="center" w:pos="6057"/>
        </w:tabs>
        <w:spacing w:after="73"/>
        <w:ind w:left="0" w:right="0" w:firstLine="0"/>
        <w:jc w:val="left"/>
      </w:pPr>
      <w:r>
        <w:t xml:space="preserve"> </w:t>
      </w:r>
      <w:r>
        <w:tab/>
        <w:t xml:space="preserve"> </w:t>
      </w:r>
      <w:r>
        <w:tab/>
        <w:t xml:space="preserve">8,2576 % </w:t>
      </w:r>
      <w:r>
        <w:tab/>
        <w:t xml:space="preserve">082576 </w:t>
      </w:r>
    </w:p>
    <w:p w14:paraId="3E2F17BC" w14:textId="77777777" w:rsidR="00AB5503" w:rsidRPr="004D45BF" w:rsidRDefault="00412533">
      <w:pPr>
        <w:spacing w:line="313" w:lineRule="auto"/>
        <w:ind w:left="61" w:right="2126"/>
      </w:pPr>
      <w:r>
        <w:t xml:space="preserve"> </w:t>
      </w:r>
      <w:r w:rsidRPr="004D45BF">
        <w:tab/>
        <w:t xml:space="preserve"> </w:t>
      </w:r>
      <w:r w:rsidRPr="004D45BF">
        <w:tab/>
      </w:r>
      <w:r w:rsidR="00CB3E0B" w:rsidRPr="004D45BF">
        <w:tab/>
      </w:r>
      <w:r w:rsidR="00CB3E0B" w:rsidRPr="004D45BF">
        <w:tab/>
      </w:r>
      <w:r w:rsidRPr="004D45BF">
        <w:t xml:space="preserve">10,400 % </w:t>
      </w:r>
      <w:r w:rsidRPr="004D45BF">
        <w:tab/>
      </w:r>
      <w:r w:rsidR="00CB3E0B" w:rsidRPr="004D45BF">
        <w:tab/>
      </w:r>
      <w:r w:rsidR="00CB3E0B" w:rsidRPr="004D45BF">
        <w:tab/>
      </w:r>
      <w:r w:rsidRPr="004D45BF">
        <w:t xml:space="preserve">104000  </w:t>
      </w:r>
      <w:r w:rsidRPr="004D45BF">
        <w:tab/>
        <w:t xml:space="preserve"> </w:t>
      </w:r>
      <w:r w:rsidRPr="004D45BF">
        <w:tab/>
      </w:r>
      <w:r w:rsidR="00CB3E0B" w:rsidRPr="004D45BF">
        <w:tab/>
      </w:r>
      <w:r w:rsidR="00CB3E0B" w:rsidRPr="004D45BF">
        <w:tab/>
      </w:r>
      <w:r w:rsidRPr="004D45BF">
        <w:t xml:space="preserve">5,000 % </w:t>
      </w:r>
      <w:r w:rsidRPr="004D45BF">
        <w:tab/>
      </w:r>
      <w:r w:rsidR="00CB3E0B" w:rsidRPr="004D45BF">
        <w:tab/>
      </w:r>
      <w:r w:rsidR="00CB3E0B" w:rsidRPr="004D45BF">
        <w:tab/>
      </w:r>
      <w:r w:rsidRPr="004D45BF">
        <w:t xml:space="preserve">050000 </w:t>
      </w:r>
    </w:p>
    <w:p w14:paraId="2FAE590C" w14:textId="77777777" w:rsidR="00CB3E0B" w:rsidRPr="004D45BF" w:rsidRDefault="00CB3E0B">
      <w:pPr>
        <w:spacing w:line="313" w:lineRule="auto"/>
        <w:ind w:left="61" w:right="2126"/>
      </w:pPr>
      <w:r w:rsidRPr="004D45BF">
        <w:tab/>
      </w:r>
      <w:r w:rsidRPr="004D45BF">
        <w:tab/>
      </w:r>
      <w:r w:rsidRPr="004D45BF">
        <w:tab/>
      </w:r>
      <w:r w:rsidRPr="004D45BF">
        <w:tab/>
      </w:r>
      <w:r w:rsidRPr="004D45BF">
        <w:tab/>
        <w:t>-2,3456%</w:t>
      </w:r>
      <w:r w:rsidRPr="004D45BF">
        <w:tab/>
      </w:r>
      <w:r w:rsidRPr="004D45BF">
        <w:tab/>
      </w:r>
      <w:r w:rsidRPr="004D45BF">
        <w:tab/>
      </w:r>
      <w:r w:rsidR="004D45BF" w:rsidRPr="004D45BF">
        <w:t>-23456</w:t>
      </w:r>
    </w:p>
    <w:p w14:paraId="4E9ADB5A" w14:textId="77777777" w:rsidR="00AB5503" w:rsidRDefault="00412533">
      <w:pPr>
        <w:spacing w:after="127" w:line="259" w:lineRule="auto"/>
        <w:ind w:left="52" w:right="0" w:firstLine="0"/>
        <w:jc w:val="left"/>
      </w:pPr>
      <w:r>
        <w:rPr>
          <w:rFonts w:ascii="Calibri" w:eastAsia="Calibri" w:hAnsi="Calibri" w:cs="Calibri"/>
          <w:noProof/>
          <w:sz w:val="22"/>
        </w:rPr>
        <mc:AlternateContent>
          <mc:Choice Requires="wpg">
            <w:drawing>
              <wp:inline distT="0" distB="0" distL="0" distR="0" wp14:anchorId="58E3D78C" wp14:editId="37D0F791">
                <wp:extent cx="4656582" cy="9144"/>
                <wp:effectExtent l="0" t="0" r="0" b="0"/>
                <wp:docPr id="127581" name="Group 127581"/>
                <wp:cNvGraphicFramePr/>
                <a:graphic xmlns:a="http://schemas.openxmlformats.org/drawingml/2006/main">
                  <a:graphicData uri="http://schemas.microsoft.com/office/word/2010/wordprocessingGroup">
                    <wpg:wgp>
                      <wpg:cNvGrpSpPr/>
                      <wpg:grpSpPr>
                        <a:xfrm>
                          <a:off x="0" y="0"/>
                          <a:ext cx="4656582" cy="9144"/>
                          <a:chOff x="0" y="0"/>
                          <a:chExt cx="4656582" cy="9144"/>
                        </a:xfrm>
                      </wpg:grpSpPr>
                      <wps:wsp>
                        <wps:cNvPr id="153463" name="Shape 153463"/>
                        <wps:cNvSpPr/>
                        <wps:spPr>
                          <a:xfrm>
                            <a:off x="0" y="0"/>
                            <a:ext cx="983742" cy="9144"/>
                          </a:xfrm>
                          <a:custGeom>
                            <a:avLst/>
                            <a:gdLst/>
                            <a:ahLst/>
                            <a:cxnLst/>
                            <a:rect l="0" t="0" r="0" b="0"/>
                            <a:pathLst>
                              <a:path w="983742" h="9144">
                                <a:moveTo>
                                  <a:pt x="0" y="0"/>
                                </a:moveTo>
                                <a:lnTo>
                                  <a:pt x="983742" y="0"/>
                                </a:lnTo>
                                <a:lnTo>
                                  <a:pt x="9837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4" name="Shape 153464"/>
                        <wps:cNvSpPr/>
                        <wps:spPr>
                          <a:xfrm>
                            <a:off x="974598"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5" name="Shape 153465"/>
                        <wps:cNvSpPr/>
                        <wps:spPr>
                          <a:xfrm>
                            <a:off x="1011174" y="0"/>
                            <a:ext cx="1808988" cy="9144"/>
                          </a:xfrm>
                          <a:custGeom>
                            <a:avLst/>
                            <a:gdLst/>
                            <a:ahLst/>
                            <a:cxnLst/>
                            <a:rect l="0" t="0" r="0" b="0"/>
                            <a:pathLst>
                              <a:path w="1808988" h="9144">
                                <a:moveTo>
                                  <a:pt x="0" y="0"/>
                                </a:moveTo>
                                <a:lnTo>
                                  <a:pt x="1808988" y="0"/>
                                </a:lnTo>
                                <a:lnTo>
                                  <a:pt x="180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6" name="Shape 153466"/>
                        <wps:cNvSpPr/>
                        <wps:spPr>
                          <a:xfrm>
                            <a:off x="2811018"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7" name="Shape 153467"/>
                        <wps:cNvSpPr/>
                        <wps:spPr>
                          <a:xfrm>
                            <a:off x="2847594" y="0"/>
                            <a:ext cx="1808988" cy="9144"/>
                          </a:xfrm>
                          <a:custGeom>
                            <a:avLst/>
                            <a:gdLst/>
                            <a:ahLst/>
                            <a:cxnLst/>
                            <a:rect l="0" t="0" r="0" b="0"/>
                            <a:pathLst>
                              <a:path w="1808988" h="9144">
                                <a:moveTo>
                                  <a:pt x="0" y="0"/>
                                </a:moveTo>
                                <a:lnTo>
                                  <a:pt x="1808988" y="0"/>
                                </a:lnTo>
                                <a:lnTo>
                                  <a:pt x="180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581" style="width:366.66pt;height:0.720032pt;mso-position-horizontal-relative:char;mso-position-vertical-relative:line" coordsize="46565,91">
                <v:shape id="Shape 153468" style="position:absolute;width:9837;height:91;left:0;top:0;" coordsize="983742,9144" path="m0,0l983742,0l983742,9144l0,9144l0,0">
                  <v:stroke weight="0pt" endcap="flat" joinstyle="miter" miterlimit="10" on="false" color="#000000" opacity="0"/>
                  <v:fill on="true" color="#000000"/>
                </v:shape>
                <v:shape id="Shape 153469" style="position:absolute;width:457;height:91;left:9745;top:0;" coordsize="45720,9144" path="m0,0l45720,0l45720,9144l0,9144l0,0">
                  <v:stroke weight="0pt" endcap="flat" joinstyle="miter" miterlimit="10" on="false" color="#000000" opacity="0"/>
                  <v:fill on="true" color="#000000"/>
                </v:shape>
                <v:shape id="Shape 153470" style="position:absolute;width:18089;height:91;left:10111;top:0;" coordsize="1808988,9144" path="m0,0l1808988,0l1808988,9144l0,9144l0,0">
                  <v:stroke weight="0pt" endcap="flat" joinstyle="miter" miterlimit="10" on="false" color="#000000" opacity="0"/>
                  <v:fill on="true" color="#000000"/>
                </v:shape>
                <v:shape id="Shape 153471" style="position:absolute;width:457;height:91;left:28110;top:0;" coordsize="45720,9144" path="m0,0l45720,0l45720,9144l0,9144l0,0">
                  <v:stroke weight="0pt" endcap="flat" joinstyle="miter" miterlimit="10" on="false" color="#000000" opacity="0"/>
                  <v:fill on="true" color="#000000"/>
                </v:shape>
                <v:shape id="Shape 153472" style="position:absolute;width:18089;height:91;left:28475;top:0;" coordsize="1808988,9144" path="m0,0l1808988,0l1808988,9144l0,9144l0,0">
                  <v:stroke weight="0pt" endcap="flat" joinstyle="miter" miterlimit="10" on="false" color="#000000" opacity="0"/>
                  <v:fill on="true" color="#000000"/>
                </v:shape>
              </v:group>
            </w:pict>
          </mc:Fallback>
        </mc:AlternateContent>
      </w:r>
    </w:p>
    <w:p w14:paraId="04390406" w14:textId="77777777" w:rsidR="0055280B" w:rsidRDefault="0055280B">
      <w:pPr>
        <w:spacing w:after="160" w:line="259" w:lineRule="auto"/>
        <w:ind w:left="0" w:right="0" w:firstLine="0"/>
        <w:jc w:val="left"/>
      </w:pPr>
      <w:r>
        <w:br w:type="page"/>
      </w:r>
    </w:p>
    <w:p w14:paraId="3FB0040B" w14:textId="77777777" w:rsidR="00AB5503" w:rsidRDefault="00AB5503">
      <w:pPr>
        <w:spacing w:after="99" w:line="259" w:lineRule="auto"/>
        <w:ind w:left="66" w:right="0" w:firstLine="0"/>
        <w:jc w:val="left"/>
      </w:pPr>
    </w:p>
    <w:p w14:paraId="501FA362" w14:textId="77777777" w:rsidR="00AB5503" w:rsidRDefault="00412533">
      <w:pPr>
        <w:tabs>
          <w:tab w:val="center" w:pos="3162"/>
        </w:tabs>
        <w:spacing w:after="64" w:line="266" w:lineRule="auto"/>
        <w:ind w:left="0" w:right="0" w:firstLine="0"/>
        <w:jc w:val="left"/>
      </w:pPr>
      <w:r>
        <w:rPr>
          <w:rFonts w:ascii="Arial" w:eastAsia="Arial" w:hAnsi="Arial" w:cs="Arial"/>
          <w:b/>
          <w:i/>
          <w:sz w:val="22"/>
        </w:rPr>
        <w:t xml:space="preserve">6.5.4.2. </w:t>
      </w:r>
      <w:r>
        <w:rPr>
          <w:rFonts w:ascii="Arial" w:eastAsia="Arial" w:hAnsi="Arial" w:cs="Arial"/>
          <w:b/>
          <w:i/>
          <w:sz w:val="22"/>
        </w:rPr>
        <w:tab/>
        <w:t xml:space="preserve">Contrôles de présence conditionnelle </w:t>
      </w:r>
    </w:p>
    <w:p w14:paraId="68CBD56B" w14:textId="77777777" w:rsidR="00AB5503" w:rsidRDefault="00412533">
      <w:pPr>
        <w:ind w:left="61" w:right="13"/>
      </w:pPr>
      <w:r>
        <w:t xml:space="preserve">Les contrôles décrits ci-dessous sont valables quelque soit le formulaire concerné. </w:t>
      </w:r>
    </w:p>
    <w:p w14:paraId="6EC75C82" w14:textId="77777777" w:rsidR="00AB5503" w:rsidRDefault="00412533">
      <w:pPr>
        <w:spacing w:after="0" w:line="259" w:lineRule="auto"/>
        <w:ind w:left="66" w:right="0" w:firstLine="0"/>
        <w:jc w:val="left"/>
      </w:pPr>
      <w:r>
        <w:t xml:space="preserve"> </w:t>
      </w:r>
    </w:p>
    <w:p w14:paraId="7134E3FB" w14:textId="77777777" w:rsidR="00415881" w:rsidRDefault="00412533">
      <w:pPr>
        <w:ind w:left="61" w:right="4838"/>
        <w:rPr>
          <w:u w:val="single" w:color="000000"/>
        </w:rPr>
      </w:pPr>
      <w:r>
        <w:rPr>
          <w:u w:val="single" w:color="000000"/>
        </w:rPr>
        <w:t>Montant maximum autorisé (MT_MAX)</w:t>
      </w:r>
    </w:p>
    <w:p w14:paraId="151AFEA9" w14:textId="77777777" w:rsidR="00AB5503" w:rsidRDefault="00412533">
      <w:pPr>
        <w:ind w:left="61" w:right="4838"/>
      </w:pPr>
      <w:r>
        <w:t xml:space="preserve">Le montant maximum autorisé est : </w:t>
      </w:r>
    </w:p>
    <w:p w14:paraId="47A85137" w14:textId="77777777" w:rsidR="009B53DE" w:rsidRDefault="00412533">
      <w:pPr>
        <w:numPr>
          <w:ilvl w:val="0"/>
          <w:numId w:val="17"/>
        </w:numPr>
        <w:ind w:right="13" w:hanging="360"/>
      </w:pPr>
      <w:r>
        <w:t xml:space="preserve">obligatoire pour les découverts, crédits permanents et prêts sur carte de crédit, c’est-à-dire si l’instrument financier a pour valeur 100, 320 ou 330 ; </w:t>
      </w:r>
    </w:p>
    <w:p w14:paraId="1F40912F" w14:textId="77777777" w:rsidR="00AB5503" w:rsidRDefault="00412533">
      <w:pPr>
        <w:numPr>
          <w:ilvl w:val="0"/>
          <w:numId w:val="17"/>
        </w:numPr>
        <w:ind w:right="13" w:hanging="360"/>
      </w:pPr>
      <w:r>
        <w:t xml:space="preserve">interdit dans les autres cas. </w:t>
      </w:r>
    </w:p>
    <w:p w14:paraId="0B0E88A0" w14:textId="77777777" w:rsidR="00AB5503" w:rsidRDefault="00412533">
      <w:pPr>
        <w:spacing w:after="0" w:line="259" w:lineRule="auto"/>
        <w:ind w:left="66" w:right="0" w:firstLine="0"/>
        <w:jc w:val="left"/>
      </w:pPr>
      <w:r>
        <w:t xml:space="preserve"> </w:t>
      </w:r>
    </w:p>
    <w:p w14:paraId="479C1FB7" w14:textId="77777777" w:rsidR="00415881" w:rsidRDefault="00412533">
      <w:pPr>
        <w:spacing w:after="9"/>
        <w:ind w:left="61" w:right="6057"/>
        <w:rPr>
          <w:u w:val="single" w:color="000000"/>
        </w:rPr>
      </w:pPr>
      <w:r>
        <w:rPr>
          <w:u w:val="single" w:color="000000"/>
        </w:rPr>
        <w:t>Durée initiale (DUREE_IN)</w:t>
      </w:r>
    </w:p>
    <w:p w14:paraId="4B799528" w14:textId="77777777" w:rsidR="00AB5503" w:rsidRDefault="00412533">
      <w:pPr>
        <w:spacing w:after="9"/>
        <w:ind w:left="61" w:right="6057"/>
      </w:pPr>
      <w:r>
        <w:t xml:space="preserve">La durée initiale est : </w:t>
      </w:r>
    </w:p>
    <w:p w14:paraId="125C0C08" w14:textId="77777777" w:rsidR="009B53DE" w:rsidRDefault="00412533">
      <w:pPr>
        <w:numPr>
          <w:ilvl w:val="0"/>
          <w:numId w:val="17"/>
        </w:numPr>
        <w:ind w:right="13" w:hanging="360"/>
      </w:pPr>
      <w:r>
        <w:t>interdite pour les découverts, crédits permanents et prêts sur carte de crédit, c’est-à-dire si l’instrument financier a pour valeur 100, 320 ou 330 ;</w:t>
      </w:r>
    </w:p>
    <w:p w14:paraId="704642FB" w14:textId="77777777" w:rsidR="00AB5503" w:rsidRDefault="00412533">
      <w:pPr>
        <w:numPr>
          <w:ilvl w:val="0"/>
          <w:numId w:val="17"/>
        </w:numPr>
        <w:ind w:right="13" w:hanging="360"/>
      </w:pPr>
      <w:r>
        <w:t xml:space="preserve">obligatoire dans les autres cas. </w:t>
      </w:r>
    </w:p>
    <w:p w14:paraId="52847A3D" w14:textId="77777777" w:rsidR="00AB5503" w:rsidRDefault="00412533">
      <w:pPr>
        <w:spacing w:after="0" w:line="259" w:lineRule="auto"/>
        <w:ind w:left="66" w:right="0" w:firstLine="0"/>
        <w:jc w:val="left"/>
      </w:pPr>
      <w:r>
        <w:t xml:space="preserve"> </w:t>
      </w:r>
    </w:p>
    <w:p w14:paraId="3F525518" w14:textId="77777777" w:rsidR="00AB5503" w:rsidRDefault="00412533">
      <w:pPr>
        <w:spacing w:after="9"/>
        <w:ind w:left="61" w:right="0"/>
      </w:pPr>
      <w:r>
        <w:rPr>
          <w:u w:val="single" w:color="000000"/>
        </w:rPr>
        <w:t>CAP (CAP)</w:t>
      </w:r>
      <w:r>
        <w:t xml:space="preserve"> </w:t>
      </w:r>
    </w:p>
    <w:p w14:paraId="549758E0" w14:textId="77777777" w:rsidR="00AB5503" w:rsidRDefault="00412533">
      <w:pPr>
        <w:ind w:left="61" w:right="13"/>
      </w:pPr>
      <w:r>
        <w:t xml:space="preserve">Le taux d’intérêt maximum est : </w:t>
      </w:r>
    </w:p>
    <w:p w14:paraId="4D397D70" w14:textId="77777777" w:rsidR="009B53DE" w:rsidRDefault="00412533">
      <w:pPr>
        <w:numPr>
          <w:ilvl w:val="0"/>
          <w:numId w:val="17"/>
        </w:numPr>
        <w:spacing w:after="2" w:line="228" w:lineRule="auto"/>
        <w:ind w:right="13" w:hanging="360"/>
      </w:pPr>
      <w:r>
        <w:t>obligatoire si l’index de référence est différent de 0 et que l’instrument financier a une valeur autre que  100, 320 ou 330 ;</w:t>
      </w:r>
    </w:p>
    <w:p w14:paraId="318E1964" w14:textId="77777777" w:rsidR="00AB5503" w:rsidRDefault="00412533">
      <w:pPr>
        <w:numPr>
          <w:ilvl w:val="0"/>
          <w:numId w:val="17"/>
        </w:numPr>
        <w:spacing w:after="2" w:line="228" w:lineRule="auto"/>
        <w:ind w:right="13" w:hanging="360"/>
      </w:pPr>
      <w:r>
        <w:t xml:space="preserve">interdit sinon. </w:t>
      </w:r>
    </w:p>
    <w:p w14:paraId="3370D3CA" w14:textId="77777777" w:rsidR="00AB5503" w:rsidRDefault="00412533">
      <w:pPr>
        <w:spacing w:after="0" w:line="259" w:lineRule="auto"/>
        <w:ind w:left="66" w:right="0" w:firstLine="0"/>
        <w:jc w:val="left"/>
      </w:pPr>
      <w:r>
        <w:t xml:space="preserve"> </w:t>
      </w:r>
    </w:p>
    <w:p w14:paraId="0A79CAA5" w14:textId="77777777" w:rsidR="00415881" w:rsidRDefault="00412533">
      <w:pPr>
        <w:ind w:left="61" w:right="5965"/>
        <w:rPr>
          <w:u w:val="single" w:color="000000"/>
        </w:rPr>
      </w:pPr>
      <w:r>
        <w:rPr>
          <w:u w:val="single" w:color="000000"/>
        </w:rPr>
        <w:t>Mode d’ajustement (AJUST)</w:t>
      </w:r>
    </w:p>
    <w:p w14:paraId="7D5FE2BF" w14:textId="77777777" w:rsidR="00AB5503" w:rsidRDefault="00412533">
      <w:pPr>
        <w:ind w:left="61" w:right="5965"/>
      </w:pPr>
      <w:r>
        <w:t xml:space="preserve">Le mode d’ajustement est : </w:t>
      </w:r>
    </w:p>
    <w:p w14:paraId="628AAC2D" w14:textId="77777777" w:rsidR="009B53DE" w:rsidRDefault="00412533">
      <w:pPr>
        <w:numPr>
          <w:ilvl w:val="0"/>
          <w:numId w:val="17"/>
        </w:numPr>
        <w:spacing w:after="2" w:line="228" w:lineRule="auto"/>
        <w:ind w:right="13" w:hanging="360"/>
      </w:pPr>
      <w:r>
        <w:t xml:space="preserve">obligatoire si l’index de référence est  différent de 0 et que l’instrument financier a une valeur autre que  100, 320 ou 330 ; </w:t>
      </w:r>
    </w:p>
    <w:p w14:paraId="7CFC1EAC" w14:textId="77777777" w:rsidR="00AB5503" w:rsidRDefault="00412533">
      <w:pPr>
        <w:numPr>
          <w:ilvl w:val="0"/>
          <w:numId w:val="17"/>
        </w:numPr>
        <w:spacing w:after="2" w:line="228" w:lineRule="auto"/>
        <w:ind w:right="13" w:hanging="360"/>
      </w:pPr>
      <w:r>
        <w:t xml:space="preserve">interdit sinon. </w:t>
      </w:r>
    </w:p>
    <w:p w14:paraId="6F31B500" w14:textId="77777777" w:rsidR="00AB5503" w:rsidRDefault="00412533">
      <w:pPr>
        <w:spacing w:after="0" w:line="259" w:lineRule="auto"/>
        <w:ind w:left="66" w:right="0" w:firstLine="0"/>
        <w:jc w:val="left"/>
      </w:pPr>
      <w:r>
        <w:t xml:space="preserve"> </w:t>
      </w:r>
    </w:p>
    <w:p w14:paraId="60F9BF67" w14:textId="77777777" w:rsidR="00415881" w:rsidRDefault="00412533">
      <w:pPr>
        <w:ind w:left="61" w:right="5563"/>
        <w:rPr>
          <w:u w:val="single" w:color="000000"/>
        </w:rPr>
      </w:pPr>
      <w:r>
        <w:rPr>
          <w:u w:val="single" w:color="000000"/>
        </w:rPr>
        <w:t>Prêt relais et travaux (PRT_RLS)</w:t>
      </w:r>
    </w:p>
    <w:p w14:paraId="6830BCBD" w14:textId="77777777" w:rsidR="00AB5503" w:rsidRDefault="00412533">
      <w:pPr>
        <w:ind w:left="61" w:right="5563"/>
      </w:pPr>
      <w:r>
        <w:t xml:space="preserve">Le prêt relais et travaux est : </w:t>
      </w:r>
    </w:p>
    <w:p w14:paraId="30C59533" w14:textId="77777777" w:rsidR="00AB5503" w:rsidRDefault="00412533">
      <w:pPr>
        <w:numPr>
          <w:ilvl w:val="0"/>
          <w:numId w:val="17"/>
        </w:numPr>
        <w:ind w:right="13" w:hanging="360"/>
      </w:pPr>
      <w:r>
        <w:t xml:space="preserve">obligatoire pour les crédits à l’habitat non réglementés, les prêts aux organismes HLM, les PLA, les PLI, les prêts aidés d’accession à la propriété, les prêts conventionnés, les prêts bancaires conventionnés (PBC), les PEL, les autres prêts réglementés et les crédits promoteurs, c’est-à-dire si l’instrument financier a pour valeur 600, 610, 620, 630, 640, 650, 660, 670, 680 ou 690 ; </w:t>
      </w:r>
    </w:p>
    <w:p w14:paraId="26F986A4" w14:textId="77777777" w:rsidR="009B53DE" w:rsidRDefault="00412533">
      <w:pPr>
        <w:numPr>
          <w:ilvl w:val="0"/>
          <w:numId w:val="17"/>
        </w:numPr>
        <w:ind w:right="13" w:hanging="360"/>
      </w:pPr>
      <w:r>
        <w:t xml:space="preserve">interdit pour les découverts, crédits permanents et prêts sur carte de crédit, c’est-à-dire si l’instrument financier a pour valeur 100, 320 ou 330 ; </w:t>
      </w:r>
    </w:p>
    <w:p w14:paraId="4DAF157F" w14:textId="77777777" w:rsidR="00AB5503" w:rsidRDefault="00412533">
      <w:pPr>
        <w:numPr>
          <w:ilvl w:val="0"/>
          <w:numId w:val="17"/>
        </w:numPr>
        <w:ind w:right="13" w:hanging="360"/>
      </w:pPr>
      <w:r>
        <w:t xml:space="preserve">facultatif dans les autres cas. </w:t>
      </w:r>
    </w:p>
    <w:p w14:paraId="50D893C2" w14:textId="77777777" w:rsidR="00415881" w:rsidRDefault="00412533">
      <w:pPr>
        <w:spacing w:after="9"/>
        <w:ind w:left="61" w:right="3218"/>
        <w:rPr>
          <w:u w:val="single" w:color="000000"/>
        </w:rPr>
      </w:pPr>
      <w:r>
        <w:rPr>
          <w:u w:val="single" w:color="000000"/>
        </w:rPr>
        <w:t>Taux de la commission de découvert (TX_COMM_DEC)</w:t>
      </w:r>
    </w:p>
    <w:p w14:paraId="1FA96587" w14:textId="77777777" w:rsidR="00AB5503" w:rsidRDefault="00412533">
      <w:pPr>
        <w:spacing w:after="9"/>
        <w:ind w:left="61" w:right="3218"/>
      </w:pPr>
      <w:r>
        <w:t xml:space="preserve">Le taux de la commission de découvert est : </w:t>
      </w:r>
    </w:p>
    <w:p w14:paraId="40A89CAC" w14:textId="77777777" w:rsidR="009B53DE" w:rsidRDefault="00412533">
      <w:pPr>
        <w:numPr>
          <w:ilvl w:val="0"/>
          <w:numId w:val="17"/>
        </w:numPr>
        <w:ind w:right="13" w:hanging="360"/>
      </w:pPr>
      <w:r>
        <w:t>obligatoire (éventuellement à zéro) si l’instrument financier a pour valeur 100;</w:t>
      </w:r>
    </w:p>
    <w:p w14:paraId="1F8F47E8" w14:textId="77777777" w:rsidR="00AB5503" w:rsidRDefault="00412533">
      <w:pPr>
        <w:numPr>
          <w:ilvl w:val="0"/>
          <w:numId w:val="17"/>
        </w:numPr>
        <w:ind w:right="13" w:hanging="360"/>
      </w:pPr>
      <w:r>
        <w:t xml:space="preserve">interdit sinon. </w:t>
      </w:r>
    </w:p>
    <w:p w14:paraId="56C64574" w14:textId="77777777" w:rsidR="00AB5503" w:rsidRDefault="00412533">
      <w:pPr>
        <w:spacing w:after="0" w:line="259" w:lineRule="auto"/>
        <w:ind w:left="66" w:right="0" w:firstLine="0"/>
        <w:jc w:val="left"/>
      </w:pPr>
      <w:r>
        <w:t xml:space="preserve"> </w:t>
      </w:r>
    </w:p>
    <w:p w14:paraId="0F63597F" w14:textId="77777777" w:rsidR="00AB5503" w:rsidRDefault="00412533">
      <w:pPr>
        <w:spacing w:after="9"/>
        <w:ind w:left="61" w:right="0"/>
      </w:pPr>
      <w:r>
        <w:rPr>
          <w:u w:val="single" w:color="000000"/>
        </w:rPr>
        <w:t>Montant du remboursement (MT_REMBRST)</w:t>
      </w:r>
      <w:r>
        <w:t xml:space="preserve"> </w:t>
      </w:r>
    </w:p>
    <w:p w14:paraId="716D1541" w14:textId="77777777" w:rsidR="00AB5503" w:rsidRDefault="00412533">
      <w:pPr>
        <w:ind w:left="61" w:right="13"/>
      </w:pPr>
      <w:r>
        <w:t xml:space="preserve">Le montant du remboursement est </w:t>
      </w:r>
    </w:p>
    <w:p w14:paraId="00D560B1" w14:textId="77777777" w:rsidR="00AB5503" w:rsidRDefault="00412533">
      <w:pPr>
        <w:numPr>
          <w:ilvl w:val="0"/>
          <w:numId w:val="17"/>
        </w:numPr>
        <w:ind w:right="13" w:hanging="360"/>
      </w:pPr>
      <w:r>
        <w:t xml:space="preserve">obligatoire si l’instrument financier a pour valeur 300, 310, 440, 500, 510, 600, 610, 620, </w:t>
      </w:r>
    </w:p>
    <w:p w14:paraId="14EB265E" w14:textId="77777777" w:rsidR="009B53DE" w:rsidRDefault="00412533">
      <w:pPr>
        <w:ind w:left="51" w:right="2486" w:firstLine="360"/>
      </w:pPr>
      <w:r>
        <w:t>630, 640, 650, 660, 670, 680, 690, 700, 800, 900, 910, et 920 ;</w:t>
      </w:r>
    </w:p>
    <w:p w14:paraId="1C2BA33E" w14:textId="77777777" w:rsidR="00AB5503" w:rsidRDefault="00412533" w:rsidP="009B53DE">
      <w:pPr>
        <w:numPr>
          <w:ilvl w:val="0"/>
          <w:numId w:val="17"/>
        </w:numPr>
        <w:ind w:right="13" w:hanging="360"/>
      </w:pPr>
      <w:r>
        <w:lastRenderedPageBreak/>
        <w:t xml:space="preserve">il est interdit dans les autres cas. </w:t>
      </w:r>
    </w:p>
    <w:p w14:paraId="51223E41" w14:textId="77777777" w:rsidR="00AB5503" w:rsidRDefault="00412533">
      <w:pPr>
        <w:spacing w:after="0" w:line="259" w:lineRule="auto"/>
        <w:ind w:left="66" w:right="0" w:firstLine="0"/>
        <w:jc w:val="left"/>
      </w:pPr>
      <w:r>
        <w:t xml:space="preserve"> </w:t>
      </w:r>
    </w:p>
    <w:p w14:paraId="29BB12B4" w14:textId="77777777" w:rsidR="00415881" w:rsidRDefault="00412533">
      <w:pPr>
        <w:spacing w:after="9"/>
        <w:ind w:left="61" w:right="3905"/>
        <w:rPr>
          <w:u w:val="single" w:color="000000"/>
        </w:rPr>
      </w:pPr>
      <w:r>
        <w:rPr>
          <w:u w:val="single" w:color="000000"/>
        </w:rPr>
        <w:t>Périodicité du remboursement (PERIOD_RBRST)</w:t>
      </w:r>
    </w:p>
    <w:p w14:paraId="08C93F56" w14:textId="77777777" w:rsidR="00AB5503" w:rsidRDefault="00412533">
      <w:pPr>
        <w:spacing w:after="9"/>
        <w:ind w:left="61" w:right="3905"/>
      </w:pPr>
      <w:r>
        <w:t xml:space="preserve">La périodicité du remboursement est : </w:t>
      </w:r>
    </w:p>
    <w:p w14:paraId="2B8F85B5" w14:textId="77777777" w:rsidR="00AB5503" w:rsidRDefault="00412533">
      <w:pPr>
        <w:numPr>
          <w:ilvl w:val="0"/>
          <w:numId w:val="17"/>
        </w:numPr>
        <w:ind w:right="13" w:hanging="360"/>
      </w:pPr>
      <w:r>
        <w:t xml:space="preserve">obligatoire si l’instrument financier a pour valeur 300, 310, 440, 500, 510, 600, 610, 620, </w:t>
      </w:r>
    </w:p>
    <w:p w14:paraId="3C0944D3" w14:textId="77777777" w:rsidR="009B53DE" w:rsidRDefault="00412533">
      <w:pPr>
        <w:ind w:left="51" w:right="2546" w:firstLine="360"/>
      </w:pPr>
      <w:r>
        <w:t>630, 640, 650, 660, 670, 680, 690, 700, 800, 900, 910, et 920 ;</w:t>
      </w:r>
    </w:p>
    <w:p w14:paraId="4AA224D9" w14:textId="77777777" w:rsidR="00AB5503" w:rsidRDefault="00412533" w:rsidP="009B53DE">
      <w:pPr>
        <w:numPr>
          <w:ilvl w:val="0"/>
          <w:numId w:val="17"/>
        </w:numPr>
        <w:ind w:right="13" w:hanging="360"/>
      </w:pPr>
      <w:r>
        <w:t xml:space="preserve"> </w:t>
      </w:r>
      <w:r>
        <w:rPr>
          <w:rFonts w:ascii="Arial" w:eastAsia="Arial" w:hAnsi="Arial" w:cs="Arial"/>
        </w:rPr>
        <w:t xml:space="preserve"> </w:t>
      </w:r>
      <w:r>
        <w:t xml:space="preserve">interdit dans les autres cas. </w:t>
      </w:r>
    </w:p>
    <w:p w14:paraId="496C7CA3" w14:textId="77777777" w:rsidR="00AB5503" w:rsidRDefault="00412533">
      <w:pPr>
        <w:spacing w:after="0" w:line="259" w:lineRule="auto"/>
        <w:ind w:left="66" w:right="0" w:firstLine="0"/>
        <w:jc w:val="left"/>
      </w:pPr>
      <w:r>
        <w:t xml:space="preserve"> </w:t>
      </w:r>
    </w:p>
    <w:p w14:paraId="61F650F4" w14:textId="77777777" w:rsidR="00415881" w:rsidRDefault="00412533">
      <w:pPr>
        <w:spacing w:after="9"/>
        <w:ind w:left="61" w:right="5051"/>
        <w:rPr>
          <w:u w:val="single" w:color="000000"/>
        </w:rPr>
      </w:pPr>
      <w:r>
        <w:rPr>
          <w:u w:val="single" w:color="000000"/>
        </w:rPr>
        <w:t>L’index de référence (IDX_REF)</w:t>
      </w:r>
    </w:p>
    <w:p w14:paraId="418C9561" w14:textId="77777777" w:rsidR="00AB5503" w:rsidRDefault="00412533">
      <w:pPr>
        <w:spacing w:after="9"/>
        <w:ind w:left="61" w:right="5051"/>
      </w:pPr>
      <w:r>
        <w:t xml:space="preserve">L’index de référence est : </w:t>
      </w:r>
    </w:p>
    <w:p w14:paraId="494B83ED" w14:textId="77777777" w:rsidR="004B0CC2" w:rsidRDefault="00412533">
      <w:pPr>
        <w:numPr>
          <w:ilvl w:val="0"/>
          <w:numId w:val="17"/>
        </w:numPr>
        <w:ind w:right="13" w:hanging="360"/>
      </w:pPr>
      <w:r>
        <w:t xml:space="preserve">obligatoire lorsque l’instrument financier a une valeur autre que 100, 320 ou 330 ; </w:t>
      </w:r>
    </w:p>
    <w:p w14:paraId="71110532" w14:textId="77777777" w:rsidR="00AB5503" w:rsidRDefault="00412533">
      <w:pPr>
        <w:numPr>
          <w:ilvl w:val="0"/>
          <w:numId w:val="17"/>
        </w:numPr>
        <w:ind w:right="13" w:hanging="360"/>
      </w:pPr>
      <w:r>
        <w:t xml:space="preserve">facultatif dans les autres cas. </w:t>
      </w:r>
    </w:p>
    <w:p w14:paraId="350130CC" w14:textId="77777777" w:rsidR="00AB5503" w:rsidRDefault="00412533">
      <w:pPr>
        <w:spacing w:after="0" w:line="259" w:lineRule="auto"/>
        <w:ind w:left="66" w:right="0" w:firstLine="0"/>
        <w:jc w:val="left"/>
      </w:pPr>
      <w:r>
        <w:t xml:space="preserve"> </w:t>
      </w:r>
    </w:p>
    <w:p w14:paraId="09B9CFAA" w14:textId="77777777" w:rsidR="00415881" w:rsidRDefault="00412533">
      <w:pPr>
        <w:spacing w:after="9"/>
        <w:ind w:left="61" w:right="4724"/>
        <w:rPr>
          <w:u w:val="single" w:color="000000"/>
        </w:rPr>
      </w:pPr>
      <w:r>
        <w:rPr>
          <w:u w:val="single" w:color="000000"/>
        </w:rPr>
        <w:t>Période de fixation initiale du taux (PFIT)</w:t>
      </w:r>
    </w:p>
    <w:p w14:paraId="38606029" w14:textId="77777777" w:rsidR="00AB5503" w:rsidRDefault="00412533">
      <w:pPr>
        <w:spacing w:after="9"/>
        <w:ind w:left="61" w:right="4724"/>
      </w:pPr>
      <w:r>
        <w:t xml:space="preserve">La PFIT est : </w:t>
      </w:r>
    </w:p>
    <w:p w14:paraId="6455CF99" w14:textId="77777777" w:rsidR="004B0CC2" w:rsidRDefault="00412533">
      <w:pPr>
        <w:numPr>
          <w:ilvl w:val="0"/>
          <w:numId w:val="17"/>
        </w:numPr>
        <w:ind w:right="13" w:hanging="360"/>
      </w:pPr>
      <w:r>
        <w:t>obligatoire lorsque l’instrument financier a une valeur autre que 100, 320 ou 330 ;</w:t>
      </w:r>
    </w:p>
    <w:p w14:paraId="4B09FE18" w14:textId="77777777" w:rsidR="00AB5503" w:rsidRDefault="00412533">
      <w:pPr>
        <w:numPr>
          <w:ilvl w:val="0"/>
          <w:numId w:val="17"/>
        </w:numPr>
        <w:ind w:right="13" w:hanging="360"/>
      </w:pPr>
      <w:r>
        <w:t xml:space="preserve">facultatif dans les autres cas. </w:t>
      </w:r>
    </w:p>
    <w:p w14:paraId="5965AC91" w14:textId="77777777" w:rsidR="00AB5503" w:rsidRDefault="00412533">
      <w:pPr>
        <w:spacing w:after="0" w:line="259" w:lineRule="auto"/>
        <w:ind w:left="66" w:right="0" w:firstLine="0"/>
        <w:jc w:val="left"/>
      </w:pPr>
      <w:r>
        <w:t xml:space="preserve"> </w:t>
      </w:r>
    </w:p>
    <w:p w14:paraId="2C9A2C51" w14:textId="77777777" w:rsidR="00415881" w:rsidRDefault="00412533">
      <w:pPr>
        <w:spacing w:after="9"/>
        <w:ind w:left="61" w:right="5084"/>
        <w:rPr>
          <w:u w:val="single" w:color="000000"/>
        </w:rPr>
      </w:pPr>
      <w:r>
        <w:rPr>
          <w:u w:val="single" w:color="000000"/>
        </w:rPr>
        <w:t>Prêt réglementé ou aide (PRT_RGLT)</w:t>
      </w:r>
    </w:p>
    <w:p w14:paraId="31A2D9A5" w14:textId="77777777" w:rsidR="00AB5503" w:rsidRDefault="00412533">
      <w:pPr>
        <w:spacing w:after="9"/>
        <w:ind w:left="61" w:right="5084"/>
      </w:pPr>
      <w:r>
        <w:t xml:space="preserve">Le prêt réglementé ou aide est : </w:t>
      </w:r>
    </w:p>
    <w:p w14:paraId="4F846DF3" w14:textId="77777777" w:rsidR="004B0CC2" w:rsidRDefault="00412533">
      <w:pPr>
        <w:numPr>
          <w:ilvl w:val="0"/>
          <w:numId w:val="17"/>
        </w:numPr>
        <w:ind w:right="13" w:hanging="360"/>
      </w:pPr>
      <w:r>
        <w:t xml:space="preserve">obligatoire lorsque l’instrument financier a une valeur autre que 100, 320 ou 330 ; </w:t>
      </w:r>
    </w:p>
    <w:p w14:paraId="267AE968" w14:textId="77777777" w:rsidR="00AB5503" w:rsidRDefault="00412533">
      <w:pPr>
        <w:numPr>
          <w:ilvl w:val="0"/>
          <w:numId w:val="17"/>
        </w:numPr>
        <w:ind w:right="13" w:hanging="360"/>
      </w:pPr>
      <w:r>
        <w:t xml:space="preserve">facultatif dans les autres cas. </w:t>
      </w:r>
    </w:p>
    <w:p w14:paraId="5459045C" w14:textId="77777777" w:rsidR="00AB5503" w:rsidRDefault="00412533">
      <w:pPr>
        <w:spacing w:after="37" w:line="259" w:lineRule="auto"/>
        <w:ind w:left="66" w:right="0" w:firstLine="0"/>
        <w:jc w:val="left"/>
      </w:pPr>
      <w:r>
        <w:rPr>
          <w:rFonts w:ascii="Arial" w:eastAsia="Arial" w:hAnsi="Arial" w:cs="Arial"/>
          <w:sz w:val="18"/>
        </w:rPr>
        <w:t xml:space="preserve"> </w:t>
      </w:r>
    </w:p>
    <w:p w14:paraId="7609257F" w14:textId="77777777" w:rsidR="00415881" w:rsidRDefault="00412533">
      <w:pPr>
        <w:spacing w:after="9"/>
        <w:ind w:left="61" w:right="5911"/>
        <w:rPr>
          <w:u w:val="single" w:color="000000"/>
        </w:rPr>
      </w:pPr>
      <w:r>
        <w:rPr>
          <w:u w:val="single" w:color="000000"/>
        </w:rPr>
        <w:t>Prêt restructuré (PRT_RSTR)</w:t>
      </w:r>
    </w:p>
    <w:p w14:paraId="57F05E70" w14:textId="77777777" w:rsidR="00AB5503" w:rsidRDefault="00412533">
      <w:pPr>
        <w:spacing w:after="9"/>
        <w:ind w:left="61" w:right="5911"/>
      </w:pPr>
      <w:r>
        <w:t xml:space="preserve">Le prêt restructuré est : </w:t>
      </w:r>
    </w:p>
    <w:p w14:paraId="3B63DEB5" w14:textId="77777777" w:rsidR="004B0CC2" w:rsidRDefault="00412533">
      <w:pPr>
        <w:numPr>
          <w:ilvl w:val="0"/>
          <w:numId w:val="17"/>
        </w:numPr>
        <w:ind w:right="13" w:hanging="360"/>
      </w:pPr>
      <w:r>
        <w:t>obligatoire lorsque l’instrument financier a une valeur autre que 100, 320 ou 330 ;</w:t>
      </w:r>
    </w:p>
    <w:p w14:paraId="01638E70" w14:textId="77777777" w:rsidR="00AB5503" w:rsidRDefault="00412533">
      <w:pPr>
        <w:numPr>
          <w:ilvl w:val="0"/>
          <w:numId w:val="17"/>
        </w:numPr>
        <w:ind w:right="13" w:hanging="360"/>
      </w:pPr>
      <w:r>
        <w:t xml:space="preserve">facultatif dans les autres cas. </w:t>
      </w:r>
    </w:p>
    <w:p w14:paraId="635C1981" w14:textId="77777777" w:rsidR="00AB5503" w:rsidRDefault="00412533">
      <w:pPr>
        <w:spacing w:after="0" w:line="259" w:lineRule="auto"/>
        <w:ind w:left="66" w:right="0" w:firstLine="0"/>
        <w:jc w:val="left"/>
      </w:pPr>
      <w:r>
        <w:t xml:space="preserve"> </w:t>
      </w:r>
    </w:p>
    <w:p w14:paraId="5F4B5A41" w14:textId="77777777" w:rsidR="00AB5503" w:rsidRDefault="00412533">
      <w:pPr>
        <w:spacing w:after="9"/>
        <w:ind w:left="61" w:right="0"/>
      </w:pPr>
      <w:r>
        <w:rPr>
          <w:u w:val="single" w:color="000000"/>
        </w:rPr>
        <w:t>Revenu annuel (REVENU_ANN)</w:t>
      </w:r>
      <w:r>
        <w:t xml:space="preserve"> </w:t>
      </w:r>
    </w:p>
    <w:p w14:paraId="68D26699" w14:textId="77777777" w:rsidR="00AB5503" w:rsidRDefault="00412533">
      <w:pPr>
        <w:ind w:left="61" w:right="13"/>
      </w:pPr>
      <w:r>
        <w:t xml:space="preserve">Le revenu annuel est : </w:t>
      </w:r>
    </w:p>
    <w:p w14:paraId="6AB6E681" w14:textId="77777777" w:rsidR="009B53DE" w:rsidRDefault="00412533">
      <w:pPr>
        <w:numPr>
          <w:ilvl w:val="0"/>
          <w:numId w:val="17"/>
        </w:numPr>
        <w:ind w:right="13" w:hanging="360"/>
      </w:pPr>
      <w:r>
        <w:t>obligatoire lorsque l’instrument financier a une valeur autre que 100, 320 ou 330 ;</w:t>
      </w:r>
    </w:p>
    <w:p w14:paraId="05B5C46C" w14:textId="77777777" w:rsidR="00AB5503" w:rsidRDefault="00412533">
      <w:pPr>
        <w:numPr>
          <w:ilvl w:val="0"/>
          <w:numId w:val="17"/>
        </w:numPr>
        <w:ind w:right="13" w:hanging="360"/>
      </w:pPr>
      <w:r>
        <w:t xml:space="preserve">facultatif dans les autres cas. </w:t>
      </w:r>
    </w:p>
    <w:p w14:paraId="293D29BE" w14:textId="77777777" w:rsidR="00AB5503" w:rsidRDefault="00412533">
      <w:pPr>
        <w:ind w:left="61" w:right="13"/>
      </w:pPr>
      <w:r>
        <w:t xml:space="preserve">Ce contrôle est valable pour les formulaires MCO1 et MCO3. </w:t>
      </w:r>
    </w:p>
    <w:p w14:paraId="2A7734F1" w14:textId="77777777" w:rsidR="008F280A" w:rsidRDefault="008F280A">
      <w:pPr>
        <w:spacing w:after="160" w:line="259" w:lineRule="auto"/>
        <w:ind w:left="0" w:right="0" w:firstLine="0"/>
        <w:jc w:val="left"/>
      </w:pPr>
      <w:r>
        <w:br w:type="page"/>
      </w:r>
    </w:p>
    <w:p w14:paraId="3A36D000" w14:textId="77777777" w:rsidR="00AB5503" w:rsidRDefault="00412533">
      <w:pPr>
        <w:tabs>
          <w:tab w:val="center" w:pos="2349"/>
        </w:tabs>
        <w:spacing w:after="65" w:line="266" w:lineRule="auto"/>
        <w:ind w:left="0" w:right="0" w:firstLine="0"/>
        <w:jc w:val="left"/>
      </w:pPr>
      <w:r>
        <w:rPr>
          <w:rFonts w:ascii="Arial" w:eastAsia="Arial" w:hAnsi="Arial" w:cs="Arial"/>
          <w:b/>
          <w:i/>
          <w:sz w:val="22"/>
        </w:rPr>
        <w:lastRenderedPageBreak/>
        <w:t xml:space="preserve">6.5.4.3. </w:t>
      </w:r>
      <w:r>
        <w:rPr>
          <w:rFonts w:ascii="Arial" w:eastAsia="Arial" w:hAnsi="Arial" w:cs="Arial"/>
          <w:b/>
          <w:i/>
          <w:sz w:val="22"/>
        </w:rPr>
        <w:tab/>
        <w:t xml:space="preserve">Contrôles spécifiques </w:t>
      </w:r>
    </w:p>
    <w:p w14:paraId="63D670A8" w14:textId="77777777" w:rsidR="00AB5503" w:rsidRDefault="00412533">
      <w:pPr>
        <w:ind w:left="61" w:right="13"/>
      </w:pPr>
      <w:r>
        <w:t xml:space="preserve">Les contrôles décrits ci-dessous sont valables quelque soit le formulaire concerné. </w:t>
      </w:r>
    </w:p>
    <w:p w14:paraId="34ACC302" w14:textId="77777777" w:rsidR="00AB5503" w:rsidRDefault="00412533">
      <w:pPr>
        <w:spacing w:after="0" w:line="259" w:lineRule="auto"/>
        <w:ind w:left="66" w:right="0" w:firstLine="0"/>
        <w:jc w:val="left"/>
      </w:pPr>
      <w:r>
        <w:t xml:space="preserve"> </w:t>
      </w:r>
    </w:p>
    <w:p w14:paraId="62C205BB" w14:textId="77777777" w:rsidR="00AB5503" w:rsidRDefault="00412533">
      <w:pPr>
        <w:spacing w:after="9"/>
        <w:ind w:left="61" w:right="0"/>
      </w:pPr>
      <w:r>
        <w:rPr>
          <w:u w:val="single" w:color="000000"/>
        </w:rPr>
        <w:t>Unicité de la référence du crédit (RFLICR) (</w:t>
      </w:r>
      <w:r>
        <w:rPr>
          <w:i/>
          <w:u w:val="single" w:color="000000"/>
        </w:rPr>
        <w:t>Contrôle différé</w:t>
      </w:r>
      <w:r>
        <w:rPr>
          <w:u w:val="single" w:color="000000"/>
        </w:rPr>
        <w:t>)</w:t>
      </w:r>
      <w:r>
        <w:t xml:space="preserve"> </w:t>
      </w:r>
    </w:p>
    <w:p w14:paraId="4862C740" w14:textId="77777777" w:rsidR="00AB5503" w:rsidRDefault="00412533">
      <w:pPr>
        <w:spacing w:after="16" w:line="259" w:lineRule="auto"/>
        <w:ind w:left="66" w:right="0" w:firstLine="0"/>
        <w:jc w:val="left"/>
      </w:pPr>
      <w:r>
        <w:rPr>
          <w:rFonts w:ascii="Arial" w:eastAsia="Arial" w:hAnsi="Arial" w:cs="Arial"/>
          <w:color w:val="001F5F"/>
          <w:sz w:val="20"/>
        </w:rPr>
        <w:t xml:space="preserve"> </w:t>
      </w:r>
    </w:p>
    <w:p w14:paraId="1082C6CF" w14:textId="77777777" w:rsidR="00AB5503" w:rsidRDefault="00412533">
      <w:pPr>
        <w:ind w:left="61" w:right="13"/>
      </w:pPr>
      <w:r>
        <w:t xml:space="preserve">La référence du crédit (RFLICR) doit être unique au sein d’un même fichier pour un même guichet et une même valeur de l’instrument financier (INS_FI) sauf dans le cas suivant : INS_FI est égal à 100,320 ou 330. </w:t>
      </w:r>
    </w:p>
    <w:p w14:paraId="04119D8A" w14:textId="77777777" w:rsidR="00AB5503" w:rsidRDefault="00412533">
      <w:pPr>
        <w:ind w:left="61" w:right="13"/>
      </w:pPr>
      <w:r>
        <w:t xml:space="preserve">Pour INS_FI = 100, 320 ou 330, une référence de crédit peut avoir plusieurs occurrences correspondant à un même guichet/instrument financier. Cela signifie que ces doublons (ou triplets etc.) sont nécessairement associé à une même valeur de INS_FI et à un même code guichet. </w:t>
      </w:r>
    </w:p>
    <w:p w14:paraId="32D55C4C" w14:textId="77777777" w:rsidR="00AB5503" w:rsidRDefault="00412533">
      <w:pPr>
        <w:spacing w:after="0" w:line="259" w:lineRule="auto"/>
        <w:ind w:left="66" w:right="0" w:firstLine="0"/>
        <w:jc w:val="left"/>
      </w:pPr>
      <w:r>
        <w:t xml:space="preserve"> </w:t>
      </w:r>
    </w:p>
    <w:p w14:paraId="3E42AD0C" w14:textId="77777777" w:rsidR="00AB5503" w:rsidRDefault="00412533">
      <w:pPr>
        <w:spacing w:after="9"/>
        <w:ind w:left="61" w:right="0"/>
      </w:pPr>
      <w:r>
        <w:rPr>
          <w:u w:val="single" w:color="000000"/>
        </w:rPr>
        <w:t>Contrôle de cohérence entre la PFIT et la durée initiale du crédit</w:t>
      </w:r>
      <w:r>
        <w:t xml:space="preserve"> </w:t>
      </w:r>
    </w:p>
    <w:p w14:paraId="1EF56C3E" w14:textId="77777777" w:rsidR="00AB5503" w:rsidRDefault="00412533">
      <w:pPr>
        <w:ind w:left="61" w:right="13"/>
      </w:pPr>
      <w:r>
        <w:t xml:space="preserve">Lorsque la durée initiale du crédit est servie, elle ne peut être inférieure à la borne minimale de la tranche de la période de fixation initiale du taux (PFIT). </w:t>
      </w:r>
    </w:p>
    <w:p w14:paraId="484659EB" w14:textId="77777777" w:rsidR="00AB5503" w:rsidRDefault="00412533">
      <w:pPr>
        <w:spacing w:after="0" w:line="259" w:lineRule="auto"/>
        <w:ind w:left="66" w:right="0" w:firstLine="0"/>
        <w:jc w:val="left"/>
      </w:pPr>
      <w:r>
        <w:t xml:space="preserve"> </w:t>
      </w:r>
    </w:p>
    <w:p w14:paraId="4DF46C94" w14:textId="77777777" w:rsidR="00E30A6F" w:rsidRDefault="00412533">
      <w:pPr>
        <w:ind w:left="61" w:right="4205"/>
      </w:pPr>
      <w:r>
        <w:rPr>
          <w:u w:val="single" w:color="000000"/>
        </w:rPr>
        <w:t>Contrôle de cohérence entre le TESE et le TEG</w:t>
      </w:r>
      <w:r>
        <w:t xml:space="preserve"> </w:t>
      </w:r>
    </w:p>
    <w:p w14:paraId="34F64C4C" w14:textId="77777777" w:rsidR="00AB5503" w:rsidRDefault="00412533">
      <w:pPr>
        <w:ind w:left="61" w:right="4205"/>
      </w:pPr>
      <w:r>
        <w:t xml:space="preserve">Le TESE doit être inférieur ou égal au TEG.  </w:t>
      </w:r>
    </w:p>
    <w:p w14:paraId="67D9D3FA" w14:textId="77777777" w:rsidR="00AB5503" w:rsidRDefault="00412533">
      <w:pPr>
        <w:spacing w:after="0" w:line="259" w:lineRule="auto"/>
        <w:ind w:left="66" w:right="0" w:firstLine="0"/>
        <w:jc w:val="left"/>
      </w:pPr>
      <w:r>
        <w:t xml:space="preserve"> </w:t>
      </w:r>
    </w:p>
    <w:p w14:paraId="2AA60BE4" w14:textId="77777777" w:rsidR="00AB5503" w:rsidRDefault="00412533">
      <w:pPr>
        <w:spacing w:after="9"/>
        <w:ind w:left="61" w:right="0"/>
      </w:pPr>
      <w:r>
        <w:rPr>
          <w:u w:val="single" w:color="000000"/>
        </w:rPr>
        <w:t>Contrôle de cohérence entre le TEG et le taux de l’usure (</w:t>
      </w:r>
      <w:r>
        <w:rPr>
          <w:i/>
          <w:u w:val="single" w:color="000000"/>
        </w:rPr>
        <w:t>Contrôle différé</w:t>
      </w:r>
      <w:r>
        <w:rPr>
          <w:u w:val="single" w:color="000000"/>
        </w:rPr>
        <w:t>)</w:t>
      </w:r>
      <w:r>
        <w:t xml:space="preserve"> </w:t>
      </w:r>
    </w:p>
    <w:p w14:paraId="3F22FD26" w14:textId="77777777" w:rsidR="00AB5503" w:rsidRDefault="00412533">
      <w:pPr>
        <w:ind w:left="61" w:right="13"/>
      </w:pPr>
      <w:r>
        <w:t xml:space="preserve">Le TEG doit être inférieur ou égal au taux de l’usure lorsque celui-ci est applicable. </w:t>
      </w:r>
    </w:p>
    <w:p w14:paraId="3C56740B" w14:textId="77777777" w:rsidR="00AB5503" w:rsidRDefault="00412533">
      <w:pPr>
        <w:spacing w:after="0" w:line="259" w:lineRule="auto"/>
        <w:ind w:left="66" w:right="0" w:firstLine="0"/>
        <w:jc w:val="left"/>
      </w:pPr>
      <w:r>
        <w:t xml:space="preserve"> </w:t>
      </w:r>
    </w:p>
    <w:p w14:paraId="5BAEB0A6" w14:textId="77777777" w:rsidR="0090349A" w:rsidRDefault="00412533">
      <w:pPr>
        <w:ind w:left="61" w:right="4205"/>
        <w:rPr>
          <w:u w:val="single" w:color="000000"/>
        </w:rPr>
      </w:pPr>
      <w:r>
        <w:rPr>
          <w:u w:val="single" w:color="000000"/>
        </w:rPr>
        <w:t>Contrôle de cohérence entre le TESE et le CAP</w:t>
      </w:r>
    </w:p>
    <w:p w14:paraId="57BBA44C" w14:textId="77777777" w:rsidR="00AB5503" w:rsidRDefault="00412533">
      <w:pPr>
        <w:ind w:left="61" w:right="4205"/>
      </w:pPr>
      <w:r>
        <w:t xml:space="preserve">Le TESE doit être inférieur ou égal au CAP.  </w:t>
      </w:r>
    </w:p>
    <w:p w14:paraId="549AE933" w14:textId="77777777" w:rsidR="00AB5503" w:rsidRDefault="00412533">
      <w:pPr>
        <w:spacing w:after="0" w:line="259" w:lineRule="auto"/>
        <w:ind w:left="66" w:right="0" w:firstLine="0"/>
        <w:jc w:val="left"/>
      </w:pPr>
      <w:r>
        <w:t xml:space="preserve"> </w:t>
      </w:r>
    </w:p>
    <w:p w14:paraId="55F13174" w14:textId="77777777" w:rsidR="00AB5503" w:rsidRDefault="00412533">
      <w:pPr>
        <w:spacing w:after="9"/>
        <w:ind w:left="61" w:right="0"/>
      </w:pPr>
      <w:r>
        <w:rPr>
          <w:u w:val="single" w:color="000000"/>
        </w:rPr>
        <w:t>Contrôle de cohérence entre le montant du revenu annuel (REVENU_ANN) et le montant du</w:t>
      </w:r>
      <w:r>
        <w:t xml:space="preserve"> </w:t>
      </w:r>
      <w:r>
        <w:rPr>
          <w:u w:val="single" w:color="000000"/>
        </w:rPr>
        <w:t>remboursement annuel (MT_REMBRST) (</w:t>
      </w:r>
      <w:r>
        <w:rPr>
          <w:i/>
          <w:u w:val="single" w:color="000000"/>
        </w:rPr>
        <w:t>Contrôle différé</w:t>
      </w:r>
      <w:r>
        <w:rPr>
          <w:u w:val="single" w:color="000000"/>
        </w:rPr>
        <w:t>)</w:t>
      </w:r>
      <w:r>
        <w:t xml:space="preserve"> </w:t>
      </w:r>
    </w:p>
    <w:p w14:paraId="21030682" w14:textId="77777777" w:rsidR="00415881" w:rsidRDefault="00412533">
      <w:pPr>
        <w:ind w:left="61" w:right="13"/>
      </w:pPr>
      <w:r>
        <w:t>Le montant du revenu annuel doit être supérieur au montant du remboursement annuel :</w:t>
      </w:r>
    </w:p>
    <w:p w14:paraId="0C1D7B20" w14:textId="77777777" w:rsidR="00AB5503" w:rsidRDefault="00412533" w:rsidP="00415881">
      <w:pPr>
        <w:numPr>
          <w:ilvl w:val="0"/>
          <w:numId w:val="18"/>
        </w:numPr>
        <w:ind w:right="13" w:hanging="360"/>
      </w:pPr>
      <w:r>
        <w:t xml:space="preserve"> si la périodicité du remboursement est mensuelle (PERIOD_RBRST a pour valeur 0), le montant du revenu annuel doit être 12 fois supérieur au montant du remboursement (REVENU_ANN &gt;= 12 * MT_REMBRST) ;  </w:t>
      </w:r>
    </w:p>
    <w:p w14:paraId="6209428E" w14:textId="77777777" w:rsidR="00AB5503" w:rsidRDefault="00412533">
      <w:pPr>
        <w:numPr>
          <w:ilvl w:val="0"/>
          <w:numId w:val="18"/>
        </w:numPr>
        <w:ind w:right="13" w:hanging="360"/>
      </w:pPr>
      <w:r>
        <w:t xml:space="preserve">si la périodicité du remboursement est trimestrielle (PERIOD_RBRST a pour valeur 1), le montant du revenu annuel doit être 4 fois supérieur au montant du remboursement (REVENU_ANN &gt;= 4 * MT_REMBRST) ; </w:t>
      </w:r>
    </w:p>
    <w:p w14:paraId="184B29D0" w14:textId="77777777" w:rsidR="00AB5503" w:rsidRDefault="00412533">
      <w:pPr>
        <w:numPr>
          <w:ilvl w:val="0"/>
          <w:numId w:val="18"/>
        </w:numPr>
        <w:ind w:right="13" w:hanging="360"/>
      </w:pPr>
      <w:r>
        <w:t xml:space="preserve">si la périodicité du remboursement est autre (PERIOD_RBRST a pour valeur 2), aucun contrôle n’est effectué. </w:t>
      </w:r>
    </w:p>
    <w:p w14:paraId="168FDD71" w14:textId="77777777" w:rsidR="00AB5503" w:rsidRDefault="00412533">
      <w:pPr>
        <w:spacing w:after="0" w:line="259" w:lineRule="auto"/>
        <w:ind w:left="66" w:right="0" w:firstLine="0"/>
        <w:jc w:val="left"/>
      </w:pPr>
      <w:r>
        <w:t xml:space="preserve"> </w:t>
      </w:r>
    </w:p>
    <w:p w14:paraId="282EF977" w14:textId="77777777" w:rsidR="00AB5503" w:rsidRDefault="00412533">
      <w:pPr>
        <w:ind w:left="61" w:right="13"/>
      </w:pPr>
      <w:r>
        <w:t xml:space="preserve">Ce contrôle n’est effectué que pour les formulaires MCO1 et MCO3 et pour les instruments financiers autre que 100, 320 ou 330. </w:t>
      </w:r>
    </w:p>
    <w:p w14:paraId="2D2513A9" w14:textId="77777777" w:rsidR="00AB5503" w:rsidRDefault="00412533">
      <w:pPr>
        <w:spacing w:after="0" w:line="259" w:lineRule="auto"/>
        <w:ind w:left="66" w:right="0" w:firstLine="0"/>
        <w:jc w:val="left"/>
      </w:pPr>
      <w:r>
        <w:t xml:space="preserve"> </w:t>
      </w:r>
    </w:p>
    <w:p w14:paraId="0270148A" w14:textId="77777777" w:rsidR="00AB5503" w:rsidRDefault="00412533">
      <w:pPr>
        <w:spacing w:after="9"/>
        <w:ind w:left="61" w:right="0"/>
      </w:pPr>
      <w:r>
        <w:rPr>
          <w:u w:val="single" w:color="000000"/>
        </w:rPr>
        <w:t>Contrôle de cohérence entre le montant du remboursement (MT_REMBRST) et le montant</w:t>
      </w:r>
      <w:r>
        <w:t xml:space="preserve"> </w:t>
      </w:r>
      <w:r>
        <w:rPr>
          <w:u w:val="single" w:color="000000"/>
        </w:rPr>
        <w:t>initial emprunté (MT_CRDT), le TEG, la durée initiale ((DUREE_IN) et la périodicité de</w:t>
      </w:r>
      <w:r>
        <w:t xml:space="preserve"> </w:t>
      </w:r>
      <w:r>
        <w:rPr>
          <w:u w:val="single" w:color="000000"/>
        </w:rPr>
        <w:t>remboursement (PERIOD_RBRST) (</w:t>
      </w:r>
      <w:r>
        <w:rPr>
          <w:i/>
          <w:u w:val="single" w:color="000000"/>
        </w:rPr>
        <w:t>Contrôle différé</w:t>
      </w:r>
      <w:r>
        <w:rPr>
          <w:u w:val="single" w:color="000000"/>
        </w:rPr>
        <w:t>)</w:t>
      </w:r>
      <w:r>
        <w:t xml:space="preserve"> </w:t>
      </w:r>
    </w:p>
    <w:p w14:paraId="20D092F4" w14:textId="77777777" w:rsidR="00AB5503" w:rsidRDefault="00412533">
      <w:pPr>
        <w:ind w:left="61" w:right="13"/>
      </w:pPr>
      <w:r>
        <w:t xml:space="preserve">Le montant du remboursement doit être cohérent avec le montant initial emprunté, le TEG du prêt, sa durée et la périodicité des remboursements. Cette cohérence est vérifiée à partir du </w:t>
      </w:r>
      <w:r>
        <w:lastRenderedPageBreak/>
        <w:t xml:space="preserve">calcul actuariel suivant, effectué uniquement si la périodicité du remboursement est ‘mensuelle’ ou ‘trimestrielle’ (PERIOD_RBRST a pour valeur 0 ou 1) : </w:t>
      </w:r>
    </w:p>
    <w:p w14:paraId="7CA2638B" w14:textId="77777777" w:rsidR="00AB5503" w:rsidRDefault="00412533">
      <w:pPr>
        <w:spacing w:after="0" w:line="259" w:lineRule="auto"/>
        <w:ind w:left="66" w:right="0" w:firstLine="0"/>
        <w:jc w:val="left"/>
      </w:pPr>
      <w:r>
        <w:t xml:space="preserve">  </w:t>
      </w:r>
    </w:p>
    <w:p w14:paraId="7CD1D895" w14:textId="77777777" w:rsidR="00AB5503" w:rsidRDefault="00412533">
      <w:pPr>
        <w:ind w:left="61" w:right="13"/>
      </w:pPr>
      <w:r>
        <w:t xml:space="preserve">Soient : </w:t>
      </w:r>
    </w:p>
    <w:p w14:paraId="196ECD88" w14:textId="77777777" w:rsidR="009B53DE" w:rsidRDefault="00412533">
      <w:pPr>
        <w:numPr>
          <w:ilvl w:val="0"/>
          <w:numId w:val="18"/>
        </w:numPr>
        <w:spacing w:after="2" w:line="228" w:lineRule="auto"/>
        <w:ind w:right="13" w:hanging="360"/>
      </w:pPr>
      <w:r>
        <w:t xml:space="preserve">MT_REMBRST le montant du remboursement ; </w:t>
      </w:r>
    </w:p>
    <w:p w14:paraId="4ACFA88E" w14:textId="77777777" w:rsidR="009B53DE" w:rsidRDefault="00412533">
      <w:pPr>
        <w:numPr>
          <w:ilvl w:val="0"/>
          <w:numId w:val="18"/>
        </w:numPr>
        <w:spacing w:after="2" w:line="228" w:lineRule="auto"/>
        <w:ind w:right="13" w:hanging="360"/>
      </w:pPr>
      <w:r>
        <w:t xml:space="preserve">MT_CRDT le montant initial emprunté ; </w:t>
      </w:r>
    </w:p>
    <w:p w14:paraId="1B823ABC" w14:textId="77777777" w:rsidR="00AB5503" w:rsidRDefault="00412533">
      <w:pPr>
        <w:numPr>
          <w:ilvl w:val="0"/>
          <w:numId w:val="18"/>
        </w:numPr>
        <w:spacing w:after="2" w:line="228" w:lineRule="auto"/>
        <w:ind w:right="13" w:hanging="360"/>
      </w:pPr>
      <w:r>
        <w:t xml:space="preserve">i défini comme étant : </w:t>
      </w:r>
    </w:p>
    <w:p w14:paraId="6E140E65" w14:textId="77777777" w:rsidR="00AB5503" w:rsidRDefault="00412533">
      <w:pPr>
        <w:numPr>
          <w:ilvl w:val="1"/>
          <w:numId w:val="18"/>
        </w:numPr>
        <w:ind w:right="13" w:hanging="360"/>
      </w:pPr>
      <w:r>
        <w:t xml:space="preserve">le TEG divisé par 1200 si la périodicité du remboursement est mensuelle (PERIOD_RBRST a pour valeur 0),  </w:t>
      </w:r>
    </w:p>
    <w:p w14:paraId="12791934" w14:textId="77777777" w:rsidR="009B53DE" w:rsidRDefault="00412533">
      <w:pPr>
        <w:numPr>
          <w:ilvl w:val="1"/>
          <w:numId w:val="18"/>
        </w:numPr>
        <w:ind w:right="13" w:hanging="360"/>
      </w:pPr>
      <w:r>
        <w:t>le TEG divisé par 400 si la périodicité du remboursement est trimestrielle (PERIOD_RBRST a pour valeur 1) ;</w:t>
      </w:r>
    </w:p>
    <w:p w14:paraId="4AC89191" w14:textId="77777777" w:rsidR="00AB5503" w:rsidRDefault="00412533" w:rsidP="009B53DE">
      <w:pPr>
        <w:numPr>
          <w:ilvl w:val="0"/>
          <w:numId w:val="18"/>
        </w:numPr>
        <w:spacing w:after="2" w:line="228" w:lineRule="auto"/>
        <w:ind w:right="13" w:hanging="360"/>
      </w:pPr>
      <w:r>
        <w:rPr>
          <w:rFonts w:ascii="Arial" w:eastAsia="Arial" w:hAnsi="Arial" w:cs="Arial"/>
        </w:rPr>
        <w:t xml:space="preserve"> </w:t>
      </w:r>
      <w:r>
        <w:t xml:space="preserve">N défini comme étant : </w:t>
      </w:r>
    </w:p>
    <w:p w14:paraId="0B8551ED" w14:textId="77777777" w:rsidR="00AB5503" w:rsidRDefault="00412533">
      <w:pPr>
        <w:numPr>
          <w:ilvl w:val="1"/>
          <w:numId w:val="18"/>
        </w:numPr>
        <w:ind w:right="13" w:hanging="360"/>
      </w:pPr>
      <w:r>
        <w:t xml:space="preserve">la durée de l’opération si la périodicité du remboursement est mensuelle (PERIOD_RBRST a pour valeur 0), </w:t>
      </w:r>
    </w:p>
    <w:p w14:paraId="14A4BA4E" w14:textId="77777777" w:rsidR="00AB5503" w:rsidRDefault="00412533">
      <w:pPr>
        <w:numPr>
          <w:ilvl w:val="1"/>
          <w:numId w:val="18"/>
        </w:numPr>
        <w:ind w:right="13" w:hanging="360"/>
      </w:pPr>
      <w:r>
        <w:t xml:space="preserve">la durée de l’opération divisée par 3 si la périodicité du remboursement est trimestrielle (PERIOD_RBRST a pour valeur 1). </w:t>
      </w:r>
    </w:p>
    <w:p w14:paraId="0E8C0793" w14:textId="77777777" w:rsidR="00A03A13" w:rsidRDefault="00A03A13" w:rsidP="00A03A13">
      <w:pPr>
        <w:ind w:left="1146" w:right="13" w:firstLine="0"/>
      </w:pPr>
      <w:r w:rsidRPr="001B4FCC">
        <w:rPr>
          <w:i/>
          <w:noProof/>
        </w:rPr>
        <mc:AlternateContent>
          <mc:Choice Requires="wps">
            <w:drawing>
              <wp:anchor distT="118745" distB="118745" distL="114300" distR="114300" simplePos="0" relativeHeight="251681792" behindDoc="0" locked="0" layoutInCell="0" allowOverlap="1" wp14:anchorId="66B64A1E" wp14:editId="7A4655EF">
                <wp:simplePos x="0" y="0"/>
                <wp:positionH relativeFrom="column">
                  <wp:posOffset>4800457</wp:posOffset>
                </wp:positionH>
                <wp:positionV relativeFrom="paragraph">
                  <wp:posOffset>2792</wp:posOffset>
                </wp:positionV>
                <wp:extent cx="1299210" cy="287020"/>
                <wp:effectExtent l="0" t="0" r="0" b="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287020"/>
                        </a:xfrm>
                        <a:prstGeom prst="rect">
                          <a:avLst/>
                        </a:prstGeom>
                        <a:noFill/>
                        <a:extLst>
                          <a:ext uri="{53640926-AAD7-44D8-BBD7-CCE9431645EC}">
                            <a14:shadowObscured xmlns:a14="http://schemas.microsoft.com/office/drawing/2010/main" val="1"/>
                          </a:ext>
                        </a:extLst>
                      </wps:spPr>
                      <wps:txbx>
                        <w:txbxContent>
                          <w:p w14:paraId="7AA96E0E" w14:textId="77777777" w:rsidR="00476641" w:rsidRPr="001B4FCC" w:rsidRDefault="00476641" w:rsidP="001B4FCC">
                            <w:pPr>
                              <w:spacing w:after="0" w:line="259" w:lineRule="auto"/>
                              <w:ind w:left="0" w:right="199" w:firstLine="0"/>
                              <w:jc w:val="right"/>
                              <w:rPr>
                                <w:color w:val="auto"/>
                              </w:rPr>
                            </w:pPr>
                            <w:r w:rsidRPr="001B4FCC">
                              <w:rPr>
                                <w:i/>
                                <w:color w:val="auto"/>
                              </w:rPr>
                              <w:t xml:space="preserve">MT </w:t>
                            </w:r>
                            <w:r>
                              <w:rPr>
                                <w:color w:val="auto"/>
                              </w:rPr>
                              <w:t>_</w:t>
                            </w:r>
                            <w:r w:rsidRPr="001B4FCC">
                              <w:rPr>
                                <w:i/>
                                <w:color w:val="auto"/>
                              </w:rPr>
                              <w:t xml:space="preserve">CRDT </w:t>
                            </w:r>
                            <w:r w:rsidRPr="001B4FCC">
                              <w:rPr>
                                <w:color w:val="auto"/>
                              </w:rPr>
                              <w:t>*</w:t>
                            </w:r>
                            <w:r w:rsidRPr="001B4FCC">
                              <w:rPr>
                                <w:i/>
                                <w:color w:val="auto"/>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6B64A1E" id="_x0000_t202" coordsize="21600,21600" o:spt="202" path="m,l,21600r21600,l21600,xe">
                <v:stroke joinstyle="miter"/>
                <v:path gradientshapeok="t" o:connecttype="rect"/>
              </v:shapetype>
              <v:shape id="Zone de texte 2" o:spid="_x0000_s1031" type="#_x0000_t202" style="position:absolute;left:0;text-align:left;margin-left:378pt;margin-top:.2pt;width:102.3pt;height:22.6pt;z-index:251681792;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" o:allowincell="f" filled="f" stroked="f">
                <v:textbox>
                  <w:txbxContent>
                    <w:p w14:paraId="7AA96E0E" w14:textId="77777777" w:rsidR="00476641" w:rsidRPr="001B4FCC" w:rsidRDefault="00476641" w:rsidP="001B4FCC">
                      <w:pPr>
                        <w:spacing w:after="0" w:line="259" w:lineRule="auto"/>
                        <w:ind w:left="0" w:right="199" w:firstLine="0"/>
                        <w:jc w:val="right"/>
                        <w:rPr>
                          <w:color w:val="auto"/>
                        </w:rPr>
                      </w:pPr>
                      <w:r w:rsidRPr="001B4FCC">
                        <w:rPr>
                          <w:i/>
                          <w:color w:val="auto"/>
                        </w:rPr>
                        <w:t xml:space="preserve">MT </w:t>
                      </w:r>
                      <w:r>
                        <w:rPr>
                          <w:color w:val="auto"/>
                        </w:rPr>
                        <w:t>_</w:t>
                      </w:r>
                      <w:r w:rsidRPr="001B4FCC">
                        <w:rPr>
                          <w:i/>
                          <w:color w:val="auto"/>
                        </w:rPr>
                        <w:t xml:space="preserve">CRDT </w:t>
                      </w:r>
                      <w:r w:rsidRPr="001B4FCC">
                        <w:rPr>
                          <w:color w:val="auto"/>
                        </w:rPr>
                        <w:t>*</w:t>
                      </w:r>
                      <w:r w:rsidRPr="001B4FCC">
                        <w:rPr>
                          <w:i/>
                          <w:color w:val="auto"/>
                        </w:rPr>
                        <w:t>i</w:t>
                      </w:r>
                    </w:p>
                  </w:txbxContent>
                </v:textbox>
                <w10:wrap type="square"/>
              </v:shape>
            </w:pict>
          </mc:Fallback>
        </mc:AlternateContent>
      </w:r>
    </w:p>
    <w:p w14:paraId="2D0B3F96" w14:textId="77777777" w:rsidR="001B4FCC" w:rsidRDefault="00A03A13" w:rsidP="001B4FCC">
      <w:pPr>
        <w:tabs>
          <w:tab w:val="right" w:pos="9143"/>
        </w:tabs>
        <w:spacing w:after="269"/>
        <w:ind w:left="61" w:right="0" w:firstLine="0"/>
        <w:jc w:val="left"/>
      </w:pPr>
      <w:r w:rsidRPr="001B4FCC">
        <w:rPr>
          <w:i/>
          <w:noProof/>
        </w:rPr>
        <mc:AlternateContent>
          <mc:Choice Requires="wps">
            <w:drawing>
              <wp:anchor distT="118745" distB="118745" distL="114300" distR="114300" simplePos="0" relativeHeight="251683840" behindDoc="0" locked="0" layoutInCell="0" allowOverlap="1" wp14:anchorId="775BA762" wp14:editId="12315AA8">
                <wp:simplePos x="0" y="0"/>
                <wp:positionH relativeFrom="column">
                  <wp:posOffset>4921250</wp:posOffset>
                </wp:positionH>
                <wp:positionV relativeFrom="paragraph">
                  <wp:posOffset>220345</wp:posOffset>
                </wp:positionV>
                <wp:extent cx="1229995" cy="281305"/>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281305"/>
                        </a:xfrm>
                        <a:prstGeom prst="rect">
                          <a:avLst/>
                        </a:prstGeom>
                        <a:noFill/>
                        <a:extLst>
                          <a:ext uri="{53640926-AAD7-44D8-BBD7-CCE9431645EC}">
                            <a14:shadowObscured xmlns:a14="http://schemas.microsoft.com/office/drawing/2010/main" val="1"/>
                          </a:ext>
                        </a:extLst>
                      </wps:spPr>
                      <wps:txbx>
                        <w:txbxContent>
                          <w:p w14:paraId="2248757F" w14:textId="77777777" w:rsidR="00476641" w:rsidRPr="001B4FCC" w:rsidRDefault="00476641" w:rsidP="00263C47">
                            <w:pPr>
                              <w:rPr>
                                <w14:textOutline w14:w="9525" w14:cap="rnd" w14:cmpd="sng" w14:algn="ctr">
                                  <w14:noFill/>
                                  <w14:prstDash w14:val="solid"/>
                                  <w14:bevel/>
                                </w14:textOutline>
                              </w:rPr>
                            </w:pPr>
                            <w:r w:rsidRPr="001B4FCC">
                              <w:rPr>
                                <w14:textOutline w14:w="9525" w14:cap="rnd" w14:cmpd="sng" w14:algn="ctr">
                                  <w14:noFill/>
                                  <w14:prstDash w14:val="solid"/>
                                  <w14:bevel/>
                                </w14:textOutline>
                              </w:rPr>
                              <w:t>1</w:t>
                            </w:r>
                            <w:r w:rsidRPr="001B4FCC">
                              <w:rPr>
                                <w:rFonts w:ascii="Segoe UI Symbol" w:eastAsia="Segoe UI Symbol" w:hAnsi="Segoe UI Symbol" w:cs="Segoe UI Symbol"/>
                                <w14:textOutline w14:w="9525" w14:cap="rnd" w14:cmpd="sng" w14:algn="ctr">
                                  <w14:noFill/>
                                  <w14:prstDash w14:val="solid"/>
                                  <w14:bevel/>
                                </w14:textOutline>
                              </w:rPr>
                              <w:t>-</w:t>
                            </w:r>
                            <w:r w:rsidRPr="001B4FCC">
                              <w:rPr>
                                <w14:textOutline w14:w="9525" w14:cap="rnd" w14:cmpd="sng" w14:algn="ctr">
                                  <w14:noFill/>
                                  <w14:prstDash w14:val="solid"/>
                                  <w14:bevel/>
                                </w14:textOutline>
                              </w:rPr>
                              <w:t>(1</w:t>
                            </w:r>
                            <w:r w:rsidRPr="001B4FCC">
                              <w:rPr>
                                <w:rFonts w:ascii="Segoe UI Symbol" w:eastAsia="Segoe UI Symbol" w:hAnsi="Segoe UI Symbol" w:cs="Segoe UI Symbol"/>
                                <w14:textOutline w14:w="9525" w14:cap="rnd" w14:cmpd="sng" w14:algn="ctr">
                                  <w14:noFill/>
                                  <w14:prstDash w14:val="solid"/>
                                  <w14:bevel/>
                                </w14:textOutline>
                              </w:rPr>
                              <w:t>+</w:t>
                            </w:r>
                            <w:r w:rsidRPr="001B4FCC">
                              <w:rPr>
                                <w:i/>
                                <w14:textOutline w14:w="9525" w14:cap="rnd" w14:cmpd="sng" w14:algn="ctr">
                                  <w14:noFill/>
                                  <w14:prstDash w14:val="solid"/>
                                  <w14:bevel/>
                                </w14:textOutline>
                              </w:rPr>
                              <w:t>i</w:t>
                            </w:r>
                            <w:r w:rsidRPr="001B4FCC">
                              <w:rPr>
                                <w14:textOutline w14:w="9525" w14:cap="rnd" w14:cmpd="sng" w14:algn="ctr">
                                  <w14:noFill/>
                                  <w14:prstDash w14:val="solid"/>
                                  <w14:bevel/>
                                </w14:textOutline>
                              </w:rPr>
                              <w:t>)</w:t>
                            </w:r>
                            <w:r w:rsidRPr="001B4FCC">
                              <w:rPr>
                                <w:rFonts w:ascii="Segoe UI Symbol" w:eastAsia="Segoe UI Symbol" w:hAnsi="Segoe UI Symbol" w:cs="Segoe UI Symbol"/>
                                <w:sz w:val="21"/>
                                <w:vertAlign w:val="superscript"/>
                                <w14:textOutline w14:w="9525" w14:cap="rnd" w14:cmpd="sng" w14:algn="ctr">
                                  <w14:noFill/>
                                  <w14:prstDash w14:val="solid"/>
                                  <w14:bevel/>
                                </w14:textOutline>
                              </w:rPr>
                              <w:t>-</w:t>
                            </w:r>
                            <w:r w:rsidRPr="001B4FCC">
                              <w:rPr>
                                <w:rFonts w:ascii="Segoe UI Symbol" w:eastAsia="Segoe UI Symbol" w:hAnsi="Segoe UI Symbol" w:cs="Segoe UI Symbol"/>
                                <w:i/>
                                <w:sz w:val="21"/>
                                <w:vertAlign w:val="superscript"/>
                                <w14:textOutline w14:w="9525" w14:cap="rnd" w14:cmpd="sng" w14:algn="ctr">
                                  <w14:noFill/>
                                  <w14:prstDash w14:val="solid"/>
                                  <w14:bevel/>
                                </w14:textOutline>
                              </w:rPr>
                              <w:t>N</w:t>
                            </w:r>
                          </w:p>
                          <w:p w14:paraId="50D055B6" w14:textId="77777777" w:rsidR="00476641" w:rsidRPr="001B4FCC" w:rsidRDefault="00476641" w:rsidP="00263C47">
                            <w:pPr>
                              <w:spacing w:after="0" w:line="259" w:lineRule="auto"/>
                              <w:ind w:left="0" w:right="199" w:firstLine="0"/>
                              <w:jc w:val="right"/>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75BA762" id="_x0000_s1032" type="#_x0000_t202" style="position:absolute;left:0;text-align:left;margin-left:387.5pt;margin-top:17.35pt;width:96.85pt;height:22.15pt;z-index:251683840;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" o:allowincell="f" filled="f" stroked="f">
                <v:textbox>
                  <w:txbxContent>
                    <w:p w14:paraId="2248757F" w14:textId="77777777" w:rsidR="00476641" w:rsidRPr="001B4FCC" w:rsidRDefault="00476641" w:rsidP="00263C47">
                      <w:pPr>
                        <w:rPr>
                          <w14:textOutline w14:w="9525" w14:cap="rnd" w14:cmpd="sng" w14:algn="ctr">
                            <w14:noFill/>
                            <w14:prstDash w14:val="solid"/>
                            <w14:bevel/>
                          </w14:textOutline>
                        </w:rPr>
                      </w:pPr>
                      <w:r w:rsidRPr="001B4FCC">
                        <w:rPr>
                          <w14:textOutline w14:w="9525" w14:cap="rnd" w14:cmpd="sng" w14:algn="ctr">
                            <w14:noFill/>
                            <w14:prstDash w14:val="solid"/>
                            <w14:bevel/>
                          </w14:textOutline>
                        </w:rPr>
                        <w:t>1</w:t>
                      </w:r>
                      <w:r w:rsidRPr="001B4FCC">
                        <w:rPr>
                          <w:rFonts w:ascii="Segoe UI Symbol" w:eastAsia="Segoe UI Symbol" w:hAnsi="Segoe UI Symbol" w:cs="Segoe UI Symbol"/>
                          <w14:textOutline w14:w="9525" w14:cap="rnd" w14:cmpd="sng" w14:algn="ctr">
                            <w14:noFill/>
                            <w14:prstDash w14:val="solid"/>
                            <w14:bevel/>
                          </w14:textOutline>
                        </w:rPr>
                        <w:t>-</w:t>
                      </w:r>
                      <w:r w:rsidRPr="001B4FCC">
                        <w:rPr>
                          <w14:textOutline w14:w="9525" w14:cap="rnd" w14:cmpd="sng" w14:algn="ctr">
                            <w14:noFill/>
                            <w14:prstDash w14:val="solid"/>
                            <w14:bevel/>
                          </w14:textOutline>
                        </w:rPr>
                        <w:t>(1</w:t>
                      </w:r>
                      <w:r w:rsidRPr="001B4FCC">
                        <w:rPr>
                          <w:rFonts w:ascii="Segoe UI Symbol" w:eastAsia="Segoe UI Symbol" w:hAnsi="Segoe UI Symbol" w:cs="Segoe UI Symbol"/>
                          <w14:textOutline w14:w="9525" w14:cap="rnd" w14:cmpd="sng" w14:algn="ctr">
                            <w14:noFill/>
                            <w14:prstDash w14:val="solid"/>
                            <w14:bevel/>
                          </w14:textOutline>
                        </w:rPr>
                        <w:t>+</w:t>
                      </w:r>
                      <w:proofErr w:type="gramStart"/>
                      <w:r w:rsidRPr="001B4FCC">
                        <w:rPr>
                          <w:i/>
                          <w14:textOutline w14:w="9525" w14:cap="rnd" w14:cmpd="sng" w14:algn="ctr">
                            <w14:noFill/>
                            <w14:prstDash w14:val="solid"/>
                            <w14:bevel/>
                          </w14:textOutline>
                        </w:rPr>
                        <w:t>i</w:t>
                      </w:r>
                      <w:r w:rsidRPr="001B4FCC">
                        <w:rPr>
                          <w14:textOutline w14:w="9525" w14:cap="rnd" w14:cmpd="sng" w14:algn="ctr">
                            <w14:noFill/>
                            <w14:prstDash w14:val="solid"/>
                            <w14:bevel/>
                          </w14:textOutline>
                        </w:rPr>
                        <w:t>)</w:t>
                      </w:r>
                      <w:r w:rsidRPr="001B4FCC">
                        <w:rPr>
                          <w:rFonts w:ascii="Segoe UI Symbol" w:eastAsia="Segoe UI Symbol" w:hAnsi="Segoe UI Symbol" w:cs="Segoe UI Symbol"/>
                          <w:sz w:val="21"/>
                          <w:vertAlign w:val="superscript"/>
                          <w14:textOutline w14:w="9525" w14:cap="rnd" w14:cmpd="sng" w14:algn="ctr">
                            <w14:noFill/>
                            <w14:prstDash w14:val="solid"/>
                            <w14:bevel/>
                          </w14:textOutline>
                        </w:rPr>
                        <w:t>-</w:t>
                      </w:r>
                      <w:proofErr w:type="gramEnd"/>
                      <w:r w:rsidRPr="001B4FCC">
                        <w:rPr>
                          <w:rFonts w:ascii="Segoe UI Symbol" w:eastAsia="Segoe UI Symbol" w:hAnsi="Segoe UI Symbol" w:cs="Segoe UI Symbol"/>
                          <w:i/>
                          <w:sz w:val="21"/>
                          <w:vertAlign w:val="superscript"/>
                          <w14:textOutline w14:w="9525" w14:cap="rnd" w14:cmpd="sng" w14:algn="ctr">
                            <w14:noFill/>
                            <w14:prstDash w14:val="solid"/>
                            <w14:bevel/>
                          </w14:textOutline>
                        </w:rPr>
                        <w:t>N</w:t>
                      </w:r>
                    </w:p>
                    <w:p w14:paraId="50D055B6" w14:textId="77777777" w:rsidR="00476641" w:rsidRPr="001B4FCC" w:rsidRDefault="00476641" w:rsidP="00263C47">
                      <w:pPr>
                        <w:spacing w:after="0" w:line="259" w:lineRule="auto"/>
                        <w:ind w:left="0" w:right="199" w:firstLine="0"/>
                        <w:jc w:val="right"/>
                        <w:rPr>
                          <w:color w:val="auto"/>
                        </w:rPr>
                      </w:pPr>
                    </w:p>
                  </w:txbxContent>
                </v:textbox>
                <w10:wrap type="square"/>
              </v:shape>
            </w:pict>
          </mc:Fallback>
        </mc:AlternateContent>
      </w:r>
      <w:r>
        <w:rPr>
          <w:i/>
          <w:noProof/>
        </w:rPr>
        <mc:AlternateContent>
          <mc:Choice Requires="wps">
            <w:drawing>
              <wp:anchor distT="0" distB="0" distL="114300" distR="114300" simplePos="0" relativeHeight="251679744" behindDoc="0" locked="0" layoutInCell="1" allowOverlap="1" wp14:anchorId="0A6FA2D8" wp14:editId="77C6FAB4">
                <wp:simplePos x="0" y="0"/>
                <wp:positionH relativeFrom="column">
                  <wp:posOffset>4771498</wp:posOffset>
                </wp:positionH>
                <wp:positionV relativeFrom="paragraph">
                  <wp:posOffset>146494</wp:posOffset>
                </wp:positionV>
                <wp:extent cx="1454905" cy="5751"/>
                <wp:effectExtent l="0" t="0" r="31115" b="32385"/>
                <wp:wrapNone/>
                <wp:docPr id="6" name="Connecteur droit 6"/>
                <wp:cNvGraphicFramePr/>
                <a:graphic xmlns:a="http://schemas.openxmlformats.org/drawingml/2006/main">
                  <a:graphicData uri="http://schemas.microsoft.com/office/word/2010/wordprocessingShape">
                    <wps:wsp>
                      <wps:cNvCnPr/>
                      <wps:spPr>
                        <a:xfrm>
                          <a:off x="0" y="0"/>
                          <a:ext cx="1454905" cy="57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22B54" id="Connecteur droit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7pt,11.55pt" to="49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" strokecolor="black [3213]" strokeweight="1pt">
                <v:stroke joinstyle="miter"/>
              </v:line>
            </w:pict>
          </mc:Fallback>
        </mc:AlternateContent>
      </w:r>
      <w:r w:rsidR="00412533">
        <w:t>Alors le montant dit ‘</w:t>
      </w:r>
      <w:r w:rsidR="00412533">
        <w:rPr>
          <w:b/>
          <w:i/>
        </w:rPr>
        <w:t>théorique</w:t>
      </w:r>
      <w:r w:rsidR="00412533">
        <w:t xml:space="preserve">’ du remboursement s’obtient par : </w:t>
      </w:r>
      <w:r>
        <w:rPr>
          <w:i/>
        </w:rPr>
        <w:t>R</w:t>
      </w:r>
      <w:r>
        <w:rPr>
          <w:i/>
          <w:sz w:val="21"/>
          <w:vertAlign w:val="subscript"/>
        </w:rPr>
        <w:t xml:space="preserve">théorique </w:t>
      </w:r>
      <w:r>
        <w:rPr>
          <w:rFonts w:ascii="Segoe UI Symbol" w:eastAsia="Segoe UI Symbol" w:hAnsi="Segoe UI Symbol" w:cs="Segoe UI Symbol"/>
        </w:rPr>
        <w:t>=</w:t>
      </w:r>
    </w:p>
    <w:p w14:paraId="23932547" w14:textId="77777777" w:rsidR="00A03A13" w:rsidRDefault="00A03A13">
      <w:pPr>
        <w:spacing w:after="64"/>
        <w:ind w:left="61" w:right="13"/>
      </w:pPr>
    </w:p>
    <w:p w14:paraId="5F09C8B7" w14:textId="77777777" w:rsidR="00AB5503" w:rsidRDefault="00412533">
      <w:pPr>
        <w:spacing w:after="64"/>
        <w:ind w:left="61" w:right="13"/>
      </w:pPr>
      <w:r>
        <w:t xml:space="preserve">Le montant du remboursement doit être compris entre 0,7 et 2 fois le montant dit ‘théorique’ (0,7 * Rthéorique &lt;= MT_REMBRST &lt;= 2 * Rthéorique).  </w:t>
      </w:r>
    </w:p>
    <w:p w14:paraId="15660FF7" w14:textId="77777777" w:rsidR="00AB5503" w:rsidRDefault="00412533">
      <w:pPr>
        <w:spacing w:after="0" w:line="259" w:lineRule="auto"/>
        <w:ind w:left="66" w:right="0" w:firstLine="0"/>
        <w:jc w:val="left"/>
      </w:pPr>
      <w:r>
        <w:t xml:space="preserve"> </w:t>
      </w:r>
    </w:p>
    <w:p w14:paraId="077F3766" w14:textId="77777777" w:rsidR="00AB5503" w:rsidRDefault="00412533">
      <w:pPr>
        <w:ind w:left="61" w:right="13"/>
      </w:pPr>
      <w:r>
        <w:t xml:space="preserve">Si la périodicité du remboursement est autre (PERIOD_RBRST a pour valeur 2), aucun contrôle de cohérence à partir du calcul actuariel (cité ci-dessus) n’est effectué. </w:t>
      </w:r>
    </w:p>
    <w:p w14:paraId="367CEE2A" w14:textId="77777777" w:rsidR="00AB5503" w:rsidRDefault="00412533">
      <w:pPr>
        <w:spacing w:after="0" w:line="259" w:lineRule="auto"/>
        <w:ind w:left="66" w:right="0" w:firstLine="0"/>
        <w:jc w:val="left"/>
      </w:pPr>
      <w:r>
        <w:t xml:space="preserve"> </w:t>
      </w:r>
    </w:p>
    <w:p w14:paraId="71C99E3E" w14:textId="77777777" w:rsidR="00AB5503" w:rsidRDefault="00412533">
      <w:pPr>
        <w:spacing w:after="9"/>
        <w:ind w:left="61" w:right="0"/>
      </w:pPr>
      <w:r>
        <w:rPr>
          <w:u w:val="single" w:color="000000"/>
        </w:rPr>
        <w:t>Contrôle de validité du numéro SIREN (SIREN)</w:t>
      </w:r>
      <w:r>
        <w:t xml:space="preserve"> </w:t>
      </w:r>
    </w:p>
    <w:p w14:paraId="5EC89A52" w14:textId="77777777" w:rsidR="00AB5503" w:rsidRDefault="00412533">
      <w:pPr>
        <w:ind w:left="61" w:right="13"/>
      </w:pPr>
      <w:r>
        <w:t xml:space="preserve">Le numéro SIREN d’une entreprise est composé de 9 caractères qui répondent à un algorithme bien défini : la somme des chiffres de rang impair plus la somme des doubles des chiffres de rang pair doit être un multiple de 10. </w:t>
      </w:r>
    </w:p>
    <w:p w14:paraId="50D527E9" w14:textId="77777777" w:rsidR="00AB5503" w:rsidRDefault="00412533">
      <w:pPr>
        <w:ind w:left="61" w:right="13"/>
      </w:pPr>
      <w:r>
        <w:t xml:space="preserve">Attention : lorsque le double d’un chiffre de rang pair est un nombre sur 2 caractères, il faut considérer la somme de ces 2 chiffres. </w:t>
      </w:r>
    </w:p>
    <w:p w14:paraId="1C68F39B" w14:textId="77777777" w:rsidR="00AB5503" w:rsidRDefault="00412533">
      <w:pPr>
        <w:spacing w:after="0" w:line="259" w:lineRule="auto"/>
        <w:ind w:left="66" w:right="0" w:firstLine="0"/>
        <w:jc w:val="left"/>
      </w:pPr>
      <w:r>
        <w:t xml:space="preserve"> </w:t>
      </w:r>
    </w:p>
    <w:p w14:paraId="0156529C" w14:textId="77777777" w:rsidR="00AB5503" w:rsidRDefault="00412533">
      <w:pPr>
        <w:spacing w:after="110"/>
        <w:ind w:left="61" w:right="13"/>
      </w:pPr>
      <w:r>
        <w:t xml:space="preserve">Exemple : </w:t>
      </w:r>
    </w:p>
    <w:p w14:paraId="67ABE138" w14:textId="77777777" w:rsidR="00AB5503" w:rsidRDefault="00412533">
      <w:pPr>
        <w:tabs>
          <w:tab w:val="center" w:pos="3194"/>
          <w:tab w:val="center" w:pos="4427"/>
          <w:tab w:val="center" w:pos="4787"/>
          <w:tab w:val="center" w:pos="5147"/>
          <w:tab w:val="center" w:pos="5507"/>
          <w:tab w:val="center" w:pos="5867"/>
          <w:tab w:val="center" w:pos="6227"/>
          <w:tab w:val="center" w:pos="6587"/>
          <w:tab w:val="center" w:pos="6947"/>
          <w:tab w:val="center" w:pos="7307"/>
          <w:tab w:val="center" w:pos="7742"/>
          <w:tab w:val="center" w:pos="8212"/>
        </w:tabs>
        <w:spacing w:after="112"/>
        <w:ind w:left="0" w:right="0" w:firstLine="0"/>
        <w:jc w:val="left"/>
      </w:pPr>
      <w:r>
        <w:rPr>
          <w:rFonts w:ascii="Calibri" w:eastAsia="Calibri" w:hAnsi="Calibri" w:cs="Calibri"/>
          <w:sz w:val="22"/>
        </w:rPr>
        <w:tab/>
      </w:r>
      <w:r>
        <w:t xml:space="preserve">Numéro SIREN </w:t>
      </w:r>
      <w:r>
        <w:tab/>
      </w:r>
      <w:r>
        <w:rPr>
          <w:b/>
        </w:rPr>
        <w:t xml:space="preserve">5 </w:t>
      </w:r>
      <w:r>
        <w:rPr>
          <w:b/>
        </w:rPr>
        <w:tab/>
        <w:t xml:space="preserve">8 </w:t>
      </w:r>
      <w:r>
        <w:rPr>
          <w:b/>
        </w:rPr>
        <w:tab/>
        <w:t xml:space="preserve">2 </w:t>
      </w:r>
      <w:r>
        <w:rPr>
          <w:b/>
        </w:rPr>
        <w:tab/>
        <w:t xml:space="preserve">1 </w:t>
      </w:r>
      <w:r>
        <w:rPr>
          <w:b/>
        </w:rPr>
        <w:tab/>
        <w:t xml:space="preserve">0 </w:t>
      </w:r>
      <w:r>
        <w:rPr>
          <w:b/>
        </w:rPr>
        <w:tab/>
        <w:t xml:space="preserve">5 </w:t>
      </w:r>
      <w:r>
        <w:rPr>
          <w:b/>
        </w:rPr>
        <w:tab/>
        <w:t xml:space="preserve">0 </w:t>
      </w:r>
      <w:r>
        <w:rPr>
          <w:b/>
        </w:rPr>
        <w:tab/>
        <w:t xml:space="preserve">8 </w:t>
      </w:r>
      <w:r>
        <w:rPr>
          <w:b/>
        </w:rPr>
        <w:tab/>
        <w:t xml:space="preserve">6 </w:t>
      </w:r>
      <w:r>
        <w:rPr>
          <w:b/>
        </w:rPr>
        <w:tab/>
      </w:r>
      <w:r>
        <w:t xml:space="preserve"> </w:t>
      </w:r>
      <w:r>
        <w:tab/>
        <w:t xml:space="preserve"> </w:t>
      </w:r>
    </w:p>
    <w:p w14:paraId="47EC042D" w14:textId="77777777" w:rsidR="00AB5503" w:rsidRDefault="00412533">
      <w:pPr>
        <w:spacing w:after="102" w:line="259" w:lineRule="auto"/>
        <w:ind w:left="66"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46907B1" w14:textId="77777777" w:rsidR="00AB5503" w:rsidRDefault="00412533">
      <w:pPr>
        <w:tabs>
          <w:tab w:val="center" w:pos="4611"/>
          <w:tab w:val="center" w:pos="5331"/>
          <w:tab w:val="center" w:pos="6051"/>
          <w:tab w:val="center" w:pos="6771"/>
          <w:tab w:val="center" w:pos="7307"/>
          <w:tab w:val="center" w:pos="7743"/>
          <w:tab w:val="center" w:pos="8212"/>
        </w:tabs>
        <w:spacing w:after="113"/>
        <w:ind w:left="0" w:right="0" w:firstLine="0"/>
        <w:jc w:val="left"/>
      </w:pPr>
      <w:r>
        <w:t xml:space="preserve">Somme des chiffres de rang impair </w:t>
      </w:r>
      <w:r>
        <w:tab/>
        <w:t>5 +</w:t>
      </w:r>
      <w:r>
        <w:tab/>
        <w:t>2 +</w:t>
      </w:r>
      <w:r>
        <w:tab/>
        <w:t>0 +</w:t>
      </w:r>
      <w:r>
        <w:tab/>
        <w:t>0 +</w:t>
      </w:r>
      <w:r>
        <w:tab/>
        <w:t xml:space="preserve">6 </w:t>
      </w:r>
      <w:r>
        <w:tab/>
        <w:t xml:space="preserve">= </w:t>
      </w:r>
      <w:r>
        <w:tab/>
        <w:t xml:space="preserve">13 </w:t>
      </w:r>
    </w:p>
    <w:p w14:paraId="0C58E6DF" w14:textId="77777777" w:rsidR="00AB5503" w:rsidRDefault="00412533">
      <w:pPr>
        <w:tabs>
          <w:tab w:val="center" w:pos="4426"/>
          <w:tab w:val="center" w:pos="4786"/>
          <w:tab w:val="center" w:pos="5147"/>
          <w:tab w:val="center" w:pos="5507"/>
          <w:tab w:val="center" w:pos="5867"/>
          <w:tab w:val="center" w:pos="6227"/>
          <w:tab w:val="center" w:pos="6587"/>
          <w:tab w:val="center" w:pos="6947"/>
          <w:tab w:val="center" w:pos="7307"/>
          <w:tab w:val="center" w:pos="7742"/>
          <w:tab w:val="center" w:pos="8212"/>
        </w:tabs>
        <w:ind w:left="0" w:right="0" w:firstLine="0"/>
        <w:jc w:val="left"/>
      </w:pPr>
      <w:r>
        <w:t xml:space="preserve">Doubles des chiffres de rang pair </w:t>
      </w:r>
      <w:r>
        <w:tab/>
        <w:t xml:space="preserve"> </w:t>
      </w:r>
      <w:r>
        <w:tab/>
        <w:t>1</w:t>
      </w:r>
      <w:r>
        <w:tab/>
        <w:t xml:space="preserve"> </w:t>
      </w:r>
      <w:r>
        <w:tab/>
        <w:t xml:space="preserve">2 </w:t>
      </w:r>
      <w:r>
        <w:tab/>
        <w:t xml:space="preserve"> </w:t>
      </w:r>
      <w:r>
        <w:tab/>
        <w:t>1</w:t>
      </w:r>
      <w:r>
        <w:tab/>
        <w:t xml:space="preserve"> </w:t>
      </w:r>
      <w:r>
        <w:tab/>
        <w:t>1</w:t>
      </w:r>
      <w:r>
        <w:tab/>
        <w:t xml:space="preserve"> </w:t>
      </w:r>
      <w:r>
        <w:tab/>
        <w:t xml:space="preserve"> </w:t>
      </w:r>
      <w:r>
        <w:tab/>
        <w:t xml:space="preserve"> </w:t>
      </w:r>
    </w:p>
    <w:p w14:paraId="499DBD1F" w14:textId="77777777" w:rsidR="00AB5503" w:rsidRDefault="00412533">
      <w:pPr>
        <w:tabs>
          <w:tab w:val="center" w:pos="4787"/>
          <w:tab w:val="center" w:pos="6227"/>
          <w:tab w:val="center" w:pos="6947"/>
        </w:tabs>
        <w:spacing w:after="102" w:line="259" w:lineRule="auto"/>
        <w:ind w:left="0" w:right="0" w:firstLine="0"/>
        <w:jc w:val="left"/>
      </w:pPr>
      <w:r>
        <w:rPr>
          <w:rFonts w:ascii="Calibri" w:eastAsia="Calibri" w:hAnsi="Calibri" w:cs="Calibri"/>
          <w:sz w:val="22"/>
        </w:rPr>
        <w:tab/>
      </w:r>
      <w:r>
        <w:t xml:space="preserve">6 </w:t>
      </w:r>
      <w:r>
        <w:tab/>
        <w:t xml:space="preserve">0 </w:t>
      </w:r>
      <w:r>
        <w:tab/>
        <w:t xml:space="preserve">6 </w:t>
      </w:r>
    </w:p>
    <w:p w14:paraId="436D2C5F" w14:textId="77777777" w:rsidR="00AB5503" w:rsidRDefault="00412533">
      <w:pPr>
        <w:tabs>
          <w:tab w:val="center" w:pos="4426"/>
          <w:tab w:val="center" w:pos="4970"/>
          <w:tab w:val="center" w:pos="5690"/>
          <w:tab w:val="center" w:pos="6410"/>
          <w:tab w:val="center" w:pos="6946"/>
          <w:tab w:val="center" w:pos="7306"/>
          <w:tab w:val="center" w:pos="7742"/>
          <w:tab w:val="center" w:pos="8211"/>
        </w:tabs>
        <w:ind w:left="0" w:right="0" w:firstLine="0"/>
        <w:jc w:val="left"/>
      </w:pPr>
      <w:r>
        <w:t xml:space="preserve">Ajustement et somme </w:t>
      </w:r>
      <w:r>
        <w:tab/>
        <w:t xml:space="preserve"> </w:t>
      </w:r>
      <w:r>
        <w:tab/>
        <w:t>7 +</w:t>
      </w:r>
      <w:r>
        <w:tab/>
        <w:t>2 +</w:t>
      </w:r>
      <w:r>
        <w:tab/>
        <w:t>1 +</w:t>
      </w:r>
      <w:r>
        <w:tab/>
        <w:t xml:space="preserve">7 </w:t>
      </w:r>
      <w:r>
        <w:tab/>
        <w:t xml:space="preserve"> </w:t>
      </w:r>
      <w:r>
        <w:tab/>
        <w:t xml:space="preserve">= </w:t>
      </w:r>
      <w:r>
        <w:tab/>
        <w:t xml:space="preserve">17 </w:t>
      </w:r>
    </w:p>
    <w:p w14:paraId="4E4C17BF" w14:textId="77777777" w:rsidR="00AB5503" w:rsidRDefault="00412533">
      <w:pPr>
        <w:spacing w:after="0" w:line="259" w:lineRule="auto"/>
        <w:ind w:left="66" w:right="0" w:firstLine="0"/>
        <w:jc w:val="left"/>
      </w:pPr>
      <w:r>
        <w:rPr>
          <w:rFonts w:ascii="Courier New" w:eastAsia="Courier New" w:hAnsi="Courier New" w:cs="Courier New"/>
          <w:sz w:val="16"/>
          <w:vertAlign w:val="superscript"/>
        </w:rPr>
        <w:t xml:space="preserve"> </w:t>
      </w:r>
      <w:r>
        <w:rPr>
          <w:rFonts w:ascii="Courier New" w:eastAsia="Courier New" w:hAnsi="Courier New" w:cs="Courier New"/>
          <w:sz w:val="16"/>
          <w:vertAlign w:val="superscript"/>
        </w:rP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rPr>
          <w:b/>
          <w:sz w:val="16"/>
        </w:rPr>
        <w:t xml:space="preserve"> </w:t>
      </w:r>
    </w:p>
    <w:p w14:paraId="5837CF0E" w14:textId="77777777" w:rsidR="00AB5503" w:rsidRDefault="00412533">
      <w:pPr>
        <w:spacing w:after="128" w:line="259" w:lineRule="auto"/>
        <w:ind w:left="7999" w:right="0" w:firstLine="0"/>
        <w:jc w:val="left"/>
      </w:pPr>
      <w:r>
        <w:rPr>
          <w:rFonts w:ascii="Calibri" w:eastAsia="Calibri" w:hAnsi="Calibri" w:cs="Calibri"/>
          <w:noProof/>
          <w:sz w:val="22"/>
        </w:rPr>
        <mc:AlternateContent>
          <mc:Choice Requires="wpg">
            <w:drawing>
              <wp:inline distT="0" distB="0" distL="0" distR="0" wp14:anchorId="278CBB1C" wp14:editId="5CF2F46A">
                <wp:extent cx="269748" cy="6096"/>
                <wp:effectExtent l="0" t="0" r="0" b="0"/>
                <wp:docPr id="129249" name="Group 129249"/>
                <wp:cNvGraphicFramePr/>
                <a:graphic xmlns:a="http://schemas.openxmlformats.org/drawingml/2006/main">
                  <a:graphicData uri="http://schemas.microsoft.com/office/word/2010/wordprocessingGroup">
                    <wpg:wgp>
                      <wpg:cNvGrpSpPr/>
                      <wpg:grpSpPr>
                        <a:xfrm>
                          <a:off x="0" y="0"/>
                          <a:ext cx="269748" cy="6096"/>
                          <a:chOff x="0" y="0"/>
                          <a:chExt cx="269748" cy="6096"/>
                        </a:xfrm>
                      </wpg:grpSpPr>
                      <wps:wsp>
                        <wps:cNvPr id="153473" name="Shape 153473"/>
                        <wps:cNvSpPr/>
                        <wps:spPr>
                          <a:xfrm>
                            <a:off x="0" y="0"/>
                            <a:ext cx="269748" cy="9144"/>
                          </a:xfrm>
                          <a:custGeom>
                            <a:avLst/>
                            <a:gdLst/>
                            <a:ahLst/>
                            <a:cxnLst/>
                            <a:rect l="0" t="0" r="0" b="0"/>
                            <a:pathLst>
                              <a:path w="269748" h="9144">
                                <a:moveTo>
                                  <a:pt x="0" y="0"/>
                                </a:moveTo>
                                <a:lnTo>
                                  <a:pt x="269748" y="0"/>
                                </a:lnTo>
                                <a:lnTo>
                                  <a:pt x="26974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249" style="width:21.24pt;height:0.480011pt;mso-position-horizontal-relative:char;mso-position-vertical-relative:line" coordsize="2697,60">
                <v:shape id="Shape 153474" style="position:absolute;width:2697;height:91;left:0;top:0;" coordsize="269748,9144" path="m0,0l269748,0l269748,9144l0,9144l0,0">
                  <v:stroke weight="0pt" endcap="round" joinstyle="round" on="false" color="#000000" opacity="0"/>
                  <v:fill on="true" color="#000000"/>
                </v:shape>
              </v:group>
            </w:pict>
          </mc:Fallback>
        </mc:AlternateContent>
      </w:r>
    </w:p>
    <w:p w14:paraId="700F2FAA" w14:textId="77777777" w:rsidR="00AB5503" w:rsidRDefault="00412533">
      <w:pPr>
        <w:tabs>
          <w:tab w:val="center" w:pos="4426"/>
          <w:tab w:val="center" w:pos="4786"/>
          <w:tab w:val="center" w:pos="5146"/>
          <w:tab w:val="center" w:pos="5506"/>
          <w:tab w:val="center" w:pos="5866"/>
          <w:tab w:val="center" w:pos="6226"/>
          <w:tab w:val="center" w:pos="6586"/>
          <w:tab w:val="center" w:pos="6946"/>
          <w:tab w:val="center" w:pos="7306"/>
          <w:tab w:val="center" w:pos="7742"/>
          <w:tab w:val="center" w:pos="8212"/>
        </w:tabs>
        <w:ind w:left="0" w:right="0" w:firstLine="0"/>
        <w:jc w:val="left"/>
      </w:pPr>
      <w:r>
        <w:t xml:space="preserve">Contrôle de l’algorithme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30 </w:t>
      </w:r>
    </w:p>
    <w:p w14:paraId="11A475F6" w14:textId="77777777" w:rsidR="00AB5503" w:rsidRDefault="00412533">
      <w:pPr>
        <w:spacing w:after="0" w:line="259" w:lineRule="auto"/>
        <w:ind w:left="66" w:right="0" w:firstLine="0"/>
        <w:jc w:val="left"/>
      </w:pPr>
      <w:r>
        <w:t xml:space="preserve"> </w:t>
      </w:r>
    </w:p>
    <w:p w14:paraId="6D4E12BD" w14:textId="77777777" w:rsidR="00AB5503" w:rsidRDefault="00412533">
      <w:pPr>
        <w:ind w:left="61" w:right="13"/>
      </w:pPr>
      <w:r>
        <w:lastRenderedPageBreak/>
        <w:t xml:space="preserve">Ce contrôle est effectué lorsque la valeur du numéro SIREN est différente de 100000009,  200000008 ou 999999999. </w:t>
      </w:r>
    </w:p>
    <w:p w14:paraId="6731DB96" w14:textId="77777777" w:rsidR="00AB5503" w:rsidRDefault="00412533">
      <w:pPr>
        <w:spacing w:after="0" w:line="259" w:lineRule="auto"/>
        <w:ind w:left="66" w:right="0" w:firstLine="0"/>
        <w:jc w:val="left"/>
      </w:pPr>
      <w:r>
        <w:t xml:space="preserve">  </w:t>
      </w:r>
    </w:p>
    <w:p w14:paraId="7EC1FE4D" w14:textId="77777777" w:rsidR="00AB5503" w:rsidRDefault="00412533">
      <w:pPr>
        <w:spacing w:after="9"/>
        <w:ind w:left="61" w:right="0"/>
      </w:pPr>
      <w:r>
        <w:rPr>
          <w:u w:val="single" w:color="000000"/>
        </w:rPr>
        <w:t>Contrôle de cohérence entre le numéro SIREN (SIREN) et la zone de résidence (ZONE_RD)</w:t>
      </w:r>
      <w:r>
        <w:t xml:space="preserve"> </w:t>
      </w:r>
    </w:p>
    <w:p w14:paraId="7345D6FE" w14:textId="77777777" w:rsidR="00AB5503" w:rsidRDefault="00412533">
      <w:pPr>
        <w:ind w:left="61" w:right="13"/>
      </w:pPr>
      <w:r>
        <w:t xml:space="preserve">Si le bénéficiaire est non résident mais appartenant à l’un des pays de la zone euro (ZONE_RD a pour valeur 0), le numéro SIREN doit avoir pour valeur 999999999 ; si le bénéficiaire est résident (ZONE_RD a pour valeur 1), le numéro SIREN doit être un numéro de SIREN valide (Cf. contrôle défini ci-dessus) ou avoir pour valeur 100000009 ou 200000008.  </w:t>
      </w:r>
    </w:p>
    <w:p w14:paraId="5955B466" w14:textId="77777777" w:rsidR="00AB5503" w:rsidRDefault="00412533">
      <w:pPr>
        <w:spacing w:after="216" w:line="259" w:lineRule="auto"/>
        <w:ind w:left="66" w:right="0" w:firstLine="0"/>
        <w:jc w:val="left"/>
      </w:pPr>
      <w:r>
        <w:t xml:space="preserve"> </w:t>
      </w:r>
    </w:p>
    <w:p w14:paraId="47F69D13" w14:textId="77777777" w:rsidR="00AB5503" w:rsidRDefault="00412533">
      <w:pPr>
        <w:ind w:left="61" w:right="13"/>
      </w:pPr>
      <w:r>
        <w:rPr>
          <w:b/>
          <w:u w:val="single" w:color="000000"/>
        </w:rPr>
        <w:t>N.B :</w:t>
      </w:r>
      <w:r>
        <w:t xml:space="preserve"> Il est rappelé que la Banque de France se réserve le droit d’appliquer tout autre contrôle lui permettant d’apprécier la vraisemblance des données. En cas de doute sur la valeur déclarée, les éléments ayant conduit à interroger l’établissement sur celle-ci seront transmis à l’établissement. </w:t>
      </w:r>
    </w:p>
    <w:p w14:paraId="5AF4AA95" w14:textId="77777777" w:rsidR="00AB5503" w:rsidRDefault="00412533">
      <w:pPr>
        <w:spacing w:after="0" w:line="259" w:lineRule="auto"/>
        <w:ind w:left="66" w:right="0" w:firstLine="0"/>
        <w:jc w:val="left"/>
      </w:pPr>
      <w:r>
        <w:t xml:space="preserve"> </w:t>
      </w:r>
    </w:p>
    <w:p w14:paraId="7740F74F" w14:textId="77777777" w:rsidR="00AB5503" w:rsidRDefault="00AB5503">
      <w:pPr>
        <w:sectPr w:rsidR="00AB5503">
          <w:headerReference w:type="even" r:id="rId14"/>
          <w:headerReference w:type="default" r:id="rId15"/>
          <w:footerReference w:type="even" r:id="rId16"/>
          <w:footerReference w:type="default" r:id="rId17"/>
          <w:headerReference w:type="first" r:id="rId18"/>
          <w:footerReference w:type="first" r:id="rId19"/>
          <w:pgSz w:w="11904" w:h="16840"/>
          <w:pgMar w:top="1389" w:right="1410" w:bottom="1507" w:left="1351" w:header="724" w:footer="724" w:gutter="0"/>
          <w:cols w:space="720"/>
        </w:sectPr>
      </w:pPr>
    </w:p>
    <w:p w14:paraId="125C8218" w14:textId="77777777" w:rsidR="00AB5503" w:rsidRDefault="00412533">
      <w:pPr>
        <w:pStyle w:val="Titre5"/>
        <w:ind w:left="61"/>
      </w:pPr>
      <w:r>
        <w:lastRenderedPageBreak/>
        <w:t xml:space="preserve">6.5.5. Exemple de saisie pour le formulaire 2 en mode U2A </w:t>
      </w:r>
    </w:p>
    <w:tbl>
      <w:tblPr>
        <w:tblStyle w:val="TableGrid"/>
        <w:tblW w:w="15349" w:type="dxa"/>
        <w:tblInd w:w="-991" w:type="dxa"/>
        <w:tblCellMar>
          <w:top w:w="9" w:type="dxa"/>
          <w:right w:w="8" w:type="dxa"/>
        </w:tblCellMar>
        <w:tblLook w:val="04A0" w:firstRow="1" w:lastRow="0" w:firstColumn="1" w:lastColumn="0" w:noHBand="0" w:noVBand="1"/>
      </w:tblPr>
      <w:tblGrid>
        <w:gridCol w:w="850"/>
        <w:gridCol w:w="1274"/>
        <w:gridCol w:w="709"/>
        <w:gridCol w:w="709"/>
        <w:gridCol w:w="851"/>
        <w:gridCol w:w="566"/>
        <w:gridCol w:w="709"/>
        <w:gridCol w:w="568"/>
        <w:gridCol w:w="566"/>
        <w:gridCol w:w="568"/>
        <w:gridCol w:w="664"/>
        <w:gridCol w:w="709"/>
        <w:gridCol w:w="709"/>
        <w:gridCol w:w="608"/>
        <w:gridCol w:w="566"/>
        <w:gridCol w:w="567"/>
        <w:gridCol w:w="851"/>
        <w:gridCol w:w="566"/>
        <w:gridCol w:w="808"/>
        <w:gridCol w:w="468"/>
        <w:gridCol w:w="610"/>
        <w:gridCol w:w="853"/>
      </w:tblGrid>
      <w:tr w:rsidR="00CF4F4C" w14:paraId="4389D7C3" w14:textId="77777777">
        <w:trPr>
          <w:trHeight w:val="1480"/>
        </w:trPr>
        <w:tc>
          <w:tcPr>
            <w:tcW w:w="851" w:type="dxa"/>
            <w:tcBorders>
              <w:top w:val="single" w:sz="8" w:space="0" w:color="000000"/>
              <w:left w:val="single" w:sz="8" w:space="0" w:color="000000"/>
              <w:bottom w:val="single" w:sz="4" w:space="0" w:color="000000"/>
              <w:right w:val="single" w:sz="8" w:space="0" w:color="000000"/>
            </w:tcBorders>
            <w:shd w:val="clear" w:color="auto" w:fill="E5E5E5"/>
            <w:vAlign w:val="center"/>
          </w:tcPr>
          <w:p w14:paraId="01F797E2" w14:textId="77777777" w:rsidR="00AB5503" w:rsidRDefault="00412533">
            <w:pPr>
              <w:spacing w:after="0" w:line="259" w:lineRule="auto"/>
              <w:ind w:left="41" w:right="0" w:firstLine="0"/>
              <w:jc w:val="center"/>
            </w:pPr>
            <w:r>
              <w:rPr>
                <w:rFonts w:ascii="Arial" w:eastAsia="Arial" w:hAnsi="Arial" w:cs="Arial"/>
                <w:sz w:val="14"/>
              </w:rPr>
              <w:t xml:space="preserve">Identifiant du guichet </w:t>
            </w:r>
          </w:p>
        </w:tc>
        <w:tc>
          <w:tcPr>
            <w:tcW w:w="1274" w:type="dxa"/>
            <w:tcBorders>
              <w:top w:val="single" w:sz="8" w:space="0" w:color="000000"/>
              <w:left w:val="single" w:sz="8" w:space="0" w:color="000000"/>
              <w:bottom w:val="single" w:sz="4" w:space="0" w:color="000000"/>
              <w:right w:val="single" w:sz="4" w:space="0" w:color="000000"/>
            </w:tcBorders>
            <w:shd w:val="clear" w:color="auto" w:fill="E5E5E5"/>
            <w:vAlign w:val="center"/>
          </w:tcPr>
          <w:p w14:paraId="128A5F51" w14:textId="77777777" w:rsidR="00AB5503" w:rsidRDefault="00412533">
            <w:pPr>
              <w:spacing w:after="0" w:line="259" w:lineRule="auto"/>
              <w:ind w:left="25" w:right="0" w:firstLine="0"/>
              <w:jc w:val="center"/>
            </w:pPr>
            <w:r>
              <w:rPr>
                <w:rFonts w:ascii="Arial" w:eastAsia="Arial" w:hAnsi="Arial" w:cs="Arial"/>
                <w:sz w:val="14"/>
              </w:rPr>
              <w:t xml:space="preserve">Référence  du crédit </w:t>
            </w:r>
          </w:p>
        </w:tc>
        <w:tc>
          <w:tcPr>
            <w:tcW w:w="709"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61777254" w14:textId="77777777" w:rsidR="00AB5503" w:rsidRDefault="00412533">
            <w:pPr>
              <w:spacing w:after="0" w:line="239" w:lineRule="auto"/>
              <w:ind w:left="50" w:right="43" w:firstLine="0"/>
              <w:jc w:val="center"/>
            </w:pPr>
            <w:r>
              <w:rPr>
                <w:rFonts w:ascii="Arial" w:eastAsia="Arial" w:hAnsi="Arial" w:cs="Arial"/>
                <w:sz w:val="14"/>
              </w:rPr>
              <w:t xml:space="preserve">Catégori e de </w:t>
            </w:r>
          </w:p>
          <w:p w14:paraId="3E69F16F" w14:textId="77777777" w:rsidR="00AB5503" w:rsidRDefault="00412533">
            <w:pPr>
              <w:spacing w:after="0" w:line="259" w:lineRule="auto"/>
              <w:ind w:left="0" w:right="0" w:firstLine="0"/>
              <w:jc w:val="center"/>
            </w:pPr>
            <w:r>
              <w:rPr>
                <w:rFonts w:ascii="Arial" w:eastAsia="Arial" w:hAnsi="Arial" w:cs="Arial"/>
                <w:sz w:val="14"/>
              </w:rPr>
              <w:t xml:space="preserve">l’instrum ent financier </w:t>
            </w:r>
          </w:p>
        </w:tc>
        <w:tc>
          <w:tcPr>
            <w:tcW w:w="709"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015FFEE7" w14:textId="77777777" w:rsidR="00AB5503" w:rsidRDefault="00412533">
            <w:pPr>
              <w:spacing w:after="0" w:line="259" w:lineRule="auto"/>
              <w:ind w:left="101" w:right="0" w:firstLine="0"/>
              <w:jc w:val="left"/>
            </w:pPr>
            <w:r>
              <w:rPr>
                <w:rFonts w:ascii="Arial" w:eastAsia="Arial" w:hAnsi="Arial" w:cs="Arial"/>
                <w:sz w:val="14"/>
              </w:rPr>
              <w:t xml:space="preserve">Montant </w:t>
            </w:r>
          </w:p>
          <w:p w14:paraId="5AC293A5" w14:textId="77777777" w:rsidR="00AB5503" w:rsidRDefault="00412533">
            <w:pPr>
              <w:spacing w:after="0" w:line="259" w:lineRule="auto"/>
              <w:ind w:left="85" w:right="0" w:firstLine="0"/>
              <w:jc w:val="left"/>
            </w:pPr>
            <w:r>
              <w:rPr>
                <w:rFonts w:ascii="Arial" w:eastAsia="Arial" w:hAnsi="Arial" w:cs="Arial"/>
                <w:sz w:val="14"/>
              </w:rPr>
              <w:t xml:space="preserve">du crédit  </w:t>
            </w:r>
          </w:p>
        </w:tc>
        <w:tc>
          <w:tcPr>
            <w:tcW w:w="851"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75A715D4" w14:textId="77777777" w:rsidR="00AB5503" w:rsidRDefault="00412533">
            <w:pPr>
              <w:spacing w:after="0" w:line="259" w:lineRule="auto"/>
              <w:ind w:left="7" w:right="0" w:firstLine="0"/>
              <w:jc w:val="center"/>
            </w:pPr>
            <w:r>
              <w:rPr>
                <w:rFonts w:ascii="Arial" w:eastAsia="Arial" w:hAnsi="Arial" w:cs="Arial"/>
                <w:sz w:val="14"/>
              </w:rPr>
              <w:t xml:space="preserve">Montant </w:t>
            </w:r>
          </w:p>
          <w:p w14:paraId="25FD591B" w14:textId="77777777" w:rsidR="00AB5503" w:rsidRDefault="00412533">
            <w:pPr>
              <w:spacing w:after="0" w:line="259" w:lineRule="auto"/>
              <w:ind w:left="123" w:right="0" w:firstLine="0"/>
              <w:jc w:val="left"/>
            </w:pPr>
            <w:r>
              <w:rPr>
                <w:rFonts w:ascii="Arial" w:eastAsia="Arial" w:hAnsi="Arial" w:cs="Arial"/>
                <w:sz w:val="14"/>
              </w:rPr>
              <w:t xml:space="preserve">maximum </w:t>
            </w:r>
          </w:p>
          <w:p w14:paraId="03503AA7" w14:textId="77777777" w:rsidR="00AB5503" w:rsidRDefault="00412533">
            <w:pPr>
              <w:spacing w:after="0" w:line="259" w:lineRule="auto"/>
              <w:ind w:left="-7" w:right="0" w:firstLine="0"/>
              <w:jc w:val="left"/>
            </w:pPr>
            <w:r>
              <w:rPr>
                <w:rFonts w:ascii="Arial" w:eastAsia="Arial" w:hAnsi="Arial" w:cs="Arial"/>
                <w:sz w:val="14"/>
              </w:rPr>
              <w:t xml:space="preserve"> </w:t>
            </w:r>
          </w:p>
          <w:p w14:paraId="37E6C3FA" w14:textId="77777777" w:rsidR="00AB5503" w:rsidRDefault="00412533">
            <w:pPr>
              <w:spacing w:after="0" w:line="259" w:lineRule="auto"/>
              <w:ind w:left="9" w:right="0" w:firstLine="0"/>
              <w:jc w:val="center"/>
            </w:pPr>
            <w:r>
              <w:rPr>
                <w:rFonts w:ascii="Arial" w:eastAsia="Arial" w:hAnsi="Arial" w:cs="Arial"/>
                <w:sz w:val="14"/>
              </w:rPr>
              <w:t xml:space="preserve">autorisé </w:t>
            </w:r>
          </w:p>
        </w:tc>
        <w:tc>
          <w:tcPr>
            <w:tcW w:w="566"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2AF92737" w14:textId="77777777" w:rsidR="00AB5503" w:rsidRDefault="00412533">
            <w:pPr>
              <w:spacing w:after="0" w:line="259" w:lineRule="auto"/>
              <w:ind w:right="30" w:firstLine="0"/>
              <w:jc w:val="center"/>
            </w:pPr>
            <w:r>
              <w:rPr>
                <w:rFonts w:ascii="Arial" w:eastAsia="Arial" w:hAnsi="Arial" w:cs="Arial"/>
                <w:sz w:val="14"/>
              </w:rPr>
              <w:t>Part dans le pool</w:t>
            </w:r>
          </w:p>
        </w:tc>
        <w:tc>
          <w:tcPr>
            <w:tcW w:w="709"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336227D9" w14:textId="77777777" w:rsidR="00AB5503" w:rsidRDefault="00412533">
            <w:pPr>
              <w:spacing w:after="0" w:line="259" w:lineRule="auto"/>
              <w:ind w:left="0" w:right="0" w:firstLine="0"/>
              <w:jc w:val="center"/>
            </w:pPr>
            <w:r>
              <w:rPr>
                <w:rFonts w:ascii="Arial" w:eastAsia="Arial" w:hAnsi="Arial" w:cs="Arial"/>
                <w:sz w:val="14"/>
              </w:rPr>
              <w:t xml:space="preserve">Durée initiale </w:t>
            </w:r>
          </w:p>
        </w:tc>
        <w:tc>
          <w:tcPr>
            <w:tcW w:w="568"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579F7284" w14:textId="77777777" w:rsidR="00AB5503" w:rsidRDefault="00412533">
            <w:pPr>
              <w:spacing w:after="0" w:line="239" w:lineRule="auto"/>
              <w:ind w:left="82" w:right="30" w:hanging="4"/>
              <w:jc w:val="center"/>
            </w:pPr>
            <w:r>
              <w:rPr>
                <w:rFonts w:ascii="Arial" w:eastAsia="Arial" w:hAnsi="Arial" w:cs="Arial"/>
                <w:sz w:val="14"/>
              </w:rPr>
              <w:t xml:space="preserve">Condit ions de </w:t>
            </w:r>
          </w:p>
          <w:p w14:paraId="1AF9251F" w14:textId="77777777" w:rsidR="00AB5503" w:rsidRDefault="00412533">
            <w:pPr>
              <w:spacing w:after="0" w:line="259" w:lineRule="auto"/>
              <w:ind w:left="0" w:right="0" w:firstLine="0"/>
              <w:jc w:val="center"/>
            </w:pPr>
            <w:r>
              <w:rPr>
                <w:rFonts w:ascii="Arial" w:eastAsia="Arial" w:hAnsi="Arial" w:cs="Arial"/>
                <w:sz w:val="14"/>
              </w:rPr>
              <w:t xml:space="preserve">négoci ation </w:t>
            </w:r>
          </w:p>
        </w:tc>
        <w:tc>
          <w:tcPr>
            <w:tcW w:w="566"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6311D0B4" w14:textId="77777777" w:rsidR="00AB5503" w:rsidRDefault="00412533">
            <w:pPr>
              <w:spacing w:after="0" w:line="239" w:lineRule="auto"/>
              <w:ind w:left="34" w:right="0" w:firstLine="0"/>
              <w:jc w:val="center"/>
            </w:pPr>
            <w:r>
              <w:rPr>
                <w:rFonts w:ascii="Arial" w:eastAsia="Arial" w:hAnsi="Arial" w:cs="Arial"/>
                <w:sz w:val="14"/>
              </w:rPr>
              <w:t xml:space="preserve">Index de </w:t>
            </w:r>
          </w:p>
          <w:p w14:paraId="3D807D4E" w14:textId="77777777" w:rsidR="00AB5503" w:rsidRDefault="00412533">
            <w:pPr>
              <w:spacing w:after="0" w:line="259" w:lineRule="auto"/>
              <w:ind w:left="0" w:right="0" w:firstLine="0"/>
              <w:jc w:val="center"/>
            </w:pPr>
            <w:r>
              <w:rPr>
                <w:rFonts w:ascii="Arial" w:eastAsia="Arial" w:hAnsi="Arial" w:cs="Arial"/>
                <w:sz w:val="14"/>
              </w:rPr>
              <w:t xml:space="preserve">référe nce </w:t>
            </w:r>
          </w:p>
        </w:tc>
        <w:tc>
          <w:tcPr>
            <w:tcW w:w="568" w:type="dxa"/>
            <w:tcBorders>
              <w:top w:val="single" w:sz="8" w:space="0" w:color="000000"/>
              <w:left w:val="single" w:sz="4" w:space="0" w:color="000000"/>
              <w:bottom w:val="single" w:sz="4" w:space="0" w:color="000000"/>
              <w:right w:val="single" w:sz="4" w:space="0" w:color="000000"/>
            </w:tcBorders>
            <w:shd w:val="clear" w:color="auto" w:fill="E5E5E5"/>
            <w:vAlign w:val="center"/>
          </w:tcPr>
          <w:p w14:paraId="0553F31B" w14:textId="77777777" w:rsidR="00AB5503" w:rsidRDefault="00412533">
            <w:pPr>
              <w:spacing w:after="0" w:line="259" w:lineRule="auto"/>
              <w:ind w:left="133" w:right="0" w:firstLine="0"/>
              <w:jc w:val="left"/>
            </w:pPr>
            <w:r>
              <w:rPr>
                <w:rFonts w:ascii="Arial" w:eastAsia="Arial" w:hAnsi="Arial" w:cs="Arial"/>
                <w:sz w:val="14"/>
              </w:rPr>
              <w:t xml:space="preserve">PFIT </w:t>
            </w:r>
          </w:p>
        </w:tc>
        <w:tc>
          <w:tcPr>
            <w:tcW w:w="664" w:type="dxa"/>
            <w:tcBorders>
              <w:top w:val="single" w:sz="8" w:space="0" w:color="000000"/>
              <w:left w:val="single" w:sz="4" w:space="0" w:color="000000"/>
              <w:bottom w:val="single" w:sz="4" w:space="0" w:color="000000"/>
              <w:right w:val="single" w:sz="8" w:space="0" w:color="000000"/>
            </w:tcBorders>
            <w:shd w:val="clear" w:color="auto" w:fill="E5E5E5"/>
            <w:vAlign w:val="center"/>
          </w:tcPr>
          <w:p w14:paraId="00A1F727" w14:textId="77777777" w:rsidR="00AB5503" w:rsidRDefault="00412533">
            <w:pPr>
              <w:spacing w:after="0" w:line="259" w:lineRule="auto"/>
              <w:ind w:left="149" w:right="0" w:firstLine="0"/>
              <w:jc w:val="left"/>
            </w:pPr>
            <w:r>
              <w:rPr>
                <w:rFonts w:ascii="Arial" w:eastAsia="Arial" w:hAnsi="Arial" w:cs="Arial"/>
                <w:sz w:val="14"/>
              </w:rPr>
              <w:t xml:space="preserve">TESE </w:t>
            </w:r>
          </w:p>
        </w:tc>
        <w:tc>
          <w:tcPr>
            <w:tcW w:w="709" w:type="dxa"/>
            <w:tcBorders>
              <w:top w:val="single" w:sz="8" w:space="0" w:color="000000"/>
              <w:left w:val="single" w:sz="8" w:space="0" w:color="000000"/>
              <w:bottom w:val="single" w:sz="4" w:space="0" w:color="000000"/>
              <w:right w:val="single" w:sz="8" w:space="0" w:color="000000"/>
            </w:tcBorders>
            <w:shd w:val="clear" w:color="auto" w:fill="E5E5E5"/>
            <w:vAlign w:val="center"/>
          </w:tcPr>
          <w:p w14:paraId="60934A50" w14:textId="77777777" w:rsidR="00AB5503" w:rsidRDefault="00412533">
            <w:pPr>
              <w:spacing w:after="0" w:line="259" w:lineRule="auto"/>
              <w:ind w:left="13" w:right="0" w:firstLine="0"/>
              <w:jc w:val="center"/>
            </w:pPr>
            <w:r>
              <w:rPr>
                <w:rFonts w:ascii="Arial" w:eastAsia="Arial" w:hAnsi="Arial" w:cs="Arial"/>
                <w:sz w:val="14"/>
              </w:rPr>
              <w:t xml:space="preserve">TEG </w:t>
            </w:r>
          </w:p>
        </w:tc>
        <w:tc>
          <w:tcPr>
            <w:tcW w:w="709" w:type="dxa"/>
            <w:tcBorders>
              <w:top w:val="single" w:sz="8" w:space="0" w:color="000000"/>
              <w:left w:val="single" w:sz="8" w:space="0" w:color="000000"/>
              <w:bottom w:val="single" w:sz="4" w:space="0" w:color="000000"/>
              <w:right w:val="single" w:sz="8" w:space="0" w:color="000000"/>
            </w:tcBorders>
            <w:shd w:val="clear" w:color="auto" w:fill="E5E5E5"/>
            <w:vAlign w:val="center"/>
          </w:tcPr>
          <w:p w14:paraId="0D96D348" w14:textId="77777777" w:rsidR="00AB5503" w:rsidRDefault="00412533">
            <w:pPr>
              <w:spacing w:after="0" w:line="259" w:lineRule="auto"/>
              <w:ind w:left="13" w:right="0" w:firstLine="0"/>
              <w:jc w:val="center"/>
            </w:pPr>
            <w:r>
              <w:rPr>
                <w:rFonts w:ascii="Arial" w:eastAsia="Arial" w:hAnsi="Arial" w:cs="Arial"/>
                <w:sz w:val="14"/>
              </w:rPr>
              <w:t xml:space="preserve">CAP </w:t>
            </w:r>
          </w:p>
        </w:tc>
        <w:tc>
          <w:tcPr>
            <w:tcW w:w="608" w:type="dxa"/>
            <w:tcBorders>
              <w:top w:val="single" w:sz="8" w:space="0" w:color="000000"/>
              <w:left w:val="single" w:sz="8" w:space="0" w:color="000000"/>
              <w:bottom w:val="single" w:sz="4" w:space="0" w:color="000000"/>
              <w:right w:val="single" w:sz="8" w:space="0" w:color="000000"/>
            </w:tcBorders>
            <w:shd w:val="clear" w:color="auto" w:fill="E5E5E5"/>
            <w:vAlign w:val="center"/>
          </w:tcPr>
          <w:p w14:paraId="6E342587" w14:textId="77777777" w:rsidR="00AB5503" w:rsidRDefault="00412533">
            <w:pPr>
              <w:spacing w:after="0" w:line="259" w:lineRule="auto"/>
              <w:ind w:left="132" w:right="0" w:firstLine="0"/>
              <w:jc w:val="left"/>
            </w:pPr>
            <w:r>
              <w:rPr>
                <w:rFonts w:ascii="Arial" w:eastAsia="Arial" w:hAnsi="Arial" w:cs="Arial"/>
                <w:sz w:val="14"/>
              </w:rPr>
              <w:t xml:space="preserve">Mode </w:t>
            </w:r>
          </w:p>
          <w:p w14:paraId="6190AAF8" w14:textId="77777777" w:rsidR="00AB5503" w:rsidRDefault="00412533">
            <w:pPr>
              <w:spacing w:after="0" w:line="259" w:lineRule="auto"/>
              <w:ind w:left="0" w:right="0" w:firstLine="0"/>
              <w:jc w:val="center"/>
            </w:pPr>
            <w:r>
              <w:rPr>
                <w:rFonts w:ascii="Arial" w:eastAsia="Arial" w:hAnsi="Arial" w:cs="Arial"/>
                <w:sz w:val="14"/>
              </w:rPr>
              <w:t xml:space="preserve">d’ajust ement </w:t>
            </w:r>
          </w:p>
        </w:tc>
        <w:tc>
          <w:tcPr>
            <w:tcW w:w="566" w:type="dxa"/>
            <w:tcBorders>
              <w:top w:val="single" w:sz="8" w:space="0" w:color="000000"/>
              <w:left w:val="single" w:sz="8" w:space="0" w:color="000000"/>
              <w:bottom w:val="single" w:sz="4" w:space="0" w:color="000000"/>
              <w:right w:val="single" w:sz="8" w:space="0" w:color="000000"/>
            </w:tcBorders>
            <w:shd w:val="clear" w:color="auto" w:fill="E5E5E5"/>
            <w:vAlign w:val="center"/>
          </w:tcPr>
          <w:p w14:paraId="05FBE0E9" w14:textId="77777777" w:rsidR="00AB5503" w:rsidRDefault="00412533">
            <w:pPr>
              <w:spacing w:after="0" w:line="239" w:lineRule="auto"/>
              <w:ind w:left="1" w:right="0" w:firstLine="0"/>
              <w:jc w:val="center"/>
            </w:pPr>
            <w:r>
              <w:rPr>
                <w:rFonts w:ascii="Arial" w:eastAsia="Arial" w:hAnsi="Arial" w:cs="Arial"/>
                <w:sz w:val="14"/>
              </w:rPr>
              <w:t>Prêt régle</w:t>
            </w:r>
          </w:p>
          <w:p w14:paraId="2AF004F1" w14:textId="77777777" w:rsidR="00AB5503" w:rsidRDefault="00412533">
            <w:pPr>
              <w:spacing w:after="0" w:line="259" w:lineRule="auto"/>
              <w:ind w:left="75" w:right="24" w:hanging="1"/>
              <w:jc w:val="center"/>
            </w:pPr>
            <w:r>
              <w:rPr>
                <w:rFonts w:ascii="Arial" w:eastAsia="Arial" w:hAnsi="Arial" w:cs="Arial"/>
                <w:sz w:val="14"/>
              </w:rPr>
              <w:t xml:space="preserve">menté ou aide </w:t>
            </w:r>
          </w:p>
        </w:tc>
        <w:tc>
          <w:tcPr>
            <w:tcW w:w="567" w:type="dxa"/>
            <w:tcBorders>
              <w:top w:val="single" w:sz="8" w:space="0" w:color="000000"/>
              <w:left w:val="single" w:sz="8" w:space="0" w:color="000000"/>
              <w:bottom w:val="single" w:sz="4" w:space="0" w:color="000000"/>
              <w:right w:val="single" w:sz="8" w:space="0" w:color="000000"/>
            </w:tcBorders>
            <w:shd w:val="clear" w:color="auto" w:fill="E5E5E5"/>
            <w:vAlign w:val="center"/>
          </w:tcPr>
          <w:p w14:paraId="54FA512A" w14:textId="77777777" w:rsidR="00AB5503" w:rsidRDefault="00412533">
            <w:pPr>
              <w:spacing w:after="0" w:line="259" w:lineRule="auto"/>
              <w:ind w:left="0" w:right="0" w:firstLine="1"/>
              <w:jc w:val="center"/>
            </w:pPr>
            <w:r>
              <w:rPr>
                <w:rFonts w:ascii="Arial" w:eastAsia="Arial" w:hAnsi="Arial" w:cs="Arial"/>
                <w:sz w:val="14"/>
              </w:rPr>
              <w:t xml:space="preserve">Prêt restru cturé </w:t>
            </w:r>
          </w:p>
        </w:tc>
        <w:tc>
          <w:tcPr>
            <w:tcW w:w="851" w:type="dxa"/>
            <w:tcBorders>
              <w:top w:val="single" w:sz="8" w:space="0" w:color="000000"/>
              <w:left w:val="single" w:sz="8" w:space="0" w:color="000000"/>
              <w:bottom w:val="single" w:sz="4" w:space="0" w:color="000000"/>
              <w:right w:val="single" w:sz="8" w:space="0" w:color="000000"/>
            </w:tcBorders>
            <w:shd w:val="clear" w:color="auto" w:fill="E5E5E5"/>
            <w:vAlign w:val="center"/>
          </w:tcPr>
          <w:p w14:paraId="22089A44" w14:textId="77777777" w:rsidR="00AB5503" w:rsidRDefault="00412533">
            <w:pPr>
              <w:spacing w:after="0" w:line="259" w:lineRule="auto"/>
              <w:ind w:left="58" w:right="45" w:firstLine="0"/>
              <w:jc w:val="center"/>
            </w:pPr>
            <w:r>
              <w:rPr>
                <w:rFonts w:ascii="Arial" w:eastAsia="Arial" w:hAnsi="Arial" w:cs="Arial"/>
                <w:sz w:val="14"/>
              </w:rPr>
              <w:t xml:space="preserve">Taux de la commissio n de découvert </w:t>
            </w:r>
          </w:p>
        </w:tc>
        <w:tc>
          <w:tcPr>
            <w:tcW w:w="566" w:type="dxa"/>
            <w:tcBorders>
              <w:top w:val="single" w:sz="8" w:space="0" w:color="000000"/>
              <w:left w:val="single" w:sz="8" w:space="0" w:color="000000"/>
              <w:bottom w:val="single" w:sz="4" w:space="0" w:color="000000"/>
              <w:right w:val="single" w:sz="8" w:space="0" w:color="000000"/>
            </w:tcBorders>
            <w:shd w:val="clear" w:color="auto" w:fill="E5E5E5"/>
            <w:vAlign w:val="center"/>
          </w:tcPr>
          <w:p w14:paraId="3F12ECA8" w14:textId="77777777" w:rsidR="00AB5503" w:rsidRDefault="00412533">
            <w:pPr>
              <w:spacing w:after="0" w:line="239" w:lineRule="auto"/>
              <w:ind w:left="48" w:right="0" w:firstLine="0"/>
              <w:jc w:val="center"/>
            </w:pPr>
            <w:r>
              <w:rPr>
                <w:rFonts w:ascii="Arial" w:eastAsia="Arial" w:hAnsi="Arial" w:cs="Arial"/>
                <w:sz w:val="14"/>
              </w:rPr>
              <w:t xml:space="preserve">Zone de </w:t>
            </w:r>
          </w:p>
          <w:p w14:paraId="540DCD96" w14:textId="77777777" w:rsidR="00AB5503" w:rsidRDefault="00412533">
            <w:pPr>
              <w:spacing w:after="0" w:line="259" w:lineRule="auto"/>
              <w:ind w:left="0" w:right="0" w:firstLine="0"/>
              <w:jc w:val="center"/>
            </w:pPr>
            <w:r>
              <w:rPr>
                <w:rFonts w:ascii="Arial" w:eastAsia="Arial" w:hAnsi="Arial" w:cs="Arial"/>
                <w:sz w:val="14"/>
              </w:rPr>
              <w:t xml:space="preserve">réside nce </w:t>
            </w:r>
          </w:p>
        </w:tc>
        <w:tc>
          <w:tcPr>
            <w:tcW w:w="808" w:type="dxa"/>
            <w:tcBorders>
              <w:top w:val="single" w:sz="8" w:space="0" w:color="000000"/>
              <w:left w:val="single" w:sz="8" w:space="0" w:color="000000"/>
              <w:bottom w:val="single" w:sz="4" w:space="0" w:color="000000"/>
              <w:right w:val="single" w:sz="8" w:space="0" w:color="000000"/>
            </w:tcBorders>
            <w:shd w:val="clear" w:color="auto" w:fill="E5E5E5"/>
            <w:vAlign w:val="center"/>
          </w:tcPr>
          <w:p w14:paraId="3094C431" w14:textId="77777777" w:rsidR="00AB5503" w:rsidRDefault="00412533">
            <w:pPr>
              <w:spacing w:after="0" w:line="239" w:lineRule="auto"/>
              <w:ind w:left="74" w:right="24" w:firstLine="0"/>
              <w:jc w:val="center"/>
            </w:pPr>
            <w:r>
              <w:rPr>
                <w:rFonts w:ascii="Arial" w:eastAsia="Arial" w:hAnsi="Arial" w:cs="Arial"/>
                <w:sz w:val="14"/>
              </w:rPr>
              <w:t xml:space="preserve">Montant du </w:t>
            </w:r>
          </w:p>
          <w:p w14:paraId="56375754" w14:textId="77777777" w:rsidR="00AB5503" w:rsidRDefault="00412533">
            <w:pPr>
              <w:spacing w:after="0" w:line="259" w:lineRule="auto"/>
              <w:ind w:left="0" w:right="0" w:firstLine="0"/>
              <w:jc w:val="center"/>
            </w:pPr>
            <w:r>
              <w:rPr>
                <w:rFonts w:ascii="Arial" w:eastAsia="Arial" w:hAnsi="Arial" w:cs="Arial"/>
                <w:sz w:val="14"/>
              </w:rPr>
              <w:t xml:space="preserve">rembours ement </w:t>
            </w:r>
          </w:p>
        </w:tc>
        <w:tc>
          <w:tcPr>
            <w:tcW w:w="468" w:type="dxa"/>
            <w:tcBorders>
              <w:top w:val="single" w:sz="8" w:space="0" w:color="000000"/>
              <w:left w:val="single" w:sz="8" w:space="0" w:color="000000"/>
              <w:bottom w:val="single" w:sz="4" w:space="0" w:color="000000"/>
              <w:right w:val="single" w:sz="8" w:space="0" w:color="000000"/>
            </w:tcBorders>
            <w:shd w:val="clear" w:color="auto" w:fill="E5E5E5"/>
            <w:vAlign w:val="center"/>
          </w:tcPr>
          <w:p w14:paraId="241E0EF4" w14:textId="77777777" w:rsidR="00AB5503" w:rsidRDefault="00412533">
            <w:pPr>
              <w:spacing w:after="0" w:line="259" w:lineRule="auto"/>
              <w:ind w:left="73" w:right="0" w:firstLine="0"/>
              <w:jc w:val="left"/>
            </w:pPr>
            <w:r>
              <w:rPr>
                <w:rFonts w:ascii="Arial" w:eastAsia="Arial" w:hAnsi="Arial" w:cs="Arial"/>
                <w:sz w:val="14"/>
              </w:rPr>
              <w:t>Pério</w:t>
            </w:r>
          </w:p>
          <w:p w14:paraId="30306D86" w14:textId="77777777" w:rsidR="00AB5503" w:rsidRDefault="00412533">
            <w:pPr>
              <w:spacing w:after="0" w:line="259" w:lineRule="auto"/>
              <w:ind w:left="42" w:right="29" w:firstLine="0"/>
              <w:jc w:val="center"/>
            </w:pPr>
            <w:r>
              <w:rPr>
                <w:rFonts w:ascii="Arial" w:eastAsia="Arial" w:hAnsi="Arial" w:cs="Arial"/>
                <w:sz w:val="14"/>
              </w:rPr>
              <w:t xml:space="preserve">dicité remb ours eme nt </w:t>
            </w:r>
          </w:p>
        </w:tc>
        <w:tc>
          <w:tcPr>
            <w:tcW w:w="610" w:type="dxa"/>
            <w:tcBorders>
              <w:top w:val="single" w:sz="8" w:space="0" w:color="000000"/>
              <w:left w:val="single" w:sz="8" w:space="0" w:color="000000"/>
              <w:bottom w:val="single" w:sz="4" w:space="0" w:color="000000"/>
              <w:right w:val="single" w:sz="8" w:space="0" w:color="000000"/>
            </w:tcBorders>
            <w:shd w:val="clear" w:color="auto" w:fill="E5E5E5"/>
            <w:vAlign w:val="center"/>
          </w:tcPr>
          <w:p w14:paraId="4CE68113" w14:textId="77777777" w:rsidR="00AB5503" w:rsidRDefault="00412533">
            <w:pPr>
              <w:spacing w:after="0" w:line="259" w:lineRule="auto"/>
              <w:ind w:left="74" w:right="22" w:firstLine="0"/>
              <w:jc w:val="center"/>
            </w:pPr>
            <w:r>
              <w:rPr>
                <w:rFonts w:ascii="Arial" w:eastAsia="Arial" w:hAnsi="Arial" w:cs="Arial"/>
                <w:sz w:val="14"/>
              </w:rPr>
              <w:t xml:space="preserve">Type de sûreté </w:t>
            </w:r>
          </w:p>
        </w:tc>
        <w:tc>
          <w:tcPr>
            <w:tcW w:w="853" w:type="dxa"/>
            <w:tcBorders>
              <w:top w:val="single" w:sz="8" w:space="0" w:color="000000"/>
              <w:left w:val="single" w:sz="8" w:space="0" w:color="000000"/>
              <w:bottom w:val="single" w:sz="4" w:space="0" w:color="000000"/>
              <w:right w:val="single" w:sz="8" w:space="0" w:color="000000"/>
            </w:tcBorders>
            <w:shd w:val="clear" w:color="auto" w:fill="E5E5E5"/>
            <w:vAlign w:val="center"/>
          </w:tcPr>
          <w:p w14:paraId="41F2961C" w14:textId="77777777" w:rsidR="00AB5503" w:rsidRDefault="00412533">
            <w:pPr>
              <w:spacing w:after="0" w:line="239" w:lineRule="auto"/>
              <w:ind w:left="0" w:right="0" w:firstLine="0"/>
              <w:jc w:val="center"/>
            </w:pPr>
            <w:r>
              <w:rPr>
                <w:rFonts w:ascii="Arial" w:eastAsia="Arial" w:hAnsi="Arial" w:cs="Arial"/>
                <w:sz w:val="14"/>
              </w:rPr>
              <w:t xml:space="preserve">Numéro SIREN du </w:t>
            </w:r>
          </w:p>
          <w:p w14:paraId="127592B5" w14:textId="77777777" w:rsidR="00AB5503" w:rsidRDefault="00412533">
            <w:pPr>
              <w:spacing w:after="0" w:line="259" w:lineRule="auto"/>
              <w:ind w:left="71" w:right="57" w:firstLine="0"/>
              <w:jc w:val="center"/>
            </w:pPr>
            <w:r>
              <w:rPr>
                <w:rFonts w:ascii="Arial" w:eastAsia="Arial" w:hAnsi="Arial" w:cs="Arial"/>
                <w:sz w:val="14"/>
              </w:rPr>
              <w:t xml:space="preserve">bénéficiair e </w:t>
            </w:r>
          </w:p>
        </w:tc>
      </w:tr>
      <w:tr w:rsidR="00CF4F4C" w14:paraId="47B21EC2" w14:textId="77777777">
        <w:trPr>
          <w:trHeight w:val="210"/>
        </w:trPr>
        <w:tc>
          <w:tcPr>
            <w:tcW w:w="851" w:type="dxa"/>
            <w:tcBorders>
              <w:top w:val="single" w:sz="4" w:space="0" w:color="000000"/>
              <w:left w:val="single" w:sz="4" w:space="0" w:color="000000"/>
              <w:bottom w:val="single" w:sz="8" w:space="0" w:color="000000"/>
              <w:right w:val="single" w:sz="4" w:space="0" w:color="000000"/>
            </w:tcBorders>
          </w:tcPr>
          <w:p w14:paraId="1A271B8D" w14:textId="77777777" w:rsidR="00AB5503" w:rsidRDefault="00412533">
            <w:pPr>
              <w:spacing w:after="0" w:line="259" w:lineRule="auto"/>
              <w:ind w:left="68" w:right="0" w:firstLine="0"/>
              <w:jc w:val="left"/>
            </w:pPr>
            <w:r>
              <w:rPr>
                <w:rFonts w:ascii="Arial" w:eastAsia="Arial" w:hAnsi="Arial" w:cs="Arial"/>
                <w:b/>
                <w:sz w:val="14"/>
              </w:rPr>
              <w:t xml:space="preserve">00001 </w:t>
            </w:r>
          </w:p>
        </w:tc>
        <w:tc>
          <w:tcPr>
            <w:tcW w:w="1274" w:type="dxa"/>
            <w:tcBorders>
              <w:top w:val="single" w:sz="4" w:space="0" w:color="000000"/>
              <w:left w:val="single" w:sz="4" w:space="0" w:color="000000"/>
              <w:bottom w:val="single" w:sz="8" w:space="0" w:color="000000"/>
              <w:right w:val="single" w:sz="4" w:space="0" w:color="000000"/>
            </w:tcBorders>
          </w:tcPr>
          <w:p w14:paraId="69589D2D" w14:textId="77777777" w:rsidR="00AB5503" w:rsidRDefault="00412533">
            <w:pPr>
              <w:spacing w:after="0" w:line="259" w:lineRule="auto"/>
              <w:ind w:left="68" w:right="0" w:firstLine="0"/>
              <w:jc w:val="left"/>
            </w:pPr>
            <w:r>
              <w:rPr>
                <w:rFonts w:ascii="Arial" w:eastAsia="Arial" w:hAnsi="Arial" w:cs="Arial"/>
                <w:b/>
                <w:sz w:val="14"/>
              </w:rPr>
              <w:t xml:space="preserve">12345678901234 </w:t>
            </w:r>
          </w:p>
        </w:tc>
        <w:tc>
          <w:tcPr>
            <w:tcW w:w="709" w:type="dxa"/>
            <w:tcBorders>
              <w:top w:val="single" w:sz="4" w:space="0" w:color="000000"/>
              <w:left w:val="single" w:sz="4" w:space="0" w:color="000000"/>
              <w:bottom w:val="single" w:sz="8" w:space="0" w:color="000000"/>
              <w:right w:val="single" w:sz="4" w:space="0" w:color="000000"/>
            </w:tcBorders>
          </w:tcPr>
          <w:p w14:paraId="0792C6F4" w14:textId="77777777" w:rsidR="00AB5503" w:rsidRDefault="00412533">
            <w:pPr>
              <w:spacing w:after="0" w:line="259" w:lineRule="auto"/>
              <w:ind w:left="69" w:right="0" w:firstLine="0"/>
              <w:jc w:val="left"/>
            </w:pPr>
            <w:r>
              <w:rPr>
                <w:rFonts w:ascii="Arial" w:eastAsia="Arial" w:hAnsi="Arial" w:cs="Arial"/>
                <w:b/>
                <w:sz w:val="14"/>
              </w:rPr>
              <w:t xml:space="preserve">200 </w:t>
            </w:r>
          </w:p>
        </w:tc>
        <w:tc>
          <w:tcPr>
            <w:tcW w:w="709" w:type="dxa"/>
            <w:tcBorders>
              <w:top w:val="single" w:sz="4" w:space="0" w:color="000000"/>
              <w:left w:val="single" w:sz="4" w:space="0" w:color="000000"/>
              <w:bottom w:val="single" w:sz="8" w:space="0" w:color="000000"/>
              <w:right w:val="single" w:sz="4" w:space="0" w:color="000000"/>
            </w:tcBorders>
          </w:tcPr>
          <w:p w14:paraId="24E73EEE" w14:textId="77777777" w:rsidR="00AB5503" w:rsidRDefault="00412533">
            <w:pPr>
              <w:spacing w:after="0" w:line="259" w:lineRule="auto"/>
              <w:ind w:left="69" w:right="0" w:firstLine="0"/>
              <w:jc w:val="left"/>
            </w:pPr>
            <w:r>
              <w:rPr>
                <w:rFonts w:ascii="Arial" w:eastAsia="Arial" w:hAnsi="Arial" w:cs="Arial"/>
                <w:b/>
                <w:sz w:val="14"/>
              </w:rPr>
              <w:t xml:space="preserve">120000 </w:t>
            </w:r>
          </w:p>
        </w:tc>
        <w:tc>
          <w:tcPr>
            <w:tcW w:w="851" w:type="dxa"/>
            <w:tcBorders>
              <w:top w:val="single" w:sz="4" w:space="0" w:color="000000"/>
              <w:left w:val="single" w:sz="4" w:space="0" w:color="000000"/>
              <w:bottom w:val="single" w:sz="8" w:space="0" w:color="000000"/>
              <w:right w:val="single" w:sz="4" w:space="0" w:color="000000"/>
            </w:tcBorders>
          </w:tcPr>
          <w:p w14:paraId="56660474" w14:textId="77777777" w:rsidR="00AB5503" w:rsidRDefault="00412533">
            <w:pPr>
              <w:spacing w:after="0" w:line="259" w:lineRule="auto"/>
              <w:ind w:left="70" w:right="0" w:firstLine="0"/>
              <w:jc w:val="left"/>
            </w:pPr>
            <w:r>
              <w:rPr>
                <w:rFonts w:ascii="Arial" w:eastAsia="Arial" w:hAnsi="Arial" w:cs="Arial"/>
                <w:b/>
                <w:sz w:val="14"/>
              </w:rPr>
              <w:t xml:space="preserve">999000 </w:t>
            </w:r>
          </w:p>
        </w:tc>
        <w:tc>
          <w:tcPr>
            <w:tcW w:w="566" w:type="dxa"/>
            <w:tcBorders>
              <w:top w:val="single" w:sz="4" w:space="0" w:color="000000"/>
              <w:left w:val="single" w:sz="4" w:space="0" w:color="000000"/>
              <w:bottom w:val="single" w:sz="8" w:space="0" w:color="000000"/>
              <w:right w:val="single" w:sz="4" w:space="0" w:color="000000"/>
            </w:tcBorders>
          </w:tcPr>
          <w:p w14:paraId="22C5C7BC" w14:textId="77777777" w:rsidR="00AB5503" w:rsidRDefault="00412533">
            <w:pPr>
              <w:spacing w:after="0" w:line="259" w:lineRule="auto"/>
              <w:ind w:left="69" w:right="0" w:firstLine="0"/>
              <w:jc w:val="left"/>
            </w:pPr>
            <w:r>
              <w:rPr>
                <w:rFonts w:ascii="Arial" w:eastAsia="Arial" w:hAnsi="Arial" w:cs="Arial"/>
                <w:b/>
                <w:sz w:val="14"/>
              </w:rPr>
              <w:t xml:space="preserve">94 </w:t>
            </w:r>
          </w:p>
        </w:tc>
        <w:tc>
          <w:tcPr>
            <w:tcW w:w="709" w:type="dxa"/>
            <w:tcBorders>
              <w:top w:val="single" w:sz="4" w:space="0" w:color="000000"/>
              <w:left w:val="single" w:sz="4" w:space="0" w:color="000000"/>
              <w:bottom w:val="single" w:sz="8" w:space="0" w:color="000000"/>
              <w:right w:val="single" w:sz="4" w:space="0" w:color="000000"/>
            </w:tcBorders>
          </w:tcPr>
          <w:p w14:paraId="188C38DD" w14:textId="77777777" w:rsidR="00AB5503" w:rsidRDefault="00412533">
            <w:pPr>
              <w:spacing w:after="0" w:line="259" w:lineRule="auto"/>
              <w:ind w:left="70" w:right="0" w:firstLine="0"/>
              <w:jc w:val="left"/>
            </w:pPr>
            <w:r>
              <w:rPr>
                <w:rFonts w:ascii="Arial" w:eastAsia="Arial" w:hAnsi="Arial" w:cs="Arial"/>
                <w:b/>
                <w:sz w:val="14"/>
              </w:rPr>
              <w:t xml:space="preserve">9 </w:t>
            </w:r>
          </w:p>
        </w:tc>
        <w:tc>
          <w:tcPr>
            <w:tcW w:w="568" w:type="dxa"/>
            <w:tcBorders>
              <w:top w:val="single" w:sz="4" w:space="0" w:color="000000"/>
              <w:left w:val="single" w:sz="4" w:space="0" w:color="000000"/>
              <w:bottom w:val="single" w:sz="8" w:space="0" w:color="000000"/>
              <w:right w:val="single" w:sz="4" w:space="0" w:color="000000"/>
            </w:tcBorders>
          </w:tcPr>
          <w:p w14:paraId="566E274A" w14:textId="77777777" w:rsidR="00AB5503" w:rsidRDefault="00412533">
            <w:pPr>
              <w:spacing w:after="0" w:line="259" w:lineRule="auto"/>
              <w:ind w:left="70" w:right="0" w:firstLine="0"/>
              <w:jc w:val="left"/>
            </w:pPr>
            <w:r>
              <w:rPr>
                <w:rFonts w:ascii="Arial" w:eastAsia="Arial" w:hAnsi="Arial" w:cs="Arial"/>
                <w:b/>
                <w:sz w:val="14"/>
              </w:rPr>
              <w:t xml:space="preserve">0 </w:t>
            </w:r>
          </w:p>
        </w:tc>
        <w:tc>
          <w:tcPr>
            <w:tcW w:w="566" w:type="dxa"/>
            <w:tcBorders>
              <w:top w:val="single" w:sz="4" w:space="0" w:color="000000"/>
              <w:left w:val="single" w:sz="4" w:space="0" w:color="000000"/>
              <w:bottom w:val="single" w:sz="8" w:space="0" w:color="000000"/>
              <w:right w:val="single" w:sz="4" w:space="0" w:color="000000"/>
            </w:tcBorders>
          </w:tcPr>
          <w:p w14:paraId="5AE613C7" w14:textId="77777777" w:rsidR="00AB5503" w:rsidRDefault="00412533">
            <w:pPr>
              <w:spacing w:after="0" w:line="259" w:lineRule="auto"/>
              <w:ind w:left="69" w:right="0" w:firstLine="0"/>
              <w:jc w:val="left"/>
            </w:pPr>
            <w:r>
              <w:rPr>
                <w:rFonts w:ascii="Arial" w:eastAsia="Arial" w:hAnsi="Arial" w:cs="Arial"/>
                <w:b/>
                <w:sz w:val="14"/>
              </w:rPr>
              <w:t xml:space="preserve">3 </w:t>
            </w:r>
          </w:p>
        </w:tc>
        <w:tc>
          <w:tcPr>
            <w:tcW w:w="568" w:type="dxa"/>
            <w:tcBorders>
              <w:top w:val="single" w:sz="4" w:space="0" w:color="000000"/>
              <w:left w:val="single" w:sz="4" w:space="0" w:color="000000"/>
              <w:bottom w:val="single" w:sz="8" w:space="0" w:color="000000"/>
              <w:right w:val="single" w:sz="4" w:space="0" w:color="000000"/>
            </w:tcBorders>
          </w:tcPr>
          <w:p w14:paraId="4791A796" w14:textId="77777777" w:rsidR="00AB5503" w:rsidRDefault="00412533">
            <w:pPr>
              <w:spacing w:after="0" w:line="259" w:lineRule="auto"/>
              <w:ind w:left="70" w:right="0" w:firstLine="0"/>
              <w:jc w:val="left"/>
            </w:pPr>
            <w:r>
              <w:rPr>
                <w:rFonts w:ascii="Arial" w:eastAsia="Arial" w:hAnsi="Arial" w:cs="Arial"/>
                <w:b/>
                <w:sz w:val="14"/>
              </w:rPr>
              <w:t xml:space="preserve">2 </w:t>
            </w:r>
          </w:p>
        </w:tc>
        <w:tc>
          <w:tcPr>
            <w:tcW w:w="664" w:type="dxa"/>
            <w:tcBorders>
              <w:top w:val="single" w:sz="4" w:space="0" w:color="000000"/>
              <w:left w:val="single" w:sz="4" w:space="0" w:color="000000"/>
              <w:bottom w:val="single" w:sz="8" w:space="0" w:color="000000"/>
              <w:right w:val="single" w:sz="8" w:space="0" w:color="000000"/>
            </w:tcBorders>
          </w:tcPr>
          <w:p w14:paraId="39D70DB8" w14:textId="77777777" w:rsidR="00AB5503" w:rsidRDefault="00412533">
            <w:pPr>
              <w:spacing w:after="0" w:line="259" w:lineRule="auto"/>
              <w:ind w:left="70" w:right="0" w:firstLine="0"/>
              <w:jc w:val="left"/>
            </w:pPr>
            <w:r>
              <w:rPr>
                <w:rFonts w:ascii="Arial" w:eastAsia="Arial" w:hAnsi="Arial" w:cs="Arial"/>
                <w:b/>
                <w:sz w:val="14"/>
              </w:rPr>
              <w:t xml:space="preserve">082576 </w:t>
            </w:r>
          </w:p>
        </w:tc>
        <w:tc>
          <w:tcPr>
            <w:tcW w:w="709" w:type="dxa"/>
            <w:tcBorders>
              <w:top w:val="single" w:sz="4" w:space="0" w:color="000000"/>
              <w:left w:val="single" w:sz="8" w:space="0" w:color="000000"/>
              <w:bottom w:val="single" w:sz="8" w:space="0" w:color="000000"/>
              <w:right w:val="single" w:sz="8" w:space="0" w:color="000000"/>
            </w:tcBorders>
          </w:tcPr>
          <w:p w14:paraId="0A3618B9" w14:textId="77777777" w:rsidR="00AB5503" w:rsidRDefault="00412533">
            <w:pPr>
              <w:spacing w:after="0" w:line="259" w:lineRule="auto"/>
              <w:ind w:left="73" w:right="0" w:firstLine="0"/>
              <w:jc w:val="left"/>
            </w:pPr>
            <w:r>
              <w:rPr>
                <w:rFonts w:ascii="Arial" w:eastAsia="Arial" w:hAnsi="Arial" w:cs="Arial"/>
                <w:b/>
                <w:sz w:val="14"/>
              </w:rPr>
              <w:t xml:space="preserve">158562 </w:t>
            </w:r>
          </w:p>
        </w:tc>
        <w:tc>
          <w:tcPr>
            <w:tcW w:w="709" w:type="dxa"/>
            <w:tcBorders>
              <w:top w:val="single" w:sz="4" w:space="0" w:color="000000"/>
              <w:left w:val="single" w:sz="8" w:space="0" w:color="000000"/>
              <w:bottom w:val="single" w:sz="8" w:space="0" w:color="000000"/>
              <w:right w:val="single" w:sz="8" w:space="0" w:color="000000"/>
            </w:tcBorders>
          </w:tcPr>
          <w:p w14:paraId="585F329E" w14:textId="77777777" w:rsidR="00AB5503" w:rsidRDefault="00412533">
            <w:pPr>
              <w:spacing w:after="0" w:line="259" w:lineRule="auto"/>
              <w:ind w:left="73" w:right="0" w:firstLine="0"/>
              <w:jc w:val="left"/>
            </w:pPr>
            <w:r>
              <w:rPr>
                <w:rFonts w:ascii="Arial" w:eastAsia="Arial" w:hAnsi="Arial" w:cs="Arial"/>
                <w:b/>
                <w:sz w:val="14"/>
              </w:rPr>
              <w:t xml:space="preserve">154568 </w:t>
            </w:r>
          </w:p>
        </w:tc>
        <w:tc>
          <w:tcPr>
            <w:tcW w:w="608" w:type="dxa"/>
            <w:tcBorders>
              <w:top w:val="single" w:sz="4" w:space="0" w:color="000000"/>
              <w:left w:val="single" w:sz="8" w:space="0" w:color="000000"/>
              <w:bottom w:val="single" w:sz="8" w:space="0" w:color="000000"/>
              <w:right w:val="single" w:sz="8" w:space="0" w:color="000000"/>
            </w:tcBorders>
          </w:tcPr>
          <w:p w14:paraId="5725C731" w14:textId="77777777" w:rsidR="00AB5503" w:rsidRDefault="00412533">
            <w:pPr>
              <w:spacing w:after="0" w:line="259" w:lineRule="auto"/>
              <w:ind w:left="73" w:right="0" w:firstLine="0"/>
              <w:jc w:val="left"/>
            </w:pPr>
            <w:r>
              <w:rPr>
                <w:rFonts w:ascii="Arial" w:eastAsia="Arial" w:hAnsi="Arial" w:cs="Arial"/>
                <w:b/>
                <w:sz w:val="14"/>
              </w:rPr>
              <w:t xml:space="preserve">1 </w:t>
            </w:r>
          </w:p>
        </w:tc>
        <w:tc>
          <w:tcPr>
            <w:tcW w:w="566" w:type="dxa"/>
            <w:tcBorders>
              <w:top w:val="single" w:sz="4" w:space="0" w:color="000000"/>
              <w:left w:val="single" w:sz="8" w:space="0" w:color="000000"/>
              <w:bottom w:val="single" w:sz="8" w:space="0" w:color="000000"/>
              <w:right w:val="single" w:sz="8" w:space="0" w:color="000000"/>
            </w:tcBorders>
          </w:tcPr>
          <w:p w14:paraId="5F577CF0" w14:textId="77777777" w:rsidR="00AB5503" w:rsidRDefault="00412533">
            <w:pPr>
              <w:spacing w:after="0" w:line="259" w:lineRule="auto"/>
              <w:ind w:left="72" w:right="0" w:firstLine="0"/>
              <w:jc w:val="left"/>
            </w:pPr>
            <w:r>
              <w:rPr>
                <w:rFonts w:ascii="Arial" w:eastAsia="Arial" w:hAnsi="Arial" w:cs="Arial"/>
                <w:b/>
                <w:sz w:val="14"/>
              </w:rPr>
              <w:t xml:space="preserve">0 </w:t>
            </w:r>
          </w:p>
        </w:tc>
        <w:tc>
          <w:tcPr>
            <w:tcW w:w="567" w:type="dxa"/>
            <w:tcBorders>
              <w:top w:val="single" w:sz="4" w:space="0" w:color="000000"/>
              <w:left w:val="single" w:sz="8" w:space="0" w:color="000000"/>
              <w:bottom w:val="single" w:sz="8" w:space="0" w:color="000000"/>
              <w:right w:val="single" w:sz="8" w:space="0" w:color="000000"/>
            </w:tcBorders>
          </w:tcPr>
          <w:p w14:paraId="3A60F0BC" w14:textId="77777777" w:rsidR="00AB5503" w:rsidRDefault="00412533">
            <w:pPr>
              <w:spacing w:after="0" w:line="259" w:lineRule="auto"/>
              <w:ind w:left="72" w:right="0" w:firstLine="0"/>
              <w:jc w:val="left"/>
            </w:pPr>
            <w:r>
              <w:rPr>
                <w:rFonts w:ascii="Arial" w:eastAsia="Arial" w:hAnsi="Arial" w:cs="Arial"/>
                <w:b/>
                <w:sz w:val="14"/>
              </w:rPr>
              <w:t xml:space="preserve">1 </w:t>
            </w:r>
          </w:p>
        </w:tc>
        <w:tc>
          <w:tcPr>
            <w:tcW w:w="851" w:type="dxa"/>
            <w:tcBorders>
              <w:top w:val="single" w:sz="4" w:space="0" w:color="000000"/>
              <w:left w:val="single" w:sz="8" w:space="0" w:color="000000"/>
              <w:bottom w:val="single" w:sz="8" w:space="0" w:color="000000"/>
              <w:right w:val="single" w:sz="8" w:space="0" w:color="000000"/>
            </w:tcBorders>
          </w:tcPr>
          <w:p w14:paraId="34002534" w14:textId="77777777" w:rsidR="00AB5503" w:rsidRDefault="00412533">
            <w:pPr>
              <w:spacing w:after="0" w:line="259" w:lineRule="auto"/>
              <w:ind w:left="72" w:right="0" w:firstLine="0"/>
              <w:jc w:val="left"/>
            </w:pPr>
            <w:r>
              <w:rPr>
                <w:rFonts w:ascii="Arial" w:eastAsia="Arial" w:hAnsi="Arial" w:cs="Arial"/>
                <w:b/>
                <w:sz w:val="14"/>
              </w:rPr>
              <w:t xml:space="preserve">158975 </w:t>
            </w:r>
          </w:p>
        </w:tc>
        <w:tc>
          <w:tcPr>
            <w:tcW w:w="566" w:type="dxa"/>
            <w:tcBorders>
              <w:top w:val="single" w:sz="4" w:space="0" w:color="000000"/>
              <w:left w:val="single" w:sz="8" w:space="0" w:color="000000"/>
              <w:bottom w:val="single" w:sz="8" w:space="0" w:color="000000"/>
              <w:right w:val="single" w:sz="8" w:space="0" w:color="000000"/>
            </w:tcBorders>
          </w:tcPr>
          <w:p w14:paraId="04A00B9E" w14:textId="77777777" w:rsidR="00AB5503" w:rsidRDefault="00412533">
            <w:pPr>
              <w:spacing w:after="0" w:line="259" w:lineRule="auto"/>
              <w:ind w:left="73" w:right="0" w:firstLine="0"/>
              <w:jc w:val="left"/>
            </w:pPr>
            <w:r>
              <w:rPr>
                <w:rFonts w:ascii="Arial" w:eastAsia="Arial" w:hAnsi="Arial" w:cs="Arial"/>
                <w:b/>
                <w:sz w:val="14"/>
              </w:rPr>
              <w:t xml:space="preserve">0 </w:t>
            </w:r>
          </w:p>
        </w:tc>
        <w:tc>
          <w:tcPr>
            <w:tcW w:w="808" w:type="dxa"/>
            <w:tcBorders>
              <w:top w:val="single" w:sz="4" w:space="0" w:color="000000"/>
              <w:left w:val="single" w:sz="8" w:space="0" w:color="000000"/>
              <w:bottom w:val="single" w:sz="8" w:space="0" w:color="000000"/>
              <w:right w:val="single" w:sz="8" w:space="0" w:color="000000"/>
            </w:tcBorders>
          </w:tcPr>
          <w:p w14:paraId="0AEA6A11" w14:textId="77777777" w:rsidR="00AB5503" w:rsidRDefault="00412533">
            <w:pPr>
              <w:spacing w:after="0" w:line="259" w:lineRule="auto"/>
              <w:ind w:left="72" w:right="0" w:firstLine="0"/>
              <w:jc w:val="left"/>
            </w:pPr>
            <w:r>
              <w:rPr>
                <w:rFonts w:ascii="Arial" w:eastAsia="Arial" w:hAnsi="Arial" w:cs="Arial"/>
                <w:b/>
                <w:sz w:val="14"/>
              </w:rPr>
              <w:t xml:space="preserve">200000 </w:t>
            </w:r>
          </w:p>
        </w:tc>
        <w:tc>
          <w:tcPr>
            <w:tcW w:w="468" w:type="dxa"/>
            <w:tcBorders>
              <w:top w:val="single" w:sz="4" w:space="0" w:color="000000"/>
              <w:left w:val="single" w:sz="8" w:space="0" w:color="000000"/>
              <w:bottom w:val="single" w:sz="8" w:space="0" w:color="000000"/>
              <w:right w:val="single" w:sz="8" w:space="0" w:color="000000"/>
            </w:tcBorders>
          </w:tcPr>
          <w:p w14:paraId="5DF3D475" w14:textId="77777777" w:rsidR="00AB5503" w:rsidRDefault="00412533">
            <w:pPr>
              <w:spacing w:after="0" w:line="259" w:lineRule="auto"/>
              <w:ind w:left="73" w:right="0" w:firstLine="0"/>
              <w:jc w:val="left"/>
            </w:pPr>
            <w:r>
              <w:rPr>
                <w:rFonts w:ascii="Arial" w:eastAsia="Arial" w:hAnsi="Arial" w:cs="Arial"/>
                <w:b/>
                <w:sz w:val="14"/>
              </w:rPr>
              <w:t xml:space="preserve">0 </w:t>
            </w:r>
          </w:p>
        </w:tc>
        <w:tc>
          <w:tcPr>
            <w:tcW w:w="610" w:type="dxa"/>
            <w:tcBorders>
              <w:top w:val="single" w:sz="4" w:space="0" w:color="000000"/>
              <w:left w:val="single" w:sz="8" w:space="0" w:color="000000"/>
              <w:bottom w:val="single" w:sz="8" w:space="0" w:color="000000"/>
              <w:right w:val="single" w:sz="8" w:space="0" w:color="000000"/>
            </w:tcBorders>
          </w:tcPr>
          <w:p w14:paraId="6E2A74E0" w14:textId="77777777" w:rsidR="00AB5503" w:rsidRDefault="00412533">
            <w:pPr>
              <w:spacing w:after="0" w:line="259" w:lineRule="auto"/>
              <w:ind w:left="73" w:right="0" w:firstLine="0"/>
              <w:jc w:val="left"/>
            </w:pPr>
            <w:r>
              <w:rPr>
                <w:rFonts w:ascii="Arial" w:eastAsia="Arial" w:hAnsi="Arial" w:cs="Arial"/>
                <w:b/>
                <w:sz w:val="14"/>
              </w:rPr>
              <w:t xml:space="preserve">1 </w:t>
            </w:r>
          </w:p>
        </w:tc>
        <w:tc>
          <w:tcPr>
            <w:tcW w:w="853" w:type="dxa"/>
            <w:tcBorders>
              <w:top w:val="single" w:sz="4" w:space="0" w:color="000000"/>
              <w:left w:val="single" w:sz="8" w:space="0" w:color="000000"/>
              <w:bottom w:val="single" w:sz="8" w:space="0" w:color="000000"/>
              <w:right w:val="single" w:sz="8" w:space="0" w:color="000000"/>
            </w:tcBorders>
          </w:tcPr>
          <w:p w14:paraId="6DD2B68D" w14:textId="77777777" w:rsidR="00AB5503" w:rsidRDefault="00412533">
            <w:pPr>
              <w:spacing w:after="0" w:line="259" w:lineRule="auto"/>
              <w:ind w:left="72" w:right="0" w:firstLine="0"/>
            </w:pPr>
            <w:r>
              <w:rPr>
                <w:rFonts w:ascii="Arial" w:eastAsia="Arial" w:hAnsi="Arial" w:cs="Arial"/>
                <w:b/>
                <w:sz w:val="14"/>
              </w:rPr>
              <w:t xml:space="preserve">123456789 </w:t>
            </w:r>
          </w:p>
        </w:tc>
      </w:tr>
      <w:tr w:rsidR="00CF4F4C" w14:paraId="7AA0706E" w14:textId="77777777">
        <w:trPr>
          <w:trHeight w:val="215"/>
        </w:trPr>
        <w:tc>
          <w:tcPr>
            <w:tcW w:w="851" w:type="dxa"/>
            <w:tcBorders>
              <w:top w:val="single" w:sz="8" w:space="0" w:color="000000"/>
              <w:left w:val="single" w:sz="8" w:space="0" w:color="000000"/>
              <w:bottom w:val="single" w:sz="8" w:space="0" w:color="000000"/>
              <w:right w:val="single" w:sz="8" w:space="0" w:color="000000"/>
            </w:tcBorders>
          </w:tcPr>
          <w:p w14:paraId="1752C2BC" w14:textId="77777777" w:rsidR="00AB5503" w:rsidRDefault="00412533">
            <w:pPr>
              <w:spacing w:after="0" w:line="259" w:lineRule="auto"/>
              <w:ind w:left="68" w:right="0" w:firstLine="0"/>
              <w:jc w:val="left"/>
            </w:pPr>
            <w:r>
              <w:rPr>
                <w:rFonts w:ascii="Arial" w:eastAsia="Arial" w:hAnsi="Arial" w:cs="Arial"/>
                <w:b/>
                <w:sz w:val="14"/>
              </w:rPr>
              <w:t xml:space="preserve">00001 </w:t>
            </w:r>
          </w:p>
        </w:tc>
        <w:tc>
          <w:tcPr>
            <w:tcW w:w="1274" w:type="dxa"/>
            <w:tcBorders>
              <w:top w:val="single" w:sz="8" w:space="0" w:color="000000"/>
              <w:left w:val="single" w:sz="8" w:space="0" w:color="000000"/>
              <w:bottom w:val="single" w:sz="8" w:space="0" w:color="000000"/>
              <w:right w:val="single" w:sz="8" w:space="0" w:color="000000"/>
            </w:tcBorders>
          </w:tcPr>
          <w:p w14:paraId="5D0559FF" w14:textId="77777777" w:rsidR="00AB5503" w:rsidRDefault="00412533">
            <w:pPr>
              <w:spacing w:after="0" w:line="259" w:lineRule="auto"/>
              <w:ind w:left="68" w:right="0" w:firstLine="0"/>
              <w:jc w:val="left"/>
            </w:pPr>
            <w:r>
              <w:rPr>
                <w:rFonts w:ascii="Arial" w:eastAsia="Arial" w:hAnsi="Arial" w:cs="Arial"/>
                <w:b/>
                <w:sz w:val="14"/>
              </w:rPr>
              <w:t xml:space="preserve">95684532154568 </w:t>
            </w:r>
          </w:p>
        </w:tc>
        <w:tc>
          <w:tcPr>
            <w:tcW w:w="709" w:type="dxa"/>
            <w:tcBorders>
              <w:top w:val="single" w:sz="8" w:space="0" w:color="000000"/>
              <w:left w:val="single" w:sz="8" w:space="0" w:color="000000"/>
              <w:bottom w:val="single" w:sz="8" w:space="0" w:color="000000"/>
              <w:right w:val="single" w:sz="8" w:space="0" w:color="000000"/>
            </w:tcBorders>
          </w:tcPr>
          <w:p w14:paraId="315A7237" w14:textId="77777777" w:rsidR="00AB5503" w:rsidRDefault="00412533">
            <w:pPr>
              <w:spacing w:after="0" w:line="259" w:lineRule="auto"/>
              <w:ind w:left="69" w:right="0" w:firstLine="0"/>
              <w:jc w:val="left"/>
            </w:pPr>
            <w:r>
              <w:rPr>
                <w:rFonts w:ascii="Arial" w:eastAsia="Arial" w:hAnsi="Arial" w:cs="Arial"/>
                <w:b/>
                <w:sz w:val="14"/>
              </w:rPr>
              <w:t xml:space="preserve">420 </w:t>
            </w:r>
          </w:p>
        </w:tc>
        <w:tc>
          <w:tcPr>
            <w:tcW w:w="709" w:type="dxa"/>
            <w:tcBorders>
              <w:top w:val="single" w:sz="8" w:space="0" w:color="000000"/>
              <w:left w:val="single" w:sz="8" w:space="0" w:color="000000"/>
              <w:bottom w:val="single" w:sz="8" w:space="0" w:color="000000"/>
              <w:right w:val="single" w:sz="8" w:space="0" w:color="000000"/>
            </w:tcBorders>
          </w:tcPr>
          <w:p w14:paraId="75DC7501" w14:textId="77777777" w:rsidR="00AB5503" w:rsidRDefault="00412533">
            <w:pPr>
              <w:spacing w:after="0" w:line="259" w:lineRule="auto"/>
              <w:ind w:left="69" w:right="0" w:firstLine="0"/>
              <w:jc w:val="left"/>
            </w:pPr>
            <w:r>
              <w:rPr>
                <w:rFonts w:ascii="Arial" w:eastAsia="Arial" w:hAnsi="Arial" w:cs="Arial"/>
                <w:b/>
                <w:sz w:val="14"/>
              </w:rPr>
              <w:t xml:space="preserve">245000 </w:t>
            </w:r>
          </w:p>
        </w:tc>
        <w:tc>
          <w:tcPr>
            <w:tcW w:w="851" w:type="dxa"/>
            <w:tcBorders>
              <w:top w:val="single" w:sz="8" w:space="0" w:color="000000"/>
              <w:left w:val="single" w:sz="8" w:space="0" w:color="000000"/>
              <w:bottom w:val="single" w:sz="8" w:space="0" w:color="000000"/>
              <w:right w:val="single" w:sz="8" w:space="0" w:color="000000"/>
            </w:tcBorders>
          </w:tcPr>
          <w:p w14:paraId="25819D14" w14:textId="77777777" w:rsidR="00AB5503" w:rsidRDefault="00412533">
            <w:pPr>
              <w:spacing w:after="0" w:line="259" w:lineRule="auto"/>
              <w:ind w:left="70" w:right="0" w:firstLine="0"/>
              <w:jc w:val="left"/>
            </w:pPr>
            <w:r>
              <w:rPr>
                <w:rFonts w:ascii="Arial" w:eastAsia="Arial" w:hAnsi="Arial" w:cs="Arial"/>
                <w:b/>
                <w:sz w:val="14"/>
              </w:rPr>
              <w:t xml:space="preserve">556200 </w:t>
            </w:r>
          </w:p>
        </w:tc>
        <w:tc>
          <w:tcPr>
            <w:tcW w:w="566" w:type="dxa"/>
            <w:tcBorders>
              <w:top w:val="single" w:sz="8" w:space="0" w:color="000000"/>
              <w:left w:val="single" w:sz="8" w:space="0" w:color="000000"/>
              <w:bottom w:val="single" w:sz="8" w:space="0" w:color="000000"/>
              <w:right w:val="single" w:sz="8" w:space="0" w:color="000000"/>
            </w:tcBorders>
          </w:tcPr>
          <w:p w14:paraId="7873C986" w14:textId="77777777" w:rsidR="00AB5503" w:rsidRDefault="00412533">
            <w:pPr>
              <w:spacing w:after="0" w:line="259" w:lineRule="auto"/>
              <w:ind w:left="69" w:right="0" w:firstLine="0"/>
              <w:jc w:val="left"/>
            </w:pPr>
            <w:r>
              <w:rPr>
                <w:rFonts w:ascii="Arial" w:eastAsia="Arial" w:hAnsi="Arial" w:cs="Arial"/>
                <w:b/>
                <w:sz w:val="14"/>
              </w:rPr>
              <w:t xml:space="preserve">25 </w:t>
            </w:r>
          </w:p>
        </w:tc>
        <w:tc>
          <w:tcPr>
            <w:tcW w:w="709" w:type="dxa"/>
            <w:tcBorders>
              <w:top w:val="single" w:sz="8" w:space="0" w:color="000000"/>
              <w:left w:val="single" w:sz="8" w:space="0" w:color="000000"/>
              <w:bottom w:val="single" w:sz="8" w:space="0" w:color="000000"/>
              <w:right w:val="single" w:sz="8" w:space="0" w:color="000000"/>
            </w:tcBorders>
          </w:tcPr>
          <w:p w14:paraId="0D0721E7" w14:textId="77777777" w:rsidR="00AB5503" w:rsidRDefault="00412533">
            <w:pPr>
              <w:spacing w:after="0" w:line="259" w:lineRule="auto"/>
              <w:ind w:left="70" w:right="0" w:firstLine="0"/>
              <w:jc w:val="left"/>
            </w:pPr>
            <w:r>
              <w:rPr>
                <w:rFonts w:ascii="Arial" w:eastAsia="Arial" w:hAnsi="Arial" w:cs="Arial"/>
                <w:b/>
                <w:sz w:val="14"/>
              </w:rPr>
              <w:t xml:space="preserve">14 </w:t>
            </w:r>
          </w:p>
        </w:tc>
        <w:tc>
          <w:tcPr>
            <w:tcW w:w="568" w:type="dxa"/>
            <w:tcBorders>
              <w:top w:val="single" w:sz="8" w:space="0" w:color="000000"/>
              <w:left w:val="single" w:sz="8" w:space="0" w:color="000000"/>
              <w:bottom w:val="single" w:sz="8" w:space="0" w:color="000000"/>
              <w:right w:val="single" w:sz="8" w:space="0" w:color="000000"/>
            </w:tcBorders>
          </w:tcPr>
          <w:p w14:paraId="65AC5715" w14:textId="77777777" w:rsidR="00AB5503" w:rsidRDefault="00412533">
            <w:pPr>
              <w:spacing w:after="0" w:line="259" w:lineRule="auto"/>
              <w:ind w:left="70" w:right="0" w:firstLine="0"/>
              <w:jc w:val="left"/>
            </w:pPr>
            <w:r>
              <w:rPr>
                <w:rFonts w:ascii="Arial" w:eastAsia="Arial" w:hAnsi="Arial" w:cs="Arial"/>
                <w:b/>
                <w:sz w:val="14"/>
              </w:rPr>
              <w:t xml:space="preserve">1 </w:t>
            </w:r>
          </w:p>
        </w:tc>
        <w:tc>
          <w:tcPr>
            <w:tcW w:w="566" w:type="dxa"/>
            <w:tcBorders>
              <w:top w:val="single" w:sz="8" w:space="0" w:color="000000"/>
              <w:left w:val="single" w:sz="8" w:space="0" w:color="000000"/>
              <w:bottom w:val="single" w:sz="8" w:space="0" w:color="000000"/>
              <w:right w:val="single" w:sz="8" w:space="0" w:color="000000"/>
            </w:tcBorders>
          </w:tcPr>
          <w:p w14:paraId="1F95BB5D" w14:textId="77777777" w:rsidR="00AB5503" w:rsidRDefault="00412533">
            <w:pPr>
              <w:spacing w:after="0" w:line="259" w:lineRule="auto"/>
              <w:ind w:left="69" w:right="0" w:firstLine="0"/>
              <w:jc w:val="left"/>
            </w:pPr>
            <w:r>
              <w:rPr>
                <w:rFonts w:ascii="Arial" w:eastAsia="Arial" w:hAnsi="Arial" w:cs="Arial"/>
                <w:b/>
                <w:sz w:val="14"/>
              </w:rPr>
              <w:t xml:space="preserve">2 </w:t>
            </w:r>
          </w:p>
        </w:tc>
        <w:tc>
          <w:tcPr>
            <w:tcW w:w="568" w:type="dxa"/>
            <w:tcBorders>
              <w:top w:val="single" w:sz="8" w:space="0" w:color="000000"/>
              <w:left w:val="single" w:sz="8" w:space="0" w:color="000000"/>
              <w:bottom w:val="single" w:sz="8" w:space="0" w:color="000000"/>
              <w:right w:val="single" w:sz="8" w:space="0" w:color="000000"/>
            </w:tcBorders>
          </w:tcPr>
          <w:p w14:paraId="4E41A67E" w14:textId="77777777" w:rsidR="00AB5503" w:rsidRDefault="00412533">
            <w:pPr>
              <w:spacing w:after="0" w:line="259" w:lineRule="auto"/>
              <w:ind w:left="70" w:right="0" w:firstLine="0"/>
              <w:jc w:val="left"/>
            </w:pPr>
            <w:r>
              <w:rPr>
                <w:rFonts w:ascii="Arial" w:eastAsia="Arial" w:hAnsi="Arial" w:cs="Arial"/>
                <w:b/>
                <w:sz w:val="14"/>
              </w:rPr>
              <w:t xml:space="preserve">1 </w:t>
            </w:r>
          </w:p>
        </w:tc>
        <w:tc>
          <w:tcPr>
            <w:tcW w:w="664" w:type="dxa"/>
            <w:tcBorders>
              <w:top w:val="single" w:sz="8" w:space="0" w:color="000000"/>
              <w:left w:val="single" w:sz="8" w:space="0" w:color="000000"/>
              <w:bottom w:val="single" w:sz="8" w:space="0" w:color="000000"/>
              <w:right w:val="single" w:sz="8" w:space="0" w:color="000000"/>
            </w:tcBorders>
          </w:tcPr>
          <w:p w14:paraId="479D0318" w14:textId="77777777" w:rsidR="00AB5503" w:rsidRPr="009B53DE" w:rsidRDefault="00DC5F1F">
            <w:pPr>
              <w:spacing w:after="0" w:line="259" w:lineRule="auto"/>
              <w:ind w:left="70" w:right="0" w:firstLine="0"/>
              <w:jc w:val="left"/>
              <w:rPr>
                <w:highlight w:val="yellow"/>
              </w:rPr>
            </w:pPr>
            <w:r>
              <w:rPr>
                <w:rFonts w:ascii="Arial" w:eastAsia="Arial" w:hAnsi="Arial" w:cs="Arial"/>
                <w:b/>
                <w:sz w:val="14"/>
                <w:highlight w:val="yellow"/>
              </w:rPr>
              <w:t>058958</w:t>
            </w:r>
            <w:r w:rsidR="00412533" w:rsidRPr="009B53DE">
              <w:rPr>
                <w:rFonts w:ascii="Arial" w:eastAsia="Arial" w:hAnsi="Arial" w:cs="Arial"/>
                <w:b/>
                <w:sz w:val="14"/>
                <w:highlight w:val="yellow"/>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6D8C88F5" w14:textId="77777777" w:rsidR="00AB5503" w:rsidRPr="009B53DE" w:rsidRDefault="00DC5F1F">
            <w:pPr>
              <w:spacing w:after="0" w:line="259" w:lineRule="auto"/>
              <w:ind w:left="73" w:right="0" w:firstLine="0"/>
              <w:jc w:val="left"/>
              <w:rPr>
                <w:highlight w:val="yellow"/>
              </w:rPr>
            </w:pPr>
            <w:r>
              <w:rPr>
                <w:rFonts w:ascii="Arial" w:eastAsia="Arial" w:hAnsi="Arial" w:cs="Arial"/>
                <w:b/>
                <w:sz w:val="14"/>
                <w:highlight w:val="yellow"/>
              </w:rPr>
              <w:t>154568</w:t>
            </w:r>
          </w:p>
        </w:tc>
        <w:tc>
          <w:tcPr>
            <w:tcW w:w="709" w:type="dxa"/>
            <w:tcBorders>
              <w:top w:val="single" w:sz="8" w:space="0" w:color="000000"/>
              <w:left w:val="single" w:sz="8" w:space="0" w:color="000000"/>
              <w:bottom w:val="single" w:sz="8" w:space="0" w:color="000000"/>
              <w:right w:val="single" w:sz="8" w:space="0" w:color="000000"/>
            </w:tcBorders>
          </w:tcPr>
          <w:p w14:paraId="436F05A8" w14:textId="77777777" w:rsidR="00AB5503" w:rsidRDefault="00CF4F4C">
            <w:pPr>
              <w:spacing w:after="0" w:line="259" w:lineRule="auto"/>
              <w:ind w:left="73" w:right="0" w:firstLine="0"/>
              <w:jc w:val="left"/>
            </w:pPr>
            <w:r>
              <w:rPr>
                <w:rFonts w:ascii="Arial" w:eastAsia="Arial" w:hAnsi="Arial" w:cs="Arial"/>
                <w:b/>
                <w:sz w:val="14"/>
                <w:highlight w:val="yellow"/>
              </w:rPr>
              <w:t>060000</w:t>
            </w:r>
            <w:r w:rsidR="00412533">
              <w:rPr>
                <w:rFonts w:ascii="Arial" w:eastAsia="Arial" w:hAnsi="Arial" w:cs="Arial"/>
                <w:b/>
                <w:sz w:val="14"/>
              </w:rPr>
              <w:t xml:space="preserve"> </w:t>
            </w:r>
          </w:p>
        </w:tc>
        <w:tc>
          <w:tcPr>
            <w:tcW w:w="608" w:type="dxa"/>
            <w:tcBorders>
              <w:top w:val="single" w:sz="8" w:space="0" w:color="000000"/>
              <w:left w:val="single" w:sz="8" w:space="0" w:color="000000"/>
              <w:bottom w:val="single" w:sz="8" w:space="0" w:color="000000"/>
              <w:right w:val="single" w:sz="8" w:space="0" w:color="000000"/>
            </w:tcBorders>
          </w:tcPr>
          <w:p w14:paraId="1538D22E" w14:textId="77777777" w:rsidR="00AB5503" w:rsidRDefault="00412533">
            <w:pPr>
              <w:spacing w:after="0" w:line="259" w:lineRule="auto"/>
              <w:ind w:left="73" w:right="0" w:firstLine="0"/>
              <w:jc w:val="left"/>
            </w:pPr>
            <w:r>
              <w:rPr>
                <w:rFonts w:ascii="Arial" w:eastAsia="Arial" w:hAnsi="Arial" w:cs="Arial"/>
                <w:b/>
                <w:sz w:val="14"/>
              </w:rPr>
              <w:t xml:space="preserve">2 </w:t>
            </w:r>
          </w:p>
        </w:tc>
        <w:tc>
          <w:tcPr>
            <w:tcW w:w="566" w:type="dxa"/>
            <w:tcBorders>
              <w:top w:val="single" w:sz="8" w:space="0" w:color="000000"/>
              <w:left w:val="single" w:sz="8" w:space="0" w:color="000000"/>
              <w:bottom w:val="single" w:sz="8" w:space="0" w:color="000000"/>
              <w:right w:val="single" w:sz="8" w:space="0" w:color="000000"/>
            </w:tcBorders>
          </w:tcPr>
          <w:p w14:paraId="3FE3E183" w14:textId="77777777" w:rsidR="00AB5503" w:rsidRDefault="00412533">
            <w:pPr>
              <w:spacing w:after="0" w:line="259" w:lineRule="auto"/>
              <w:ind w:left="72" w:right="0" w:firstLine="0"/>
              <w:jc w:val="left"/>
            </w:pPr>
            <w:r>
              <w:rPr>
                <w:rFonts w:ascii="Arial" w:eastAsia="Arial" w:hAnsi="Arial" w:cs="Arial"/>
                <w:b/>
                <w:sz w:val="14"/>
              </w:rPr>
              <w:t xml:space="preserve">2 </w:t>
            </w:r>
          </w:p>
        </w:tc>
        <w:tc>
          <w:tcPr>
            <w:tcW w:w="567" w:type="dxa"/>
            <w:tcBorders>
              <w:top w:val="single" w:sz="8" w:space="0" w:color="000000"/>
              <w:left w:val="single" w:sz="8" w:space="0" w:color="000000"/>
              <w:bottom w:val="single" w:sz="8" w:space="0" w:color="000000"/>
              <w:right w:val="single" w:sz="8" w:space="0" w:color="000000"/>
            </w:tcBorders>
          </w:tcPr>
          <w:p w14:paraId="244F3E46" w14:textId="77777777" w:rsidR="00AB5503" w:rsidRDefault="00412533">
            <w:pPr>
              <w:spacing w:after="0" w:line="259" w:lineRule="auto"/>
              <w:ind w:left="72" w:right="0" w:firstLine="0"/>
              <w:jc w:val="left"/>
            </w:pPr>
            <w:r>
              <w:rPr>
                <w:rFonts w:ascii="Arial" w:eastAsia="Arial" w:hAnsi="Arial" w:cs="Arial"/>
                <w:b/>
                <w:sz w:val="14"/>
              </w:rPr>
              <w:t xml:space="preserve">0 </w:t>
            </w:r>
          </w:p>
        </w:tc>
        <w:tc>
          <w:tcPr>
            <w:tcW w:w="851" w:type="dxa"/>
            <w:tcBorders>
              <w:top w:val="single" w:sz="8" w:space="0" w:color="000000"/>
              <w:left w:val="single" w:sz="8" w:space="0" w:color="000000"/>
              <w:bottom w:val="single" w:sz="8" w:space="0" w:color="000000"/>
              <w:right w:val="single" w:sz="8" w:space="0" w:color="000000"/>
            </w:tcBorders>
          </w:tcPr>
          <w:p w14:paraId="0F14DB8C" w14:textId="77777777" w:rsidR="00AB5503" w:rsidRDefault="00412533">
            <w:pPr>
              <w:spacing w:after="0" w:line="259" w:lineRule="auto"/>
              <w:ind w:left="72" w:right="0" w:firstLine="0"/>
              <w:jc w:val="left"/>
            </w:pPr>
            <w:r>
              <w:rPr>
                <w:rFonts w:ascii="Arial" w:eastAsia="Arial" w:hAnsi="Arial" w:cs="Arial"/>
                <w:b/>
                <w:sz w:val="14"/>
              </w:rPr>
              <w:t xml:space="preserve">082573 </w:t>
            </w:r>
          </w:p>
        </w:tc>
        <w:tc>
          <w:tcPr>
            <w:tcW w:w="566" w:type="dxa"/>
            <w:tcBorders>
              <w:top w:val="single" w:sz="8" w:space="0" w:color="000000"/>
              <w:left w:val="single" w:sz="8" w:space="0" w:color="000000"/>
              <w:bottom w:val="single" w:sz="8" w:space="0" w:color="000000"/>
              <w:right w:val="single" w:sz="8" w:space="0" w:color="000000"/>
            </w:tcBorders>
          </w:tcPr>
          <w:p w14:paraId="2E3754B7" w14:textId="77777777" w:rsidR="00AB5503" w:rsidRDefault="00412533">
            <w:pPr>
              <w:spacing w:after="0" w:line="259" w:lineRule="auto"/>
              <w:ind w:left="73" w:right="0" w:firstLine="0"/>
              <w:jc w:val="left"/>
            </w:pPr>
            <w:r>
              <w:rPr>
                <w:rFonts w:ascii="Arial" w:eastAsia="Arial" w:hAnsi="Arial" w:cs="Arial"/>
                <w:b/>
                <w:sz w:val="14"/>
              </w:rPr>
              <w:t xml:space="preserve">1 </w:t>
            </w:r>
          </w:p>
        </w:tc>
        <w:tc>
          <w:tcPr>
            <w:tcW w:w="808" w:type="dxa"/>
            <w:tcBorders>
              <w:top w:val="single" w:sz="8" w:space="0" w:color="000000"/>
              <w:left w:val="single" w:sz="8" w:space="0" w:color="000000"/>
              <w:bottom w:val="single" w:sz="8" w:space="0" w:color="000000"/>
              <w:right w:val="single" w:sz="8" w:space="0" w:color="000000"/>
            </w:tcBorders>
          </w:tcPr>
          <w:p w14:paraId="1BB9B591" w14:textId="77777777" w:rsidR="00AB5503" w:rsidRDefault="00412533">
            <w:pPr>
              <w:spacing w:after="0" w:line="259" w:lineRule="auto"/>
              <w:ind w:left="72" w:right="0" w:firstLine="0"/>
              <w:jc w:val="left"/>
            </w:pPr>
            <w:r>
              <w:rPr>
                <w:rFonts w:ascii="Arial" w:eastAsia="Arial" w:hAnsi="Arial" w:cs="Arial"/>
                <w:b/>
                <w:sz w:val="14"/>
              </w:rPr>
              <w:t xml:space="preserve">100500 </w:t>
            </w:r>
          </w:p>
        </w:tc>
        <w:tc>
          <w:tcPr>
            <w:tcW w:w="468" w:type="dxa"/>
            <w:tcBorders>
              <w:top w:val="single" w:sz="8" w:space="0" w:color="000000"/>
              <w:left w:val="single" w:sz="8" w:space="0" w:color="000000"/>
              <w:bottom w:val="single" w:sz="8" w:space="0" w:color="000000"/>
              <w:right w:val="single" w:sz="8" w:space="0" w:color="000000"/>
            </w:tcBorders>
          </w:tcPr>
          <w:p w14:paraId="3E774149" w14:textId="77777777" w:rsidR="00AB5503" w:rsidRDefault="00412533">
            <w:pPr>
              <w:spacing w:after="0" w:line="259" w:lineRule="auto"/>
              <w:ind w:left="73" w:right="0" w:firstLine="0"/>
              <w:jc w:val="left"/>
            </w:pPr>
            <w:r>
              <w:rPr>
                <w:rFonts w:ascii="Arial" w:eastAsia="Arial" w:hAnsi="Arial" w:cs="Arial"/>
                <w:b/>
                <w:sz w:val="14"/>
              </w:rPr>
              <w:t xml:space="preserve">1 </w:t>
            </w:r>
          </w:p>
        </w:tc>
        <w:tc>
          <w:tcPr>
            <w:tcW w:w="610" w:type="dxa"/>
            <w:tcBorders>
              <w:top w:val="single" w:sz="8" w:space="0" w:color="000000"/>
              <w:left w:val="single" w:sz="8" w:space="0" w:color="000000"/>
              <w:bottom w:val="single" w:sz="8" w:space="0" w:color="000000"/>
              <w:right w:val="single" w:sz="8" w:space="0" w:color="000000"/>
            </w:tcBorders>
          </w:tcPr>
          <w:p w14:paraId="00105D8C" w14:textId="77777777" w:rsidR="00AB5503" w:rsidRDefault="00412533">
            <w:pPr>
              <w:spacing w:after="0" w:line="259" w:lineRule="auto"/>
              <w:ind w:left="73" w:right="0" w:firstLine="0"/>
              <w:jc w:val="left"/>
            </w:pPr>
            <w:r>
              <w:rPr>
                <w:rFonts w:ascii="Arial" w:eastAsia="Arial" w:hAnsi="Arial" w:cs="Arial"/>
                <w:b/>
                <w:sz w:val="14"/>
              </w:rPr>
              <w:t xml:space="preserve">1 </w:t>
            </w:r>
          </w:p>
        </w:tc>
        <w:tc>
          <w:tcPr>
            <w:tcW w:w="853" w:type="dxa"/>
            <w:tcBorders>
              <w:top w:val="single" w:sz="8" w:space="0" w:color="000000"/>
              <w:left w:val="single" w:sz="8" w:space="0" w:color="000000"/>
              <w:bottom w:val="single" w:sz="8" w:space="0" w:color="000000"/>
              <w:right w:val="single" w:sz="8" w:space="0" w:color="000000"/>
            </w:tcBorders>
          </w:tcPr>
          <w:p w14:paraId="0EE1770A" w14:textId="77777777" w:rsidR="00AB5503" w:rsidRDefault="00412533">
            <w:pPr>
              <w:spacing w:after="0" w:line="259" w:lineRule="auto"/>
              <w:ind w:left="72" w:right="0" w:firstLine="0"/>
            </w:pPr>
            <w:r>
              <w:rPr>
                <w:rFonts w:ascii="Arial" w:eastAsia="Arial" w:hAnsi="Arial" w:cs="Arial"/>
                <w:b/>
                <w:sz w:val="14"/>
              </w:rPr>
              <w:t xml:space="preserve">987654321 </w:t>
            </w:r>
          </w:p>
        </w:tc>
      </w:tr>
    </w:tbl>
    <w:p w14:paraId="7806237D" w14:textId="77777777" w:rsidR="00AB5503" w:rsidRDefault="00412533">
      <w:pPr>
        <w:pStyle w:val="Titre5"/>
        <w:ind w:left="61"/>
      </w:pPr>
      <w:r>
        <w:t xml:space="preserve">6.5.6. Exemple de fichier XML complet contenant les formulaires MCO1, MCO2, MCO3, MCO4 et MCO5 </w:t>
      </w:r>
    </w:p>
    <w:tbl>
      <w:tblPr>
        <w:tblStyle w:val="TableGrid"/>
        <w:tblW w:w="14064" w:type="dxa"/>
        <w:tblInd w:w="-30" w:type="dxa"/>
        <w:tblCellMar>
          <w:top w:w="28" w:type="dxa"/>
          <w:left w:w="30" w:type="dxa"/>
          <w:right w:w="115" w:type="dxa"/>
        </w:tblCellMar>
        <w:tblLook w:val="04A0" w:firstRow="1" w:lastRow="0" w:firstColumn="1" w:lastColumn="0" w:noHBand="0" w:noVBand="1"/>
      </w:tblPr>
      <w:tblGrid>
        <w:gridCol w:w="14064"/>
      </w:tblGrid>
      <w:tr w:rsidR="00AB5503" w14:paraId="12D96973" w14:textId="77777777" w:rsidTr="009B53DE">
        <w:trPr>
          <w:trHeight w:val="5758"/>
        </w:trPr>
        <w:tc>
          <w:tcPr>
            <w:tcW w:w="14064" w:type="dxa"/>
            <w:tcBorders>
              <w:top w:val="single" w:sz="4" w:space="0" w:color="000000"/>
              <w:left w:val="nil"/>
              <w:bottom w:val="single" w:sz="4" w:space="0" w:color="000000"/>
              <w:right w:val="nil"/>
            </w:tcBorders>
            <w:shd w:val="clear" w:color="auto" w:fill="E5E5E5"/>
          </w:tcPr>
          <w:p w14:paraId="1E8C6008" w14:textId="77777777" w:rsidR="00AB5503" w:rsidRPr="008F280A" w:rsidRDefault="00412533">
            <w:pPr>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&lt;?xml version="1.0" encoding="UTF-8" standalone="yes"?&gt; </w:t>
            </w:r>
          </w:p>
          <w:p w14:paraId="0A4CE2DC" w14:textId="77777777" w:rsidR="00AB5503" w:rsidRPr="008F280A" w:rsidRDefault="00412533">
            <w:pPr>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&lt;DeclarationReport xmlns="http://www.onegate.eu/2010-01-01"&gt; </w:t>
            </w:r>
          </w:p>
          <w:p w14:paraId="42A7BE21" w14:textId="77777777" w:rsidR="00AB5503" w:rsidRPr="008F280A" w:rsidRDefault="00412533">
            <w:pPr>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&lt;Administration creationTime="2010-03-26T09:29:25.154+01:00"&gt; </w:t>
            </w:r>
          </w:p>
          <w:p w14:paraId="3835D846" w14:textId="77777777" w:rsidR="00AB5503" w:rsidRPr="008F280A" w:rsidRDefault="00412533">
            <w:pPr>
              <w:tabs>
                <w:tab w:val="center" w:pos="2706"/>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&lt;From declarerType="CIB"&gt;12345&lt;/From&gt; </w:t>
            </w:r>
          </w:p>
          <w:p w14:paraId="04B6B892" w14:textId="77777777" w:rsidR="00AB5503" w:rsidRPr="008F280A" w:rsidRDefault="00412533">
            <w:pPr>
              <w:tabs>
                <w:tab w:val="center" w:pos="1356"/>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&lt;To&gt;BDF&lt;/To&gt; </w:t>
            </w:r>
          </w:p>
          <w:p w14:paraId="70D362EC" w14:textId="77777777" w:rsidR="00AB5503" w:rsidRPr="008F280A" w:rsidRDefault="00412533">
            <w:pPr>
              <w:tabs>
                <w:tab w:val="center" w:pos="1788"/>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&lt;Domain&gt;MCO&lt;/Domain&gt; </w:t>
            </w:r>
          </w:p>
          <w:p w14:paraId="7886E62D" w14:textId="77777777" w:rsidR="00AB5503" w:rsidRPr="008F280A" w:rsidRDefault="00412533">
            <w:pPr>
              <w:tabs>
                <w:tab w:val="center" w:pos="1248"/>
              </w:tabs>
              <w:spacing w:after="0" w:line="259" w:lineRule="auto"/>
              <w:ind w:left="0" w:right="0" w:firstLine="0"/>
              <w:jc w:val="left"/>
              <w:rPr>
                <w:sz w:val="16"/>
                <w:szCs w:val="16"/>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r>
            <w:r w:rsidRPr="008F280A">
              <w:rPr>
                <w:rFonts w:ascii="Courier New" w:eastAsia="Courier New" w:hAnsi="Courier New" w:cs="Courier New"/>
                <w:sz w:val="16"/>
                <w:szCs w:val="16"/>
              </w:rPr>
              <w:t xml:space="preserve">&lt;Response&gt; </w:t>
            </w:r>
          </w:p>
          <w:p w14:paraId="6A3942A8" w14:textId="77777777" w:rsidR="00AB5503" w:rsidRPr="008F280A" w:rsidRDefault="00412533">
            <w:pPr>
              <w:tabs>
                <w:tab w:val="center" w:pos="708"/>
                <w:tab w:val="center" w:pos="3090"/>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&lt;Email&gt;mail@mailfff.com&lt;/Email&gt; </w:t>
            </w:r>
          </w:p>
          <w:p w14:paraId="31BF200B" w14:textId="77777777" w:rsidR="00AB5503" w:rsidRPr="008F280A" w:rsidRDefault="00412533">
            <w:pPr>
              <w:tabs>
                <w:tab w:val="center" w:pos="708"/>
                <w:tab w:val="center" w:pos="2658"/>
              </w:tabs>
              <w:spacing w:after="0" w:line="259" w:lineRule="auto"/>
              <w:ind w:left="0" w:right="0" w:firstLine="0"/>
              <w:jc w:val="left"/>
              <w:rPr>
                <w:sz w:val="16"/>
                <w:szCs w:val="16"/>
                <w:lang w:val="en-US"/>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r>
            <w:r w:rsidRPr="008F280A">
              <w:rPr>
                <w:rFonts w:ascii="Courier New" w:eastAsia="Courier New" w:hAnsi="Courier New" w:cs="Courier New"/>
                <w:sz w:val="16"/>
                <w:szCs w:val="16"/>
                <w:lang w:val="en-US"/>
              </w:rPr>
              <w:t xml:space="preserve">&lt;Language&gt;FR&lt;/Language&gt; </w:t>
            </w:r>
          </w:p>
          <w:p w14:paraId="0C3D06E3" w14:textId="77777777" w:rsidR="00AB5503" w:rsidRPr="008F280A" w:rsidRDefault="00412533">
            <w:pPr>
              <w:tabs>
                <w:tab w:val="center" w:pos="1302"/>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&lt;/Response&gt; </w:t>
            </w:r>
          </w:p>
          <w:p w14:paraId="1C3DF17B" w14:textId="77777777" w:rsidR="00AB5503" w:rsidRPr="008F280A" w:rsidRDefault="00412533">
            <w:pPr>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&lt;/Administration&gt; </w:t>
            </w:r>
          </w:p>
          <w:p w14:paraId="0F65CC4F" w14:textId="77777777" w:rsidR="00AB5503" w:rsidRPr="008F280A" w:rsidRDefault="00AB5503">
            <w:pPr>
              <w:spacing w:after="0" w:line="259" w:lineRule="auto"/>
              <w:ind w:left="0" w:right="0" w:firstLine="0"/>
              <w:jc w:val="left"/>
              <w:rPr>
                <w:sz w:val="16"/>
                <w:szCs w:val="16"/>
                <w:lang w:val="en-US"/>
              </w:rPr>
            </w:pPr>
          </w:p>
          <w:p w14:paraId="4F5BB742" w14:textId="77777777" w:rsidR="00AB5503" w:rsidRPr="008F280A" w:rsidRDefault="00412533">
            <w:pPr>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&lt;Report date="2010-12" code="MCO"&gt; </w:t>
            </w:r>
          </w:p>
          <w:p w14:paraId="0C924089" w14:textId="77777777" w:rsidR="00AB5503" w:rsidRPr="008F280A" w:rsidRDefault="00412533">
            <w:pPr>
              <w:spacing w:after="0" w:line="259" w:lineRule="auto"/>
              <w:ind w:left="709" w:right="0" w:firstLine="0"/>
              <w:jc w:val="left"/>
              <w:rPr>
                <w:sz w:val="16"/>
                <w:szCs w:val="16"/>
                <w:lang w:val="en-US"/>
              </w:rPr>
            </w:pPr>
            <w:r w:rsidRPr="008F280A">
              <w:rPr>
                <w:rFonts w:ascii="Courier New" w:eastAsia="Courier New" w:hAnsi="Courier New" w:cs="Courier New"/>
                <w:sz w:val="16"/>
                <w:szCs w:val="16"/>
                <w:lang w:val="en-US"/>
              </w:rPr>
              <w:t xml:space="preserve">&lt;Data form="MCO1"&gt; </w:t>
            </w:r>
          </w:p>
          <w:p w14:paraId="61C28E46" w14:textId="77777777" w:rsidR="00AB5503" w:rsidRPr="008F280A" w:rsidRDefault="00412533">
            <w:pPr>
              <w:tabs>
                <w:tab w:val="center" w:pos="708"/>
                <w:tab w:val="center" w:pos="1740"/>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&lt;Item&gt; </w:t>
            </w:r>
          </w:p>
          <w:p w14:paraId="7FD910B5" w14:textId="77777777" w:rsidR="00AB5503" w:rsidRPr="008F280A" w:rsidRDefault="00412533">
            <w:pPr>
              <w:tabs>
                <w:tab w:val="center" w:pos="708"/>
                <w:tab w:val="center" w:pos="1416"/>
                <w:tab w:val="center" w:pos="3528"/>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prop="SCT"&gt;MCO1&lt;/Dim&gt; </w:t>
            </w:r>
          </w:p>
          <w:p w14:paraId="4562E491" w14:textId="77777777" w:rsidR="00AB5503" w:rsidRPr="008F280A" w:rsidRDefault="00412533">
            <w:pPr>
              <w:tabs>
                <w:tab w:val="center" w:pos="708"/>
                <w:tab w:val="center" w:pos="1416"/>
                <w:tab w:val="center" w:pos="3744"/>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prop="ID_GUI"&gt;00001&lt;/Dim&gt; </w:t>
            </w:r>
          </w:p>
          <w:p w14:paraId="7DE76F68" w14:textId="77777777" w:rsidR="00AB5503" w:rsidRPr="008F280A" w:rsidRDefault="00412533">
            <w:pPr>
              <w:tabs>
                <w:tab w:val="center" w:pos="708"/>
                <w:tab w:val="center" w:pos="1416"/>
                <w:tab w:val="center" w:pos="4230"/>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prop="RFLICR"&gt;12345678901234&lt;/Dim&gt; </w:t>
            </w:r>
          </w:p>
          <w:p w14:paraId="32A9D5BA" w14:textId="77777777" w:rsidR="00AB5503" w:rsidRPr="008F280A" w:rsidRDefault="00412533">
            <w:pPr>
              <w:tabs>
                <w:tab w:val="center" w:pos="708"/>
                <w:tab w:val="center" w:pos="1416"/>
                <w:tab w:val="center" w:pos="3636"/>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prop="INS_FI"&gt;200&lt;/Dim&gt; </w:t>
            </w:r>
          </w:p>
          <w:p w14:paraId="38791E9B" w14:textId="77777777" w:rsidR="00AB5503" w:rsidRPr="008F280A" w:rsidRDefault="00412533">
            <w:pPr>
              <w:tabs>
                <w:tab w:val="center" w:pos="708"/>
                <w:tab w:val="center" w:pos="1416"/>
                <w:tab w:val="center" w:pos="3852"/>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prop="MT_CRDT"&gt;120000&lt;/Dim&gt; </w:t>
            </w:r>
          </w:p>
          <w:p w14:paraId="1997F894" w14:textId="77777777" w:rsidR="00AB5503" w:rsidRPr="008F280A" w:rsidRDefault="00412533">
            <w:pPr>
              <w:tabs>
                <w:tab w:val="center" w:pos="708"/>
                <w:tab w:val="center" w:pos="1416"/>
                <w:tab w:val="center" w:pos="3798"/>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prop="MT_MAX"&gt;999999&lt;/Dim&gt; </w:t>
            </w:r>
          </w:p>
          <w:p w14:paraId="7627F830" w14:textId="77777777" w:rsidR="00AB5503" w:rsidRPr="008F280A" w:rsidRDefault="00412533">
            <w:pPr>
              <w:tabs>
                <w:tab w:val="center" w:pos="708"/>
                <w:tab w:val="center" w:pos="1416"/>
                <w:tab w:val="center" w:pos="3690"/>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prop="DUREE_IN"&gt;94&lt;/Dim&gt; </w:t>
            </w:r>
          </w:p>
          <w:p w14:paraId="76695301" w14:textId="77777777" w:rsidR="00AB5503" w:rsidRPr="008F280A" w:rsidRDefault="00412533">
            <w:pPr>
              <w:tabs>
                <w:tab w:val="center" w:pos="708"/>
                <w:tab w:val="center" w:pos="1416"/>
                <w:tab w:val="center" w:pos="3636"/>
              </w:tabs>
              <w:spacing w:after="0" w:line="259" w:lineRule="auto"/>
              <w:ind w:left="0" w:right="0" w:firstLine="0"/>
              <w:jc w:val="left"/>
              <w:rPr>
                <w:sz w:val="16"/>
                <w:szCs w:val="16"/>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r>
            <w:r w:rsidRPr="008F280A">
              <w:rPr>
                <w:rFonts w:ascii="Courier New" w:eastAsia="Courier New" w:hAnsi="Courier New" w:cs="Courier New"/>
                <w:sz w:val="16"/>
                <w:szCs w:val="16"/>
              </w:rPr>
              <w:t xml:space="preserve">&lt;Dim prop="CDT_NGCT"&gt;0&lt;/Dim&gt; </w:t>
            </w:r>
          </w:p>
          <w:p w14:paraId="41A23A16" w14:textId="77777777" w:rsidR="00AB5503" w:rsidRPr="008F280A" w:rsidRDefault="00412533">
            <w:pPr>
              <w:tabs>
                <w:tab w:val="center" w:pos="708"/>
                <w:tab w:val="center" w:pos="1416"/>
                <w:tab w:val="center" w:pos="3582"/>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prop="IDX_REF"&gt;3&lt;/Dim&gt; </w:t>
            </w:r>
          </w:p>
          <w:p w14:paraId="079B270D" w14:textId="77777777" w:rsidR="00AB5503" w:rsidRPr="008F280A" w:rsidRDefault="00412533">
            <w:pPr>
              <w:tabs>
                <w:tab w:val="center" w:pos="708"/>
                <w:tab w:val="center" w:pos="1416"/>
                <w:tab w:val="center" w:pos="3420"/>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prop="PFIT"&gt;2&lt;/Dim&gt; </w:t>
            </w:r>
          </w:p>
          <w:p w14:paraId="6635D505" w14:textId="77777777" w:rsidR="00AB5503" w:rsidRPr="008F280A" w:rsidRDefault="00412533">
            <w:pPr>
              <w:tabs>
                <w:tab w:val="center" w:pos="708"/>
                <w:tab w:val="center" w:pos="1416"/>
                <w:tab w:val="center" w:pos="3690"/>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prop="TESE"&gt;082576&lt;/Dim&gt; </w:t>
            </w:r>
          </w:p>
          <w:p w14:paraId="3A39FC9B" w14:textId="77777777" w:rsidR="00AB5503" w:rsidRPr="008F280A" w:rsidRDefault="00412533">
            <w:pPr>
              <w:tabs>
                <w:tab w:val="center" w:pos="708"/>
                <w:tab w:val="center" w:pos="1416"/>
                <w:tab w:val="center" w:pos="3636"/>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prop="TEG"&gt;158562&lt;/Dim&gt; </w:t>
            </w:r>
          </w:p>
          <w:p w14:paraId="5D9C8D57" w14:textId="77777777" w:rsidR="00AB5503" w:rsidRDefault="006F6F66">
            <w:pPr>
              <w:spacing w:after="0" w:line="259" w:lineRule="auto"/>
              <w:ind w:left="2128" w:right="0" w:firstLine="0"/>
              <w:jc w:val="left"/>
              <w:rPr>
                <w:rFonts w:ascii="Courier New" w:eastAsia="Courier New" w:hAnsi="Courier New" w:cs="Courier New"/>
                <w:sz w:val="16"/>
                <w:szCs w:val="16"/>
              </w:rPr>
            </w:pPr>
            <w:r>
              <w:rPr>
                <w:rFonts w:ascii="Courier New" w:eastAsia="Courier New" w:hAnsi="Courier New" w:cs="Courier New"/>
                <w:sz w:val="16"/>
                <w:szCs w:val="16"/>
              </w:rPr>
              <w:t xml:space="preserve">  </w:t>
            </w:r>
            <w:r w:rsidR="00412533" w:rsidRPr="008F280A">
              <w:rPr>
                <w:rFonts w:ascii="Courier New" w:eastAsia="Courier New" w:hAnsi="Courier New" w:cs="Courier New"/>
                <w:sz w:val="16"/>
                <w:szCs w:val="16"/>
              </w:rPr>
              <w:t xml:space="preserve">&lt;Dim prop="CAP"&gt;154568&lt;/Dim&gt; </w:t>
            </w:r>
          </w:p>
          <w:p w14:paraId="59E723F0" w14:textId="77777777" w:rsidR="00A01934" w:rsidRDefault="00A01934" w:rsidP="008C3AF3">
            <w:pPr>
              <w:tabs>
                <w:tab w:val="center" w:pos="708"/>
                <w:tab w:val="center" w:pos="1416"/>
                <w:tab w:val="center" w:pos="3636"/>
              </w:tabs>
              <w:spacing w:after="0" w:line="259" w:lineRule="auto"/>
              <w:ind w:left="-15" w:right="0" w:firstLine="0"/>
              <w:jc w:val="left"/>
              <w:rPr>
                <w:rFonts w:ascii="Courier New" w:eastAsia="Courier New" w:hAnsi="Courier New" w:cs="Courier New"/>
                <w:sz w:val="16"/>
                <w:szCs w:val="16"/>
              </w:rPr>
            </w:pPr>
            <w:r>
              <w:rPr>
                <w:rFonts w:ascii="Courier New" w:eastAsia="Courier New" w:hAnsi="Courier New" w:cs="Courier New"/>
                <w:sz w:val="16"/>
                <w:szCs w:val="16"/>
              </w:rPr>
              <w:tab/>
            </w:r>
            <w:r w:rsidRPr="008F280A">
              <w:rPr>
                <w:rFonts w:ascii="Courier New" w:eastAsia="Courier New" w:hAnsi="Courier New" w:cs="Courier New"/>
                <w:sz w:val="16"/>
                <w:szCs w:val="16"/>
              </w:rPr>
              <w:tab/>
            </w:r>
            <w:r>
              <w:rPr>
                <w:rFonts w:ascii="Courier New" w:eastAsia="Courier New" w:hAnsi="Courier New" w:cs="Courier New"/>
                <w:sz w:val="16"/>
                <w:szCs w:val="16"/>
              </w:rPr>
              <w:t xml:space="preserve">                 </w:t>
            </w:r>
            <w:r w:rsidRPr="008F280A">
              <w:rPr>
                <w:rFonts w:ascii="Courier New" w:eastAsia="Courier New" w:hAnsi="Courier New" w:cs="Courier New"/>
                <w:sz w:val="16"/>
                <w:szCs w:val="16"/>
              </w:rPr>
              <w:t xml:space="preserve">&lt;Dim prop="AJUST"&gt;1&lt;/Dim&gt; </w:t>
            </w:r>
          </w:p>
          <w:p w14:paraId="135A8628" w14:textId="77777777" w:rsidR="008C3AF3" w:rsidRPr="008F280A" w:rsidRDefault="008C3AF3" w:rsidP="008C3AF3">
            <w:pPr>
              <w:tabs>
                <w:tab w:val="center" w:pos="708"/>
                <w:tab w:val="center" w:pos="1416"/>
                <w:tab w:val="center" w:pos="3636"/>
              </w:tabs>
              <w:spacing w:after="0" w:line="259" w:lineRule="auto"/>
              <w:ind w:left="-15" w:right="0" w:firstLine="0"/>
              <w:jc w:val="left"/>
              <w:rPr>
                <w:sz w:val="16"/>
                <w:szCs w:val="16"/>
              </w:rPr>
            </w:pP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r>
            <w:r>
              <w:rPr>
                <w:rFonts w:ascii="Courier New" w:eastAsia="Courier New" w:hAnsi="Courier New" w:cs="Courier New"/>
                <w:sz w:val="16"/>
                <w:szCs w:val="16"/>
              </w:rPr>
              <w:t xml:space="preserve">  </w:t>
            </w:r>
            <w:r w:rsidRPr="008F280A">
              <w:rPr>
                <w:rFonts w:ascii="Courier New" w:eastAsia="Courier New" w:hAnsi="Courier New" w:cs="Courier New"/>
                <w:sz w:val="16"/>
                <w:szCs w:val="16"/>
              </w:rPr>
              <w:t xml:space="preserve">&lt;Dim prop="PRT_RGLT"&gt;0&lt;/Dim&gt; </w:t>
            </w:r>
          </w:p>
        </w:tc>
      </w:tr>
      <w:tr w:rsidR="00AB5503" w:rsidRPr="00E71CC6" w14:paraId="69AB88C6" w14:textId="77777777" w:rsidTr="009B53DE">
        <w:tblPrEx>
          <w:tblCellMar>
            <w:top w:w="4" w:type="dxa"/>
          </w:tblCellMar>
        </w:tblPrEx>
        <w:trPr>
          <w:trHeight w:val="7138"/>
        </w:trPr>
        <w:tc>
          <w:tcPr>
            <w:tcW w:w="14064" w:type="dxa"/>
            <w:tcBorders>
              <w:top w:val="nil"/>
              <w:left w:val="nil"/>
              <w:bottom w:val="nil"/>
              <w:right w:val="nil"/>
            </w:tcBorders>
            <w:shd w:val="clear" w:color="auto" w:fill="E5E5E5"/>
          </w:tcPr>
          <w:p w14:paraId="39AF2E1B" w14:textId="77777777" w:rsidR="008F280A" w:rsidRPr="008F280A" w:rsidRDefault="006F6F66" w:rsidP="008F280A">
            <w:pPr>
              <w:spacing w:after="0" w:line="259" w:lineRule="auto"/>
              <w:ind w:left="2138" w:right="0"/>
              <w:jc w:val="left"/>
              <w:rPr>
                <w:sz w:val="16"/>
                <w:szCs w:val="16"/>
              </w:rPr>
            </w:pPr>
            <w:r>
              <w:rPr>
                <w:rFonts w:ascii="Courier New" w:eastAsia="Courier New" w:hAnsi="Courier New" w:cs="Courier New"/>
                <w:sz w:val="16"/>
                <w:szCs w:val="16"/>
              </w:rPr>
              <w:lastRenderedPageBreak/>
              <w:t xml:space="preserve">  </w:t>
            </w:r>
            <w:r w:rsidR="00A01934">
              <w:rPr>
                <w:rFonts w:ascii="Courier New" w:eastAsia="Courier New" w:hAnsi="Courier New" w:cs="Courier New"/>
                <w:sz w:val="16"/>
                <w:szCs w:val="16"/>
              </w:rPr>
              <w:t xml:space="preserve"> </w:t>
            </w:r>
            <w:r w:rsidR="008F280A" w:rsidRPr="008F280A">
              <w:rPr>
                <w:rFonts w:ascii="Courier New" w:eastAsia="Courier New" w:hAnsi="Courier New" w:cs="Courier New"/>
                <w:sz w:val="16"/>
                <w:szCs w:val="16"/>
              </w:rPr>
              <w:t xml:space="preserve">&lt;Dim prop="PRT_RLS"&gt;06&lt;/Dim&gt; </w:t>
            </w:r>
          </w:p>
          <w:p w14:paraId="108886AC" w14:textId="77777777" w:rsidR="008F280A" w:rsidRPr="008F280A" w:rsidRDefault="008F280A" w:rsidP="008F280A">
            <w:pPr>
              <w:tabs>
                <w:tab w:val="center" w:pos="708"/>
                <w:tab w:val="center" w:pos="1416"/>
                <w:tab w:val="center" w:pos="3636"/>
              </w:tabs>
              <w:spacing w:after="0" w:line="259" w:lineRule="auto"/>
              <w:ind w:left="-15"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r>
            <w:r w:rsidR="00A01934">
              <w:rPr>
                <w:rFonts w:ascii="Courier New" w:eastAsia="Courier New" w:hAnsi="Courier New" w:cs="Courier New"/>
                <w:sz w:val="16"/>
                <w:szCs w:val="16"/>
              </w:rPr>
              <w:t xml:space="preserve"> </w:t>
            </w:r>
            <w:r w:rsidRPr="008F280A">
              <w:rPr>
                <w:rFonts w:ascii="Courier New" w:eastAsia="Courier New" w:hAnsi="Courier New" w:cs="Courier New"/>
                <w:sz w:val="16"/>
                <w:szCs w:val="16"/>
              </w:rPr>
              <w:t xml:space="preserve">&lt;Dim prop="PRT_RSTR"&gt;1&lt;/Dim&gt; </w:t>
            </w:r>
          </w:p>
          <w:p w14:paraId="60A32530" w14:textId="77777777" w:rsidR="008F280A" w:rsidRPr="008F280A" w:rsidRDefault="008F280A" w:rsidP="008F280A">
            <w:pPr>
              <w:tabs>
                <w:tab w:val="center" w:pos="708"/>
                <w:tab w:val="center" w:pos="1416"/>
                <w:tab w:val="center" w:pos="3582"/>
              </w:tabs>
              <w:spacing w:after="0" w:line="259" w:lineRule="auto"/>
              <w:ind w:left="-15"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r>
            <w:r w:rsidR="00A01934">
              <w:rPr>
                <w:rFonts w:ascii="Courier New" w:eastAsia="Courier New" w:hAnsi="Courier New" w:cs="Courier New"/>
                <w:sz w:val="16"/>
                <w:szCs w:val="16"/>
              </w:rPr>
              <w:t xml:space="preserve"> </w:t>
            </w:r>
            <w:r w:rsidRPr="008F280A">
              <w:rPr>
                <w:rFonts w:ascii="Courier New" w:eastAsia="Courier New" w:hAnsi="Courier New" w:cs="Courier New"/>
                <w:sz w:val="16"/>
                <w:szCs w:val="16"/>
              </w:rPr>
              <w:t xml:space="preserve">&lt;Dim prop="ZONE_RD"&gt;0&lt;/Dim&gt; </w:t>
            </w:r>
          </w:p>
          <w:p w14:paraId="6DD67ED2" w14:textId="77777777" w:rsidR="00AB5503" w:rsidRPr="008F280A" w:rsidRDefault="00412533">
            <w:pPr>
              <w:tabs>
                <w:tab w:val="center" w:pos="708"/>
                <w:tab w:val="center" w:pos="1416"/>
                <w:tab w:val="center" w:pos="4014"/>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prop="MT_REMBRST"&gt;200000&lt;/Dim&gt; </w:t>
            </w:r>
          </w:p>
          <w:p w14:paraId="58CC3D11" w14:textId="77777777" w:rsidR="00AB5503" w:rsidRPr="008F280A" w:rsidRDefault="00412533">
            <w:pPr>
              <w:tabs>
                <w:tab w:val="center" w:pos="708"/>
                <w:tab w:val="center" w:pos="1416"/>
                <w:tab w:val="center" w:pos="3852"/>
              </w:tabs>
              <w:spacing w:after="0" w:line="259" w:lineRule="auto"/>
              <w:ind w:left="0" w:right="0" w:firstLine="0"/>
              <w:jc w:val="left"/>
              <w:rPr>
                <w:sz w:val="16"/>
                <w:szCs w:val="16"/>
                <w:lang w:val="en-US"/>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r>
            <w:r w:rsidR="00A01934" w:rsidRPr="00914B9C">
              <w:rPr>
                <w:rFonts w:ascii="Courier New" w:eastAsia="Courier New" w:hAnsi="Courier New" w:cs="Courier New"/>
                <w:sz w:val="16"/>
                <w:szCs w:val="16"/>
              </w:rPr>
              <w:t xml:space="preserve"> </w:t>
            </w:r>
            <w:r w:rsidRPr="008F280A">
              <w:rPr>
                <w:rFonts w:ascii="Courier New" w:eastAsia="Courier New" w:hAnsi="Courier New" w:cs="Courier New"/>
                <w:sz w:val="16"/>
                <w:szCs w:val="16"/>
                <w:lang w:val="en-US"/>
              </w:rPr>
              <w:t xml:space="preserve">&lt;Dim prop="PERIOD_RBRST"&gt;0&lt;/Dim&gt; </w:t>
            </w:r>
          </w:p>
          <w:p w14:paraId="2E4F9BE7" w14:textId="77777777" w:rsidR="00AB5503" w:rsidRPr="008F280A" w:rsidRDefault="00412533">
            <w:pPr>
              <w:tabs>
                <w:tab w:val="center" w:pos="708"/>
                <w:tab w:val="center" w:pos="1416"/>
                <w:tab w:val="center" w:pos="3528"/>
              </w:tabs>
              <w:spacing w:after="0" w:line="259" w:lineRule="auto"/>
              <w:ind w:left="0" w:right="0" w:firstLine="0"/>
              <w:jc w:val="left"/>
              <w:rPr>
                <w:sz w:val="16"/>
                <w:szCs w:val="16"/>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r>
            <w:r w:rsidR="00A01934">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rPr>
              <w:t xml:space="preserve">&lt;Dim prop="SURETE"&gt;1&lt;/Dim&gt; </w:t>
            </w:r>
          </w:p>
          <w:p w14:paraId="3F1CC7E2" w14:textId="77777777" w:rsidR="00AB5503" w:rsidRPr="008F280A" w:rsidRDefault="00412533">
            <w:pPr>
              <w:tabs>
                <w:tab w:val="center" w:pos="708"/>
                <w:tab w:val="center" w:pos="1416"/>
                <w:tab w:val="center" w:pos="3960"/>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prop="REVENU_ANN"&gt;40000&lt;/Dim&gt; </w:t>
            </w:r>
          </w:p>
          <w:p w14:paraId="4E2CF035" w14:textId="77777777" w:rsidR="00AB5503" w:rsidRPr="008F280A" w:rsidRDefault="00412533">
            <w:pPr>
              <w:tabs>
                <w:tab w:val="center" w:pos="708"/>
                <w:tab w:val="center" w:pos="1794"/>
              </w:tabs>
              <w:spacing w:after="0" w:line="259" w:lineRule="auto"/>
              <w:ind w:left="0" w:right="0" w:firstLine="0"/>
              <w:jc w:val="left"/>
              <w:rPr>
                <w:sz w:val="16"/>
                <w:szCs w:val="16"/>
                <w:lang w:val="en-US"/>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r>
            <w:r w:rsidRPr="008F280A">
              <w:rPr>
                <w:rFonts w:ascii="Courier New" w:eastAsia="Courier New" w:hAnsi="Courier New" w:cs="Courier New"/>
                <w:sz w:val="16"/>
                <w:szCs w:val="16"/>
                <w:lang w:val="en-US"/>
              </w:rPr>
              <w:t xml:space="preserve">&lt;/Item&gt; </w:t>
            </w:r>
          </w:p>
          <w:p w14:paraId="2D08098E" w14:textId="77777777" w:rsidR="00AB5503" w:rsidRPr="008F280A" w:rsidRDefault="00412533">
            <w:pPr>
              <w:tabs>
                <w:tab w:val="center" w:pos="1086"/>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&lt;/Data&gt; </w:t>
            </w:r>
          </w:p>
          <w:p w14:paraId="2863606F" w14:textId="77777777" w:rsidR="00AB5503" w:rsidRPr="008F280A" w:rsidRDefault="00412533">
            <w:pPr>
              <w:tabs>
                <w:tab w:val="center" w:pos="1680"/>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&lt;Data form="MCO2"&gt; </w:t>
            </w:r>
          </w:p>
          <w:p w14:paraId="07773F9F" w14:textId="77777777" w:rsidR="00AB5503" w:rsidRPr="008F280A" w:rsidRDefault="00412533">
            <w:pPr>
              <w:tabs>
                <w:tab w:val="center" w:pos="708"/>
                <w:tab w:val="center" w:pos="1740"/>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&lt;Item&gt; </w:t>
            </w:r>
          </w:p>
          <w:p w14:paraId="04D05A35" w14:textId="77777777" w:rsidR="00AB5503" w:rsidRPr="008F280A" w:rsidRDefault="00412533">
            <w:pPr>
              <w:tabs>
                <w:tab w:val="center" w:pos="708"/>
                <w:tab w:val="center" w:pos="1416"/>
                <w:tab w:val="center" w:pos="3528"/>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prop="SCT"&gt;MCO2&lt;/Dim&gt; </w:t>
            </w:r>
          </w:p>
          <w:p w14:paraId="48215382" w14:textId="77777777" w:rsidR="00AB5503" w:rsidRPr="008F280A" w:rsidRDefault="00412533">
            <w:pPr>
              <w:tabs>
                <w:tab w:val="center" w:pos="708"/>
                <w:tab w:val="center" w:pos="1416"/>
                <w:tab w:val="center" w:pos="3744"/>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prop="ID_GUI"&gt;00001&lt;/Dim&gt; </w:t>
            </w:r>
          </w:p>
          <w:p w14:paraId="418D7B2B" w14:textId="77777777" w:rsidR="00AB5503" w:rsidRPr="008F280A" w:rsidRDefault="00412533">
            <w:pPr>
              <w:tabs>
                <w:tab w:val="center" w:pos="708"/>
                <w:tab w:val="center" w:pos="1416"/>
                <w:tab w:val="center" w:pos="4230"/>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prop="RFLICR"&gt;12345678901234&lt;/Dim&gt; </w:t>
            </w:r>
          </w:p>
          <w:p w14:paraId="6BBAEB66" w14:textId="77777777" w:rsidR="00AB5503" w:rsidRPr="008F280A" w:rsidRDefault="00412533">
            <w:pPr>
              <w:tabs>
                <w:tab w:val="center" w:pos="708"/>
                <w:tab w:val="center" w:pos="1416"/>
                <w:tab w:val="center" w:pos="3636"/>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prop="INS_FI"&gt;200&lt;/Dim&gt; </w:t>
            </w:r>
          </w:p>
          <w:p w14:paraId="7CE58C88" w14:textId="77777777" w:rsidR="00AB5503" w:rsidRPr="008F280A" w:rsidRDefault="00412533">
            <w:pPr>
              <w:tabs>
                <w:tab w:val="center" w:pos="708"/>
                <w:tab w:val="center" w:pos="1416"/>
                <w:tab w:val="center" w:pos="3852"/>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prop="MT_CRDT"&gt;120000&lt;/Dim&gt; </w:t>
            </w:r>
          </w:p>
          <w:p w14:paraId="0D4D2D94" w14:textId="77777777" w:rsidR="00AB5503" w:rsidRPr="008F280A" w:rsidRDefault="00412533">
            <w:pPr>
              <w:tabs>
                <w:tab w:val="center" w:pos="708"/>
                <w:tab w:val="center" w:pos="1416"/>
                <w:tab w:val="center" w:pos="3798"/>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prop="MT_MAX"&gt;999999&lt;/Dim&gt; </w:t>
            </w:r>
          </w:p>
          <w:p w14:paraId="64DA3718" w14:textId="77777777" w:rsidR="00AB5503" w:rsidRPr="008F280A" w:rsidRDefault="006F6F66">
            <w:pPr>
              <w:spacing w:after="0" w:line="259" w:lineRule="auto"/>
              <w:ind w:left="2128" w:right="0" w:firstLine="0"/>
              <w:jc w:val="left"/>
              <w:rPr>
                <w:sz w:val="16"/>
                <w:szCs w:val="16"/>
                <w:lang w:val="en-US"/>
              </w:rPr>
            </w:pPr>
            <w:r>
              <w:rPr>
                <w:rFonts w:ascii="Courier New" w:eastAsia="Courier New" w:hAnsi="Courier New" w:cs="Courier New"/>
                <w:sz w:val="16"/>
                <w:szCs w:val="16"/>
                <w:lang w:val="en-US"/>
              </w:rPr>
              <w:t xml:space="preserve">  </w:t>
            </w:r>
            <w:r w:rsidR="00412533" w:rsidRPr="008F280A">
              <w:rPr>
                <w:rFonts w:ascii="Courier New" w:eastAsia="Courier New" w:hAnsi="Courier New" w:cs="Courier New"/>
                <w:sz w:val="16"/>
                <w:szCs w:val="16"/>
                <w:lang w:val="en-US"/>
              </w:rPr>
              <w:t xml:space="preserve">&lt;Dim prop="PRT_POOL"&gt;999000&lt;/Dim&gt; </w:t>
            </w:r>
          </w:p>
          <w:p w14:paraId="228073A1" w14:textId="77777777" w:rsidR="00AB5503" w:rsidRPr="008F280A" w:rsidRDefault="00412533">
            <w:pPr>
              <w:tabs>
                <w:tab w:val="center" w:pos="708"/>
                <w:tab w:val="center" w:pos="1416"/>
                <w:tab w:val="center" w:pos="3690"/>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prop="DUREE_IN"&gt;94&lt;/Dim&gt; </w:t>
            </w:r>
          </w:p>
          <w:p w14:paraId="34E0AE26" w14:textId="77777777" w:rsidR="00AB5503" w:rsidRPr="008F280A" w:rsidRDefault="00412533">
            <w:pPr>
              <w:tabs>
                <w:tab w:val="center" w:pos="708"/>
                <w:tab w:val="center" w:pos="1416"/>
                <w:tab w:val="center" w:pos="3636"/>
              </w:tabs>
              <w:spacing w:after="0" w:line="259" w:lineRule="auto"/>
              <w:ind w:left="0" w:right="0" w:firstLine="0"/>
              <w:jc w:val="left"/>
              <w:rPr>
                <w:sz w:val="16"/>
                <w:szCs w:val="16"/>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r>
            <w:r w:rsidRPr="008F280A">
              <w:rPr>
                <w:rFonts w:ascii="Courier New" w:eastAsia="Courier New" w:hAnsi="Courier New" w:cs="Courier New"/>
                <w:sz w:val="16"/>
                <w:szCs w:val="16"/>
              </w:rPr>
              <w:t xml:space="preserve">&lt;Dim prop="CDT_NGCT"&gt;0&lt;/Dim&gt; </w:t>
            </w:r>
          </w:p>
          <w:p w14:paraId="2A85A64C" w14:textId="77777777" w:rsidR="00AB5503" w:rsidRPr="008F280A" w:rsidRDefault="00412533">
            <w:pPr>
              <w:tabs>
                <w:tab w:val="center" w:pos="708"/>
                <w:tab w:val="center" w:pos="1416"/>
                <w:tab w:val="center" w:pos="3582"/>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prop="IDX_REF"&gt;3&lt;/Dim&gt; </w:t>
            </w:r>
          </w:p>
          <w:p w14:paraId="644977D1" w14:textId="77777777" w:rsidR="00AB5503" w:rsidRPr="008F280A" w:rsidRDefault="00412533">
            <w:pPr>
              <w:tabs>
                <w:tab w:val="center" w:pos="708"/>
                <w:tab w:val="center" w:pos="1416"/>
                <w:tab w:val="center" w:pos="3420"/>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prop="PFIT"&gt;2&lt;/Dim&gt; </w:t>
            </w:r>
          </w:p>
          <w:p w14:paraId="71866E54" w14:textId="77777777" w:rsidR="00AB5503" w:rsidRPr="008F280A" w:rsidRDefault="00412533">
            <w:pPr>
              <w:tabs>
                <w:tab w:val="center" w:pos="708"/>
                <w:tab w:val="center" w:pos="1416"/>
                <w:tab w:val="center" w:pos="3690"/>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prop="TESE"&gt;082576&lt;/Dim&gt; </w:t>
            </w:r>
          </w:p>
          <w:p w14:paraId="4D4391D0" w14:textId="77777777" w:rsidR="00AB5503" w:rsidRPr="008F280A" w:rsidRDefault="00412533">
            <w:pPr>
              <w:tabs>
                <w:tab w:val="center" w:pos="708"/>
                <w:tab w:val="center" w:pos="1416"/>
                <w:tab w:val="center" w:pos="3636"/>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prop="TEG"&gt;158562&lt;/Dim&gt; </w:t>
            </w:r>
          </w:p>
          <w:p w14:paraId="343DB7CC" w14:textId="77777777" w:rsidR="00AB5503" w:rsidRPr="008F280A" w:rsidRDefault="006F6F66">
            <w:pPr>
              <w:spacing w:after="0" w:line="259" w:lineRule="auto"/>
              <w:ind w:left="2128" w:right="0" w:firstLine="0"/>
              <w:jc w:val="left"/>
              <w:rPr>
                <w:sz w:val="16"/>
                <w:szCs w:val="16"/>
              </w:rPr>
            </w:pPr>
            <w:r>
              <w:rPr>
                <w:rFonts w:ascii="Courier New" w:eastAsia="Courier New" w:hAnsi="Courier New" w:cs="Courier New"/>
                <w:sz w:val="16"/>
                <w:szCs w:val="16"/>
              </w:rPr>
              <w:t xml:space="preserve">  </w:t>
            </w:r>
            <w:r w:rsidR="00412533" w:rsidRPr="008F280A">
              <w:rPr>
                <w:rFonts w:ascii="Courier New" w:eastAsia="Courier New" w:hAnsi="Courier New" w:cs="Courier New"/>
                <w:sz w:val="16"/>
                <w:szCs w:val="16"/>
              </w:rPr>
              <w:t xml:space="preserve">&lt;Dim prop="CAP"&gt;154568&lt;/Dim&gt; </w:t>
            </w:r>
          </w:p>
          <w:p w14:paraId="3EC0E1C7" w14:textId="77777777" w:rsidR="00AB5503" w:rsidRPr="008F280A" w:rsidRDefault="00412533">
            <w:pPr>
              <w:tabs>
                <w:tab w:val="center" w:pos="708"/>
                <w:tab w:val="center" w:pos="1416"/>
                <w:tab w:val="center" w:pos="3474"/>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prop="AJUST"&gt;1&lt;/Dim&gt; </w:t>
            </w:r>
          </w:p>
          <w:p w14:paraId="08A272E0" w14:textId="77777777" w:rsidR="00AB5503" w:rsidRPr="008F280A" w:rsidRDefault="00412533">
            <w:pPr>
              <w:tabs>
                <w:tab w:val="center" w:pos="708"/>
                <w:tab w:val="center" w:pos="1416"/>
                <w:tab w:val="center" w:pos="3636"/>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prop="PRT_RGLT"&gt;0&lt;/Dim&gt; </w:t>
            </w:r>
          </w:p>
          <w:p w14:paraId="5B1DBE36" w14:textId="77777777" w:rsidR="00AB5503" w:rsidRPr="008F280A" w:rsidRDefault="00412533">
            <w:pPr>
              <w:tabs>
                <w:tab w:val="center" w:pos="708"/>
                <w:tab w:val="center" w:pos="1416"/>
                <w:tab w:val="center" w:pos="3636"/>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prop="PRT_RSTR"&gt;1&lt;/Dim&gt; </w:t>
            </w:r>
          </w:p>
          <w:p w14:paraId="1F16F85C" w14:textId="77777777" w:rsidR="00AB5503" w:rsidRPr="008F280A" w:rsidRDefault="00412533">
            <w:pPr>
              <w:tabs>
                <w:tab w:val="center" w:pos="708"/>
                <w:tab w:val="center" w:pos="1416"/>
                <w:tab w:val="center" w:pos="4068"/>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prop="TX_COMM_DEC"&gt;158975&lt;/Dim&gt; </w:t>
            </w:r>
          </w:p>
          <w:p w14:paraId="4F4293A0" w14:textId="77777777" w:rsidR="00AB5503" w:rsidRPr="008F280A" w:rsidRDefault="00412533">
            <w:pPr>
              <w:tabs>
                <w:tab w:val="center" w:pos="708"/>
                <w:tab w:val="center" w:pos="1416"/>
                <w:tab w:val="center" w:pos="3582"/>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prop="ZONE_RD"&gt;0&lt;/Dim&gt; </w:t>
            </w:r>
          </w:p>
          <w:p w14:paraId="48262F6D" w14:textId="77777777" w:rsidR="00AB5503" w:rsidRPr="008F280A" w:rsidRDefault="00412533">
            <w:pPr>
              <w:tabs>
                <w:tab w:val="center" w:pos="708"/>
                <w:tab w:val="center" w:pos="1416"/>
                <w:tab w:val="center" w:pos="4014"/>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prop="MT_REMBRST"&gt;200000&lt;/Dim&gt; </w:t>
            </w:r>
          </w:p>
          <w:p w14:paraId="7BF63B51" w14:textId="77777777" w:rsidR="00AB5503" w:rsidRPr="008F280A" w:rsidRDefault="00412533">
            <w:pPr>
              <w:tabs>
                <w:tab w:val="center" w:pos="708"/>
                <w:tab w:val="center" w:pos="1416"/>
                <w:tab w:val="center" w:pos="3852"/>
              </w:tabs>
              <w:spacing w:after="0" w:line="259" w:lineRule="auto"/>
              <w:ind w:left="0" w:right="0" w:firstLine="0"/>
              <w:jc w:val="left"/>
              <w:rPr>
                <w:sz w:val="16"/>
                <w:szCs w:val="16"/>
                <w:lang w:val="en-US"/>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r>
            <w:r w:rsidRPr="008F280A">
              <w:rPr>
                <w:rFonts w:ascii="Courier New" w:eastAsia="Courier New" w:hAnsi="Courier New" w:cs="Courier New"/>
                <w:sz w:val="16"/>
                <w:szCs w:val="16"/>
                <w:lang w:val="en-US"/>
              </w:rPr>
              <w:t xml:space="preserve">&lt;Dim prop="PERIOD_RBRST"&gt;0&lt;/Dim&gt; </w:t>
            </w:r>
          </w:p>
          <w:p w14:paraId="304E80A6" w14:textId="77777777" w:rsidR="00AB5503" w:rsidRPr="008F280A" w:rsidRDefault="00412533">
            <w:pPr>
              <w:tabs>
                <w:tab w:val="center" w:pos="708"/>
                <w:tab w:val="center" w:pos="1416"/>
                <w:tab w:val="center" w:pos="3528"/>
              </w:tabs>
              <w:spacing w:after="0" w:line="259" w:lineRule="auto"/>
              <w:ind w:left="0" w:right="0" w:firstLine="0"/>
              <w:jc w:val="left"/>
              <w:rPr>
                <w:sz w:val="16"/>
                <w:szCs w:val="16"/>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r>
            <w:r w:rsidRPr="008F280A">
              <w:rPr>
                <w:rFonts w:ascii="Courier New" w:eastAsia="Courier New" w:hAnsi="Courier New" w:cs="Courier New"/>
                <w:sz w:val="16"/>
                <w:szCs w:val="16"/>
              </w:rPr>
              <w:t xml:space="preserve">&lt;Dim prop="SURETE"&gt;1&lt;/Dim&gt; </w:t>
            </w:r>
          </w:p>
          <w:p w14:paraId="4EAA1B46" w14:textId="77777777" w:rsidR="00AB5503" w:rsidRPr="008F280A" w:rsidRDefault="00412533">
            <w:pPr>
              <w:tabs>
                <w:tab w:val="center" w:pos="708"/>
                <w:tab w:val="center" w:pos="1416"/>
                <w:tab w:val="center" w:pos="3906"/>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prop="SIREN"&gt;123456789&lt;/Dim&gt; </w:t>
            </w:r>
          </w:p>
          <w:p w14:paraId="6EE52465" w14:textId="77777777" w:rsidR="00AB5503" w:rsidRPr="008F280A" w:rsidRDefault="00412533">
            <w:pPr>
              <w:tabs>
                <w:tab w:val="center" w:pos="708"/>
                <w:tab w:val="center" w:pos="1794"/>
              </w:tabs>
              <w:spacing w:after="0" w:line="259" w:lineRule="auto"/>
              <w:ind w:left="0" w:right="0" w:firstLine="0"/>
              <w:jc w:val="left"/>
              <w:rPr>
                <w:sz w:val="16"/>
                <w:szCs w:val="16"/>
                <w:lang w:val="en-US"/>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r>
            <w:r w:rsidRPr="008F280A">
              <w:rPr>
                <w:rFonts w:ascii="Courier New" w:eastAsia="Courier New" w:hAnsi="Courier New" w:cs="Courier New"/>
                <w:sz w:val="16"/>
                <w:szCs w:val="16"/>
                <w:lang w:val="en-US"/>
              </w:rPr>
              <w:t xml:space="preserve">&lt;/Item&gt; </w:t>
            </w:r>
          </w:p>
          <w:p w14:paraId="67B219F8" w14:textId="77777777" w:rsidR="00AB5503" w:rsidRPr="008F280A" w:rsidRDefault="00412533">
            <w:pPr>
              <w:spacing w:after="0" w:line="259" w:lineRule="auto"/>
              <w:ind w:left="1418" w:right="0" w:firstLine="0"/>
              <w:jc w:val="left"/>
              <w:rPr>
                <w:sz w:val="16"/>
                <w:szCs w:val="16"/>
                <w:lang w:val="en-US"/>
              </w:rPr>
            </w:pPr>
            <w:r w:rsidRPr="008F280A">
              <w:rPr>
                <w:rFonts w:ascii="Courier New" w:eastAsia="Courier New" w:hAnsi="Courier New" w:cs="Courier New"/>
                <w:sz w:val="16"/>
                <w:szCs w:val="16"/>
                <w:lang w:val="en-US"/>
              </w:rPr>
              <w:t xml:space="preserve">&lt;Item&gt; </w:t>
            </w:r>
          </w:p>
          <w:p w14:paraId="369B32DC" w14:textId="77777777" w:rsidR="00AB5503" w:rsidRPr="008F280A" w:rsidRDefault="00412533">
            <w:pPr>
              <w:tabs>
                <w:tab w:val="center" w:pos="708"/>
                <w:tab w:val="center" w:pos="1416"/>
                <w:tab w:val="center" w:pos="3528"/>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prop="SCT"&gt;MCO2&lt;/Dim&gt; </w:t>
            </w:r>
          </w:p>
          <w:p w14:paraId="7AFAEDBF" w14:textId="77777777" w:rsidR="00AB5503" w:rsidRPr="00914B9C" w:rsidRDefault="00412533">
            <w:pPr>
              <w:tabs>
                <w:tab w:val="center" w:pos="708"/>
                <w:tab w:val="center" w:pos="1416"/>
                <w:tab w:val="center" w:pos="3744"/>
              </w:tabs>
              <w:spacing w:after="0" w:line="259" w:lineRule="auto"/>
              <w:ind w:left="0" w:right="0" w:firstLine="0"/>
              <w:jc w:val="left"/>
              <w:rPr>
                <w:rFonts w:ascii="Courier New" w:eastAsia="Courier New" w:hAnsi="Courier New" w:cs="Courier New"/>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r>
            <w:r w:rsidRPr="00914B9C">
              <w:rPr>
                <w:rFonts w:ascii="Courier New" w:eastAsia="Courier New" w:hAnsi="Courier New" w:cs="Courier New"/>
                <w:sz w:val="16"/>
                <w:szCs w:val="16"/>
                <w:lang w:val="en-US"/>
              </w:rPr>
              <w:t xml:space="preserve">&lt;Dim prop="ID_GUI"&gt;00001&lt;/Dim&gt; </w:t>
            </w:r>
          </w:p>
          <w:p w14:paraId="077FB1B3" w14:textId="77777777" w:rsidR="00A01934" w:rsidRPr="00914B9C" w:rsidRDefault="00A01934" w:rsidP="00A01934">
            <w:pPr>
              <w:tabs>
                <w:tab w:val="center" w:pos="708"/>
                <w:tab w:val="center" w:pos="1416"/>
                <w:tab w:val="center" w:pos="4230"/>
              </w:tabs>
              <w:spacing w:after="0" w:line="259" w:lineRule="auto"/>
              <w:ind w:left="-15" w:right="0" w:firstLine="0"/>
              <w:jc w:val="left"/>
              <w:rPr>
                <w:sz w:val="16"/>
                <w:szCs w:val="16"/>
                <w:lang w:val="en-US"/>
              </w:rPr>
            </w:pPr>
            <w:r w:rsidRPr="00914B9C">
              <w:rPr>
                <w:rFonts w:ascii="Courier New" w:eastAsia="Courier New" w:hAnsi="Courier New" w:cs="Courier New"/>
                <w:sz w:val="16"/>
                <w:szCs w:val="16"/>
                <w:lang w:val="en-US"/>
              </w:rPr>
              <w:tab/>
              <w:t xml:space="preserve"> </w:t>
            </w:r>
            <w:r w:rsidRPr="00914B9C">
              <w:rPr>
                <w:rFonts w:ascii="Courier New" w:eastAsia="Courier New" w:hAnsi="Courier New" w:cs="Courier New"/>
                <w:sz w:val="16"/>
                <w:szCs w:val="16"/>
                <w:lang w:val="en-US"/>
              </w:rPr>
              <w:tab/>
              <w:t xml:space="preserve"> </w:t>
            </w:r>
            <w:r w:rsidRPr="00914B9C">
              <w:rPr>
                <w:rFonts w:ascii="Courier New" w:eastAsia="Courier New" w:hAnsi="Courier New" w:cs="Courier New"/>
                <w:sz w:val="16"/>
                <w:szCs w:val="16"/>
                <w:lang w:val="en-US"/>
              </w:rPr>
              <w:tab/>
              <w:t xml:space="preserve">&lt;Dim prop="RFLICR"&gt;95684532154568&lt;/Dim&gt; </w:t>
            </w:r>
          </w:p>
          <w:p w14:paraId="48D0D680" w14:textId="77777777" w:rsidR="00A01934" w:rsidRPr="00914B9C" w:rsidRDefault="00A01934" w:rsidP="00A01934">
            <w:pPr>
              <w:tabs>
                <w:tab w:val="center" w:pos="708"/>
                <w:tab w:val="center" w:pos="1416"/>
                <w:tab w:val="center" w:pos="3636"/>
              </w:tabs>
              <w:spacing w:after="0" w:line="259" w:lineRule="auto"/>
              <w:ind w:left="-15" w:right="0" w:firstLine="0"/>
              <w:jc w:val="left"/>
              <w:rPr>
                <w:sz w:val="16"/>
                <w:szCs w:val="16"/>
                <w:lang w:val="en-US"/>
              </w:rPr>
            </w:pPr>
            <w:r w:rsidRPr="00914B9C">
              <w:rPr>
                <w:rFonts w:ascii="Courier New" w:eastAsia="Courier New" w:hAnsi="Courier New" w:cs="Courier New"/>
                <w:sz w:val="16"/>
                <w:szCs w:val="16"/>
                <w:lang w:val="en-US"/>
              </w:rPr>
              <w:t xml:space="preserve"> </w:t>
            </w:r>
            <w:r w:rsidRPr="00914B9C">
              <w:rPr>
                <w:rFonts w:ascii="Courier New" w:eastAsia="Courier New" w:hAnsi="Courier New" w:cs="Courier New"/>
                <w:sz w:val="16"/>
                <w:szCs w:val="16"/>
                <w:lang w:val="en-US"/>
              </w:rPr>
              <w:tab/>
              <w:t xml:space="preserve"> </w:t>
            </w:r>
            <w:r w:rsidRPr="00914B9C">
              <w:rPr>
                <w:rFonts w:ascii="Courier New" w:eastAsia="Courier New" w:hAnsi="Courier New" w:cs="Courier New"/>
                <w:sz w:val="16"/>
                <w:szCs w:val="16"/>
                <w:lang w:val="en-US"/>
              </w:rPr>
              <w:tab/>
              <w:t xml:space="preserve"> </w:t>
            </w:r>
            <w:r w:rsidRPr="00914B9C">
              <w:rPr>
                <w:rFonts w:ascii="Courier New" w:eastAsia="Courier New" w:hAnsi="Courier New" w:cs="Courier New"/>
                <w:sz w:val="16"/>
                <w:szCs w:val="16"/>
                <w:lang w:val="en-US"/>
              </w:rPr>
              <w:tab/>
              <w:t xml:space="preserve">&lt;Dim prop="INS_FI"&gt;420&lt;/Dim&gt; </w:t>
            </w:r>
          </w:p>
          <w:p w14:paraId="0EC1C85E" w14:textId="77777777" w:rsidR="00A01934" w:rsidRPr="00914B9C" w:rsidRDefault="00A01934" w:rsidP="00A01934">
            <w:pPr>
              <w:tabs>
                <w:tab w:val="center" w:pos="708"/>
                <w:tab w:val="center" w:pos="1416"/>
                <w:tab w:val="center" w:pos="3852"/>
              </w:tabs>
              <w:spacing w:after="0" w:line="259" w:lineRule="auto"/>
              <w:ind w:left="-15" w:right="0" w:firstLine="0"/>
              <w:jc w:val="left"/>
              <w:rPr>
                <w:sz w:val="16"/>
                <w:szCs w:val="16"/>
                <w:lang w:val="en-US"/>
              </w:rPr>
            </w:pPr>
            <w:r w:rsidRPr="00914B9C">
              <w:rPr>
                <w:rFonts w:ascii="Courier New" w:eastAsia="Courier New" w:hAnsi="Courier New" w:cs="Courier New"/>
                <w:sz w:val="16"/>
                <w:szCs w:val="16"/>
                <w:lang w:val="en-US"/>
              </w:rPr>
              <w:t xml:space="preserve"> </w:t>
            </w:r>
            <w:r w:rsidRPr="00914B9C">
              <w:rPr>
                <w:rFonts w:ascii="Courier New" w:eastAsia="Courier New" w:hAnsi="Courier New" w:cs="Courier New"/>
                <w:sz w:val="16"/>
                <w:szCs w:val="16"/>
                <w:lang w:val="en-US"/>
              </w:rPr>
              <w:tab/>
              <w:t xml:space="preserve"> </w:t>
            </w:r>
            <w:r w:rsidRPr="00914B9C">
              <w:rPr>
                <w:rFonts w:ascii="Courier New" w:eastAsia="Courier New" w:hAnsi="Courier New" w:cs="Courier New"/>
                <w:sz w:val="16"/>
                <w:szCs w:val="16"/>
                <w:lang w:val="en-US"/>
              </w:rPr>
              <w:tab/>
              <w:t xml:space="preserve"> </w:t>
            </w:r>
            <w:r w:rsidRPr="00914B9C">
              <w:rPr>
                <w:rFonts w:ascii="Courier New" w:eastAsia="Courier New" w:hAnsi="Courier New" w:cs="Courier New"/>
                <w:sz w:val="16"/>
                <w:szCs w:val="16"/>
                <w:lang w:val="en-US"/>
              </w:rPr>
              <w:tab/>
              <w:t xml:space="preserve">&lt;Dim prop="MT_CRDT"&gt;245000&lt;/Dim&gt; </w:t>
            </w:r>
          </w:p>
          <w:p w14:paraId="3B3065C9" w14:textId="77777777" w:rsidR="00A01934" w:rsidRPr="00914B9C" w:rsidRDefault="00A01934">
            <w:pPr>
              <w:tabs>
                <w:tab w:val="center" w:pos="708"/>
                <w:tab w:val="center" w:pos="1416"/>
                <w:tab w:val="center" w:pos="3744"/>
              </w:tabs>
              <w:spacing w:after="0" w:line="259" w:lineRule="auto"/>
              <w:ind w:left="0" w:right="0" w:firstLine="0"/>
              <w:jc w:val="left"/>
              <w:rPr>
                <w:rFonts w:ascii="Courier New" w:eastAsia="Courier New" w:hAnsi="Courier New" w:cs="Courier New"/>
                <w:sz w:val="16"/>
                <w:szCs w:val="16"/>
                <w:lang w:val="en-US"/>
              </w:rPr>
            </w:pPr>
            <w:r w:rsidRPr="00914B9C">
              <w:rPr>
                <w:rFonts w:ascii="Courier New" w:eastAsia="Courier New" w:hAnsi="Courier New" w:cs="Courier New"/>
                <w:sz w:val="16"/>
                <w:szCs w:val="16"/>
                <w:lang w:val="en-US"/>
              </w:rPr>
              <w:tab/>
              <w:t xml:space="preserve"> </w:t>
            </w:r>
            <w:r w:rsidRPr="00914B9C">
              <w:rPr>
                <w:rFonts w:ascii="Courier New" w:eastAsia="Courier New" w:hAnsi="Courier New" w:cs="Courier New"/>
                <w:sz w:val="16"/>
                <w:szCs w:val="16"/>
                <w:lang w:val="en-US"/>
              </w:rPr>
              <w:tab/>
              <w:t xml:space="preserve"> </w:t>
            </w:r>
            <w:r w:rsidRPr="00914B9C">
              <w:rPr>
                <w:rFonts w:ascii="Courier New" w:eastAsia="Courier New" w:hAnsi="Courier New" w:cs="Courier New"/>
                <w:sz w:val="16"/>
                <w:szCs w:val="16"/>
                <w:lang w:val="en-US"/>
              </w:rPr>
              <w:tab/>
              <w:t>&lt;Dim prop="MT_MAX"&gt;524365&lt;/Dim&gt;</w:t>
            </w:r>
          </w:p>
          <w:p w14:paraId="4ABDAD3B" w14:textId="77777777" w:rsidR="00A01934" w:rsidRPr="00A01934" w:rsidRDefault="00A01934" w:rsidP="008C3AF3">
            <w:pPr>
              <w:spacing w:after="0" w:line="259" w:lineRule="auto"/>
              <w:ind w:left="2134" w:right="0"/>
              <w:jc w:val="left"/>
              <w:rPr>
                <w:sz w:val="16"/>
                <w:szCs w:val="16"/>
                <w:lang w:val="en-US"/>
              </w:rPr>
            </w:pPr>
            <w:r w:rsidRPr="00A01934">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 xml:space="preserve">&lt;Dim prop="PRT_POOL"&gt;25&lt;/Dim&gt; </w:t>
            </w:r>
          </w:p>
        </w:tc>
      </w:tr>
      <w:tr w:rsidR="00AB5503" w14:paraId="185E34C2" w14:textId="77777777" w:rsidTr="009B53DE">
        <w:tblPrEx>
          <w:tblCellMar>
            <w:top w:w="4" w:type="dxa"/>
          </w:tblCellMar>
        </w:tblPrEx>
        <w:trPr>
          <w:trHeight w:val="7138"/>
        </w:trPr>
        <w:tc>
          <w:tcPr>
            <w:tcW w:w="14064" w:type="dxa"/>
            <w:tcBorders>
              <w:top w:val="nil"/>
              <w:left w:val="nil"/>
              <w:bottom w:val="nil"/>
              <w:right w:val="nil"/>
            </w:tcBorders>
            <w:shd w:val="clear" w:color="auto" w:fill="E5E5E5"/>
          </w:tcPr>
          <w:p w14:paraId="74AAF3AF" w14:textId="77777777" w:rsidR="008F280A" w:rsidRPr="008F280A" w:rsidRDefault="008F280A" w:rsidP="008F280A">
            <w:pPr>
              <w:tabs>
                <w:tab w:val="center" w:pos="708"/>
                <w:tab w:val="center" w:pos="1416"/>
                <w:tab w:val="center" w:pos="3690"/>
              </w:tabs>
              <w:spacing w:after="0" w:line="259" w:lineRule="auto"/>
              <w:ind w:left="-15" w:right="0" w:firstLine="0"/>
              <w:jc w:val="left"/>
              <w:rPr>
                <w:sz w:val="16"/>
                <w:szCs w:val="16"/>
                <w:lang w:val="en-US"/>
              </w:rPr>
            </w:pPr>
            <w:r w:rsidRPr="008F280A">
              <w:rPr>
                <w:rFonts w:ascii="Courier New" w:eastAsia="Courier New" w:hAnsi="Courier New" w:cs="Courier New"/>
                <w:sz w:val="16"/>
                <w:szCs w:val="16"/>
                <w:lang w:val="en-US"/>
              </w:rPr>
              <w:lastRenderedPageBreak/>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prop="DUREE_IN"&gt;14&lt;/Dim&gt; </w:t>
            </w:r>
          </w:p>
          <w:p w14:paraId="5D538605" w14:textId="77777777" w:rsidR="008F280A" w:rsidRPr="008F280A" w:rsidRDefault="008F280A" w:rsidP="008F280A">
            <w:pPr>
              <w:tabs>
                <w:tab w:val="center" w:pos="708"/>
                <w:tab w:val="center" w:pos="1416"/>
                <w:tab w:val="center" w:pos="3636"/>
              </w:tabs>
              <w:spacing w:after="0" w:line="259" w:lineRule="auto"/>
              <w:ind w:left="-15" w:right="0" w:firstLine="0"/>
              <w:jc w:val="left"/>
              <w:rPr>
                <w:sz w:val="16"/>
                <w:szCs w:val="16"/>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r>
            <w:r w:rsidRPr="008F280A">
              <w:rPr>
                <w:rFonts w:ascii="Courier New" w:eastAsia="Courier New" w:hAnsi="Courier New" w:cs="Courier New"/>
                <w:sz w:val="16"/>
                <w:szCs w:val="16"/>
              </w:rPr>
              <w:t xml:space="preserve">&lt;Dim prop="CDT_NGCT"&gt;1&lt;/Dim&gt; </w:t>
            </w:r>
          </w:p>
          <w:p w14:paraId="68495AFC" w14:textId="77777777" w:rsidR="008F280A" w:rsidRPr="008F280A" w:rsidRDefault="008F280A" w:rsidP="008F280A">
            <w:pPr>
              <w:tabs>
                <w:tab w:val="center" w:pos="708"/>
                <w:tab w:val="center" w:pos="1416"/>
                <w:tab w:val="center" w:pos="3582"/>
              </w:tabs>
              <w:spacing w:after="0" w:line="259" w:lineRule="auto"/>
              <w:ind w:left="-15"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prop="IDX_REF"&gt;1&lt;/Dim&gt; </w:t>
            </w:r>
          </w:p>
          <w:p w14:paraId="61346856" w14:textId="77777777" w:rsidR="008F280A" w:rsidRPr="008F280A" w:rsidRDefault="008F280A" w:rsidP="008F280A">
            <w:pPr>
              <w:tabs>
                <w:tab w:val="center" w:pos="708"/>
                <w:tab w:val="center" w:pos="1416"/>
                <w:tab w:val="center" w:pos="3420"/>
              </w:tabs>
              <w:spacing w:after="0" w:line="259" w:lineRule="auto"/>
              <w:ind w:left="-15"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prop="PFIT"&gt;1&lt;/Dim&gt; </w:t>
            </w:r>
          </w:p>
          <w:p w14:paraId="32938F93" w14:textId="77777777" w:rsidR="00AB5503" w:rsidRPr="008F280A" w:rsidRDefault="00412533">
            <w:pPr>
              <w:tabs>
                <w:tab w:val="center" w:pos="708"/>
                <w:tab w:val="center" w:pos="1416"/>
                <w:tab w:val="center" w:pos="3690"/>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prop="TESE"&gt;154568&lt;/Dim&gt; </w:t>
            </w:r>
          </w:p>
          <w:p w14:paraId="61F7B632" w14:textId="77777777" w:rsidR="00AB5503" w:rsidRPr="008F280A" w:rsidRDefault="00412533">
            <w:pPr>
              <w:tabs>
                <w:tab w:val="center" w:pos="708"/>
                <w:tab w:val="center" w:pos="1416"/>
                <w:tab w:val="center" w:pos="3636"/>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prop="TEG"&gt;058958&lt;/Dim&gt; </w:t>
            </w:r>
          </w:p>
          <w:p w14:paraId="7715740D" w14:textId="77777777" w:rsidR="00AB5503" w:rsidRPr="008F280A" w:rsidRDefault="00A01934">
            <w:pPr>
              <w:spacing w:after="0" w:line="259" w:lineRule="auto"/>
              <w:ind w:left="2128" w:right="0" w:firstLine="0"/>
              <w:jc w:val="left"/>
              <w:rPr>
                <w:sz w:val="16"/>
                <w:szCs w:val="16"/>
              </w:rPr>
            </w:pPr>
            <w:r>
              <w:rPr>
                <w:rFonts w:ascii="Courier New" w:eastAsia="Courier New" w:hAnsi="Courier New" w:cs="Courier New"/>
                <w:sz w:val="16"/>
                <w:szCs w:val="16"/>
              </w:rPr>
              <w:t xml:space="preserve">  </w:t>
            </w:r>
            <w:r w:rsidR="00412533" w:rsidRPr="008F280A">
              <w:rPr>
                <w:rFonts w:ascii="Courier New" w:eastAsia="Courier New" w:hAnsi="Courier New" w:cs="Courier New"/>
                <w:sz w:val="16"/>
                <w:szCs w:val="16"/>
              </w:rPr>
              <w:t xml:space="preserve">&lt;Dim prop="CAP"&gt;088978&lt;/Dim&gt; </w:t>
            </w:r>
          </w:p>
          <w:p w14:paraId="0D121967" w14:textId="77777777" w:rsidR="00AB5503" w:rsidRPr="008F280A" w:rsidRDefault="00412533">
            <w:pPr>
              <w:tabs>
                <w:tab w:val="center" w:pos="708"/>
                <w:tab w:val="center" w:pos="1416"/>
                <w:tab w:val="center" w:pos="3474"/>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prop="AJUST"&gt;2&lt;/Dim&gt; </w:t>
            </w:r>
          </w:p>
          <w:p w14:paraId="0A652F81" w14:textId="77777777" w:rsidR="00AB5503" w:rsidRPr="008F280A" w:rsidRDefault="00412533">
            <w:pPr>
              <w:tabs>
                <w:tab w:val="center" w:pos="708"/>
                <w:tab w:val="center" w:pos="1416"/>
                <w:tab w:val="center" w:pos="3636"/>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prop="PRT_RGLT"&gt;2&lt;/Dim&gt; </w:t>
            </w:r>
          </w:p>
          <w:p w14:paraId="66DC2C58" w14:textId="77777777" w:rsidR="00AB5503" w:rsidRPr="008F280A" w:rsidRDefault="00412533">
            <w:pPr>
              <w:tabs>
                <w:tab w:val="center" w:pos="708"/>
                <w:tab w:val="center" w:pos="1416"/>
                <w:tab w:val="center" w:pos="3636"/>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prop="PRT_RSTR"&gt;0&lt;/Dim&gt; </w:t>
            </w:r>
          </w:p>
          <w:p w14:paraId="279E2CEC" w14:textId="77777777" w:rsidR="00AB5503" w:rsidRPr="008F280A" w:rsidRDefault="00412533">
            <w:pPr>
              <w:tabs>
                <w:tab w:val="center" w:pos="708"/>
                <w:tab w:val="center" w:pos="1416"/>
                <w:tab w:val="center" w:pos="4068"/>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prop="TX_COMM_DEC"&gt;082573&lt;/Dim&gt; </w:t>
            </w:r>
          </w:p>
          <w:p w14:paraId="7A2E245C" w14:textId="77777777" w:rsidR="00AB5503" w:rsidRPr="008F280A" w:rsidRDefault="00412533">
            <w:pPr>
              <w:tabs>
                <w:tab w:val="center" w:pos="708"/>
                <w:tab w:val="center" w:pos="1416"/>
                <w:tab w:val="center" w:pos="3582"/>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prop="ZONE_RD"&gt;1&lt;/Dim&gt; </w:t>
            </w:r>
          </w:p>
          <w:p w14:paraId="5735DA54" w14:textId="77777777" w:rsidR="00AB5503" w:rsidRPr="008F280A" w:rsidRDefault="00412533">
            <w:pPr>
              <w:tabs>
                <w:tab w:val="center" w:pos="708"/>
                <w:tab w:val="center" w:pos="1416"/>
                <w:tab w:val="center" w:pos="4014"/>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prop="MT_REMBRST"&gt;100500&lt;/Dim&gt; </w:t>
            </w:r>
          </w:p>
          <w:p w14:paraId="48059A90" w14:textId="77777777" w:rsidR="00AB5503" w:rsidRPr="008F280A" w:rsidRDefault="00412533">
            <w:pPr>
              <w:tabs>
                <w:tab w:val="center" w:pos="708"/>
                <w:tab w:val="center" w:pos="1416"/>
                <w:tab w:val="center" w:pos="3852"/>
              </w:tabs>
              <w:spacing w:after="0" w:line="259" w:lineRule="auto"/>
              <w:ind w:left="0" w:right="0" w:firstLine="0"/>
              <w:jc w:val="left"/>
              <w:rPr>
                <w:sz w:val="16"/>
                <w:szCs w:val="16"/>
                <w:lang w:val="en-US"/>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r>
            <w:r w:rsidRPr="008F280A">
              <w:rPr>
                <w:rFonts w:ascii="Courier New" w:eastAsia="Courier New" w:hAnsi="Courier New" w:cs="Courier New"/>
                <w:sz w:val="16"/>
                <w:szCs w:val="16"/>
                <w:lang w:val="en-US"/>
              </w:rPr>
              <w:t xml:space="preserve">&lt;Dim prop="PERIOD_RBRST"&gt;1&lt;/Dim&gt; </w:t>
            </w:r>
          </w:p>
          <w:p w14:paraId="1A075C2F" w14:textId="77777777" w:rsidR="00AB5503" w:rsidRPr="008F280A" w:rsidRDefault="00412533">
            <w:pPr>
              <w:tabs>
                <w:tab w:val="center" w:pos="708"/>
                <w:tab w:val="center" w:pos="1416"/>
                <w:tab w:val="center" w:pos="3528"/>
              </w:tabs>
              <w:spacing w:after="0" w:line="259" w:lineRule="auto"/>
              <w:ind w:left="0" w:right="0" w:firstLine="0"/>
              <w:jc w:val="left"/>
              <w:rPr>
                <w:sz w:val="16"/>
                <w:szCs w:val="16"/>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r>
            <w:r w:rsidRPr="008F280A">
              <w:rPr>
                <w:rFonts w:ascii="Courier New" w:eastAsia="Courier New" w:hAnsi="Courier New" w:cs="Courier New"/>
                <w:sz w:val="16"/>
                <w:szCs w:val="16"/>
              </w:rPr>
              <w:t xml:space="preserve">&lt;Dim prop="SURETE"&gt;1&lt;/Dim&gt; </w:t>
            </w:r>
          </w:p>
          <w:p w14:paraId="276830B2" w14:textId="77777777" w:rsidR="00AB5503" w:rsidRPr="008F280A" w:rsidRDefault="00412533">
            <w:pPr>
              <w:tabs>
                <w:tab w:val="center" w:pos="708"/>
                <w:tab w:val="center" w:pos="1416"/>
                <w:tab w:val="center" w:pos="3906"/>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prop="SIREN"&gt;987654321&lt;/Dim&gt; </w:t>
            </w:r>
          </w:p>
          <w:p w14:paraId="6320EA4A" w14:textId="77777777" w:rsidR="00AB5503" w:rsidRPr="008F280A" w:rsidRDefault="00412533">
            <w:pPr>
              <w:tabs>
                <w:tab w:val="center" w:pos="708"/>
                <w:tab w:val="center" w:pos="1794"/>
              </w:tabs>
              <w:spacing w:after="0" w:line="259" w:lineRule="auto"/>
              <w:ind w:left="0" w:right="0" w:firstLine="0"/>
              <w:jc w:val="left"/>
              <w:rPr>
                <w:sz w:val="16"/>
                <w:szCs w:val="16"/>
                <w:lang w:val="en-US"/>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r>
            <w:r w:rsidRPr="008F280A">
              <w:rPr>
                <w:rFonts w:ascii="Courier New" w:eastAsia="Courier New" w:hAnsi="Courier New" w:cs="Courier New"/>
                <w:sz w:val="16"/>
                <w:szCs w:val="16"/>
                <w:lang w:val="en-US"/>
              </w:rPr>
              <w:t xml:space="preserve">&lt;/Item&gt; </w:t>
            </w:r>
          </w:p>
          <w:p w14:paraId="00C8F99F" w14:textId="77777777" w:rsidR="00AB5503" w:rsidRPr="008F280A" w:rsidRDefault="00412533">
            <w:pPr>
              <w:tabs>
                <w:tab w:val="center" w:pos="1086"/>
                <w:tab w:val="center" w:pos="2124"/>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&lt;/Data&gt; </w:t>
            </w:r>
            <w:r w:rsidRPr="008F280A">
              <w:rPr>
                <w:rFonts w:ascii="Courier New" w:eastAsia="Courier New" w:hAnsi="Courier New" w:cs="Courier New"/>
                <w:sz w:val="16"/>
                <w:szCs w:val="16"/>
                <w:lang w:val="en-US"/>
              </w:rPr>
              <w:tab/>
              <w:t xml:space="preserve"> </w:t>
            </w:r>
          </w:p>
          <w:p w14:paraId="391CE8FB" w14:textId="77777777" w:rsidR="00AB5503" w:rsidRPr="008F280A" w:rsidRDefault="00412533">
            <w:pPr>
              <w:tabs>
                <w:tab w:val="center" w:pos="1680"/>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&lt;Data form="MCO3"&gt; </w:t>
            </w:r>
          </w:p>
          <w:p w14:paraId="2522C312" w14:textId="77777777" w:rsidR="00AB5503" w:rsidRPr="008F280A" w:rsidRDefault="00412533">
            <w:pPr>
              <w:spacing w:after="0" w:line="259" w:lineRule="auto"/>
              <w:ind w:left="1418" w:right="0" w:firstLine="0"/>
              <w:jc w:val="left"/>
              <w:rPr>
                <w:sz w:val="16"/>
                <w:szCs w:val="16"/>
                <w:lang w:val="en-US"/>
              </w:rPr>
            </w:pPr>
            <w:r w:rsidRPr="008F280A">
              <w:rPr>
                <w:rFonts w:ascii="Courier New" w:eastAsia="Courier New" w:hAnsi="Courier New" w:cs="Courier New"/>
                <w:sz w:val="16"/>
                <w:szCs w:val="16"/>
                <w:lang w:val="en-US"/>
              </w:rPr>
              <w:t xml:space="preserve">&lt;Item&gt; </w:t>
            </w:r>
          </w:p>
          <w:p w14:paraId="41A25F55" w14:textId="77777777" w:rsidR="00AB5503" w:rsidRPr="008F280A" w:rsidRDefault="00412533">
            <w:pPr>
              <w:tabs>
                <w:tab w:val="center" w:pos="708"/>
                <w:tab w:val="center" w:pos="1416"/>
                <w:tab w:val="center" w:pos="3528"/>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prop="SCT"&gt;MCO3&lt;/Dim&gt; </w:t>
            </w:r>
          </w:p>
          <w:p w14:paraId="0D3018E6" w14:textId="77777777" w:rsidR="00AB5503" w:rsidRPr="008F280A" w:rsidRDefault="00412533">
            <w:pPr>
              <w:tabs>
                <w:tab w:val="center" w:pos="708"/>
                <w:tab w:val="center" w:pos="1416"/>
                <w:tab w:val="center" w:pos="3744"/>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prop="ID_GUI"&gt;00001&lt;/Dim&gt; </w:t>
            </w:r>
          </w:p>
          <w:p w14:paraId="0937DAF1" w14:textId="77777777" w:rsidR="00AB5503" w:rsidRPr="008F280A" w:rsidRDefault="00412533">
            <w:pPr>
              <w:tabs>
                <w:tab w:val="center" w:pos="708"/>
                <w:tab w:val="center" w:pos="1416"/>
                <w:tab w:val="center" w:pos="4230"/>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prop="RFLICR"&gt;95684532154568&lt;/Dim&gt; </w:t>
            </w:r>
          </w:p>
          <w:p w14:paraId="3ED7098C" w14:textId="77777777" w:rsidR="00AB5503" w:rsidRPr="008F280A" w:rsidRDefault="00412533">
            <w:pPr>
              <w:tabs>
                <w:tab w:val="center" w:pos="708"/>
                <w:tab w:val="center" w:pos="1416"/>
                <w:tab w:val="center" w:pos="3636"/>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prop="INS_FI"&gt;420&lt;/Dim&gt; </w:t>
            </w:r>
          </w:p>
          <w:p w14:paraId="5A9609F6" w14:textId="77777777" w:rsidR="00AB5503" w:rsidRPr="008F280A" w:rsidRDefault="00412533">
            <w:pPr>
              <w:tabs>
                <w:tab w:val="center" w:pos="708"/>
                <w:tab w:val="center" w:pos="1416"/>
                <w:tab w:val="center" w:pos="3852"/>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prop="MT_CRDT"&gt;245000&lt;/Dim&gt; </w:t>
            </w:r>
          </w:p>
          <w:p w14:paraId="490914DB" w14:textId="77777777" w:rsidR="00AB5503" w:rsidRPr="00914B9C" w:rsidRDefault="00A01934">
            <w:pPr>
              <w:spacing w:after="0" w:line="259" w:lineRule="auto"/>
              <w:ind w:left="2128" w:right="0" w:firstLine="0"/>
              <w:jc w:val="left"/>
              <w:rPr>
                <w:sz w:val="16"/>
                <w:szCs w:val="16"/>
                <w:lang w:val="en-US"/>
              </w:rPr>
            </w:pPr>
            <w:r w:rsidRPr="00914B9C">
              <w:rPr>
                <w:rFonts w:ascii="Courier New" w:eastAsia="Courier New" w:hAnsi="Courier New" w:cs="Courier New"/>
                <w:sz w:val="16"/>
                <w:szCs w:val="16"/>
                <w:lang w:val="en-US"/>
              </w:rPr>
              <w:t xml:space="preserve">  </w:t>
            </w:r>
            <w:r w:rsidR="00412533" w:rsidRPr="00914B9C">
              <w:rPr>
                <w:rFonts w:ascii="Courier New" w:eastAsia="Courier New" w:hAnsi="Courier New" w:cs="Courier New"/>
                <w:sz w:val="16"/>
                <w:szCs w:val="16"/>
                <w:lang w:val="en-US"/>
              </w:rPr>
              <w:t xml:space="preserve">&lt;Dim prop="MT_MAX"&gt;524365&lt;/Dim&gt; </w:t>
            </w:r>
          </w:p>
          <w:p w14:paraId="7C720460" w14:textId="77777777" w:rsidR="00AB5503" w:rsidRPr="008F280A" w:rsidRDefault="00412533">
            <w:pPr>
              <w:tabs>
                <w:tab w:val="center" w:pos="708"/>
                <w:tab w:val="center" w:pos="1416"/>
                <w:tab w:val="center" w:pos="3690"/>
              </w:tabs>
              <w:spacing w:after="0" w:line="259" w:lineRule="auto"/>
              <w:ind w:left="0" w:right="0" w:firstLine="0"/>
              <w:jc w:val="left"/>
              <w:rPr>
                <w:sz w:val="16"/>
                <w:szCs w:val="16"/>
                <w:lang w:val="en-US"/>
              </w:rPr>
            </w:pPr>
            <w:r w:rsidRPr="00914B9C">
              <w:rPr>
                <w:rFonts w:ascii="Courier New" w:eastAsia="Courier New" w:hAnsi="Courier New" w:cs="Courier New"/>
                <w:sz w:val="16"/>
                <w:szCs w:val="16"/>
                <w:lang w:val="en-US"/>
              </w:rPr>
              <w:t xml:space="preserve"> </w:t>
            </w:r>
            <w:r w:rsidRPr="00914B9C">
              <w:rPr>
                <w:rFonts w:ascii="Courier New" w:eastAsia="Courier New" w:hAnsi="Courier New" w:cs="Courier New"/>
                <w:sz w:val="16"/>
                <w:szCs w:val="16"/>
                <w:lang w:val="en-US"/>
              </w:rPr>
              <w:tab/>
              <w:t xml:space="preserve"> </w:t>
            </w:r>
            <w:r w:rsidRPr="00914B9C">
              <w:rPr>
                <w:rFonts w:ascii="Courier New" w:eastAsia="Courier New" w:hAnsi="Courier New" w:cs="Courier New"/>
                <w:sz w:val="16"/>
                <w:szCs w:val="16"/>
                <w:lang w:val="en-US"/>
              </w:rPr>
              <w:tab/>
              <w:t xml:space="preserve"> </w:t>
            </w:r>
            <w:r w:rsidRPr="00914B9C">
              <w:rPr>
                <w:rFonts w:ascii="Courier New" w:eastAsia="Courier New" w:hAnsi="Courier New" w:cs="Courier New"/>
                <w:sz w:val="16"/>
                <w:szCs w:val="16"/>
                <w:lang w:val="en-US"/>
              </w:rPr>
              <w:tab/>
            </w:r>
            <w:r w:rsidRPr="008F280A">
              <w:rPr>
                <w:rFonts w:ascii="Courier New" w:eastAsia="Courier New" w:hAnsi="Courier New" w:cs="Courier New"/>
                <w:sz w:val="16"/>
                <w:szCs w:val="16"/>
                <w:lang w:val="en-US"/>
              </w:rPr>
              <w:t xml:space="preserve">&lt;Dim prop="PRT_POOL"&gt;25&lt;/Dim&gt; </w:t>
            </w:r>
          </w:p>
          <w:p w14:paraId="3D1EC984" w14:textId="77777777" w:rsidR="00AB5503" w:rsidRPr="008F280A" w:rsidRDefault="00412533">
            <w:pPr>
              <w:tabs>
                <w:tab w:val="center" w:pos="708"/>
                <w:tab w:val="center" w:pos="1416"/>
                <w:tab w:val="center" w:pos="3690"/>
              </w:tabs>
              <w:spacing w:after="0" w:line="259" w:lineRule="auto"/>
              <w:ind w:left="0" w:right="0" w:firstLine="0"/>
              <w:jc w:val="left"/>
              <w:rPr>
                <w:sz w:val="16"/>
                <w:szCs w:val="16"/>
                <w:lang w:val="en-US"/>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&lt;Dim prop="DUREE_IN"&gt;14&lt;/Dim&gt; </w:t>
            </w:r>
          </w:p>
          <w:p w14:paraId="6125A37E" w14:textId="77777777" w:rsidR="00AB5503" w:rsidRPr="008F280A" w:rsidRDefault="00412533">
            <w:pPr>
              <w:tabs>
                <w:tab w:val="center" w:pos="708"/>
                <w:tab w:val="center" w:pos="1416"/>
                <w:tab w:val="center" w:pos="3636"/>
              </w:tabs>
              <w:spacing w:after="0" w:line="259" w:lineRule="auto"/>
              <w:ind w:left="0" w:right="0" w:firstLine="0"/>
              <w:jc w:val="left"/>
              <w:rPr>
                <w:sz w:val="16"/>
                <w:szCs w:val="16"/>
              </w:rPr>
            </w:pPr>
            <w:r w:rsidRPr="008F280A">
              <w:rPr>
                <w:rFonts w:ascii="Courier New" w:eastAsia="Courier New" w:hAnsi="Courier New" w:cs="Courier New"/>
                <w:sz w:val="16"/>
                <w:szCs w:val="16"/>
                <w:lang w:val="en-US"/>
              </w:rPr>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t xml:space="preserve"> </w:t>
            </w:r>
            <w:r w:rsidRPr="008F280A">
              <w:rPr>
                <w:rFonts w:ascii="Courier New" w:eastAsia="Courier New" w:hAnsi="Courier New" w:cs="Courier New"/>
                <w:sz w:val="16"/>
                <w:szCs w:val="16"/>
                <w:lang w:val="en-US"/>
              </w:rPr>
              <w:tab/>
            </w:r>
            <w:r w:rsidRPr="008F280A">
              <w:rPr>
                <w:rFonts w:ascii="Courier New" w:eastAsia="Courier New" w:hAnsi="Courier New" w:cs="Courier New"/>
                <w:sz w:val="16"/>
                <w:szCs w:val="16"/>
              </w:rPr>
              <w:t xml:space="preserve">&lt;Dim prop="CDT_NGCT"&gt;1&lt;/Dim&gt; </w:t>
            </w:r>
          </w:p>
          <w:p w14:paraId="7BFE111B" w14:textId="77777777" w:rsidR="00AB5503" w:rsidRPr="008F280A" w:rsidRDefault="00412533">
            <w:pPr>
              <w:tabs>
                <w:tab w:val="center" w:pos="708"/>
                <w:tab w:val="center" w:pos="1416"/>
                <w:tab w:val="center" w:pos="3582"/>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prop="USG_PRT"&gt;1&lt;/Dim&gt; </w:t>
            </w:r>
          </w:p>
          <w:p w14:paraId="5CE32E12" w14:textId="77777777" w:rsidR="00AB5503" w:rsidRPr="008F280A" w:rsidRDefault="00A01934">
            <w:pPr>
              <w:spacing w:after="0" w:line="259" w:lineRule="auto"/>
              <w:ind w:left="2128" w:right="0" w:firstLine="0"/>
              <w:jc w:val="left"/>
              <w:rPr>
                <w:sz w:val="16"/>
                <w:szCs w:val="16"/>
              </w:rPr>
            </w:pPr>
            <w:r>
              <w:rPr>
                <w:rFonts w:ascii="Courier New" w:eastAsia="Courier New" w:hAnsi="Courier New" w:cs="Courier New"/>
                <w:sz w:val="16"/>
                <w:szCs w:val="16"/>
              </w:rPr>
              <w:t xml:space="preserve">  </w:t>
            </w:r>
            <w:r w:rsidR="00412533" w:rsidRPr="008F280A">
              <w:rPr>
                <w:rFonts w:ascii="Courier New" w:eastAsia="Courier New" w:hAnsi="Courier New" w:cs="Courier New"/>
                <w:sz w:val="16"/>
                <w:szCs w:val="16"/>
              </w:rPr>
              <w:t xml:space="preserve">&lt;Dim prop="IDX_REF"&gt;1&lt;/Dim&gt; </w:t>
            </w:r>
          </w:p>
          <w:p w14:paraId="126B4CB9" w14:textId="77777777" w:rsidR="00AB5503" w:rsidRPr="008F280A" w:rsidRDefault="00412533">
            <w:pPr>
              <w:tabs>
                <w:tab w:val="center" w:pos="708"/>
                <w:tab w:val="center" w:pos="1416"/>
                <w:tab w:val="center" w:pos="3420"/>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r>
            <w:r w:rsidR="00A01934">
              <w:rPr>
                <w:rFonts w:ascii="Courier New" w:eastAsia="Courier New" w:hAnsi="Courier New" w:cs="Courier New"/>
                <w:sz w:val="16"/>
                <w:szCs w:val="16"/>
              </w:rPr>
              <w:t xml:space="preserve"> </w:t>
            </w:r>
            <w:r w:rsidRPr="008F280A">
              <w:rPr>
                <w:rFonts w:ascii="Courier New" w:eastAsia="Courier New" w:hAnsi="Courier New" w:cs="Courier New"/>
                <w:sz w:val="16"/>
                <w:szCs w:val="16"/>
              </w:rPr>
              <w:t xml:space="preserve">&lt;Dim prop="PFIT"&gt;1&lt;/Dim&gt; </w:t>
            </w:r>
          </w:p>
          <w:p w14:paraId="396B0310" w14:textId="77777777" w:rsidR="00AB5503" w:rsidRPr="008F280A" w:rsidRDefault="00412533">
            <w:pPr>
              <w:tabs>
                <w:tab w:val="center" w:pos="708"/>
                <w:tab w:val="center" w:pos="1416"/>
                <w:tab w:val="center" w:pos="3690"/>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&lt;Dim prop</w:t>
            </w:r>
            <w:r w:rsidRPr="009B53DE">
              <w:rPr>
                <w:rFonts w:ascii="Courier New" w:eastAsia="Courier New" w:hAnsi="Courier New" w:cs="Courier New"/>
                <w:sz w:val="16"/>
                <w:szCs w:val="16"/>
                <w:highlight w:val="yellow"/>
              </w:rPr>
              <w:t>="TESE"&gt;</w:t>
            </w:r>
            <w:r w:rsidR="00CF4F4C" w:rsidRPr="008F280A">
              <w:rPr>
                <w:rFonts w:ascii="Courier New" w:eastAsia="Courier New" w:hAnsi="Courier New" w:cs="Courier New"/>
                <w:sz w:val="16"/>
                <w:szCs w:val="16"/>
                <w:highlight w:val="yellow"/>
              </w:rPr>
              <w:t>058958</w:t>
            </w:r>
            <w:r w:rsidRPr="008F280A">
              <w:rPr>
                <w:rFonts w:ascii="Courier New" w:eastAsia="Courier New" w:hAnsi="Courier New" w:cs="Courier New"/>
                <w:sz w:val="16"/>
                <w:szCs w:val="16"/>
              </w:rPr>
              <w:t xml:space="preserve">&lt;/Dim&gt; </w:t>
            </w:r>
          </w:p>
          <w:p w14:paraId="59615CF2" w14:textId="77777777" w:rsidR="00AB5503" w:rsidRPr="008F280A" w:rsidRDefault="00412533">
            <w:pPr>
              <w:tabs>
                <w:tab w:val="center" w:pos="708"/>
                <w:tab w:val="center" w:pos="1416"/>
                <w:tab w:val="center" w:pos="3636"/>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&lt;Dim prop="</w:t>
            </w:r>
            <w:r w:rsidRPr="009B53DE">
              <w:rPr>
                <w:rFonts w:ascii="Courier New" w:eastAsia="Courier New" w:hAnsi="Courier New" w:cs="Courier New"/>
                <w:sz w:val="16"/>
                <w:szCs w:val="16"/>
                <w:highlight w:val="yellow"/>
              </w:rPr>
              <w:t>TEG"&gt;</w:t>
            </w:r>
            <w:r w:rsidR="00CF4F4C" w:rsidRPr="008F280A">
              <w:rPr>
                <w:rFonts w:ascii="Courier New" w:eastAsia="Courier New" w:hAnsi="Courier New" w:cs="Courier New"/>
                <w:sz w:val="16"/>
                <w:szCs w:val="16"/>
                <w:highlight w:val="yellow"/>
              </w:rPr>
              <w:t>154568</w:t>
            </w:r>
            <w:r w:rsidRPr="008F280A">
              <w:rPr>
                <w:rFonts w:ascii="Courier New" w:eastAsia="Courier New" w:hAnsi="Courier New" w:cs="Courier New"/>
                <w:sz w:val="16"/>
                <w:szCs w:val="16"/>
              </w:rPr>
              <w:t xml:space="preserve">&lt;/Dim&gt; </w:t>
            </w:r>
          </w:p>
          <w:p w14:paraId="07378B7B" w14:textId="77777777" w:rsidR="00AB5503" w:rsidRPr="008F280A" w:rsidRDefault="00A01934">
            <w:pPr>
              <w:spacing w:after="0" w:line="259" w:lineRule="auto"/>
              <w:ind w:left="2128" w:right="0" w:firstLine="0"/>
              <w:jc w:val="left"/>
              <w:rPr>
                <w:sz w:val="16"/>
                <w:szCs w:val="16"/>
              </w:rPr>
            </w:pPr>
            <w:r>
              <w:rPr>
                <w:rFonts w:ascii="Courier New" w:eastAsia="Courier New" w:hAnsi="Courier New" w:cs="Courier New"/>
                <w:sz w:val="16"/>
                <w:szCs w:val="16"/>
              </w:rPr>
              <w:t xml:space="preserve">  </w:t>
            </w:r>
            <w:r w:rsidR="00412533" w:rsidRPr="008F280A">
              <w:rPr>
                <w:rFonts w:ascii="Courier New" w:eastAsia="Courier New" w:hAnsi="Courier New" w:cs="Courier New"/>
                <w:sz w:val="16"/>
                <w:szCs w:val="16"/>
              </w:rPr>
              <w:t>&lt;Dim prop="</w:t>
            </w:r>
            <w:r w:rsidR="00412533" w:rsidRPr="009B53DE">
              <w:rPr>
                <w:rFonts w:ascii="Courier New" w:eastAsia="Courier New" w:hAnsi="Courier New" w:cs="Courier New"/>
                <w:sz w:val="16"/>
                <w:szCs w:val="16"/>
                <w:highlight w:val="yellow"/>
              </w:rPr>
              <w:t>CAP"&gt;088978</w:t>
            </w:r>
            <w:r w:rsidR="00412533" w:rsidRPr="008F280A">
              <w:rPr>
                <w:rFonts w:ascii="Courier New" w:eastAsia="Courier New" w:hAnsi="Courier New" w:cs="Courier New"/>
                <w:sz w:val="16"/>
                <w:szCs w:val="16"/>
              </w:rPr>
              <w:t xml:space="preserve">&lt;/Dim&gt; </w:t>
            </w:r>
          </w:p>
          <w:p w14:paraId="78EE9FCF" w14:textId="77777777" w:rsidR="00AB5503" w:rsidRPr="008F280A" w:rsidRDefault="00412533">
            <w:pPr>
              <w:tabs>
                <w:tab w:val="center" w:pos="708"/>
                <w:tab w:val="center" w:pos="1416"/>
                <w:tab w:val="center" w:pos="3474"/>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prop="AJUST"&gt;2&lt;/Dim&gt; </w:t>
            </w:r>
          </w:p>
          <w:p w14:paraId="7575B5E4" w14:textId="77777777" w:rsidR="00AB5503" w:rsidRPr="008F280A" w:rsidRDefault="00412533">
            <w:pPr>
              <w:tabs>
                <w:tab w:val="center" w:pos="708"/>
                <w:tab w:val="center" w:pos="1416"/>
                <w:tab w:val="center" w:pos="3636"/>
              </w:tabs>
              <w:spacing w:after="0" w:line="259" w:lineRule="auto"/>
              <w:ind w:left="0" w:right="0" w:firstLine="0"/>
              <w:jc w:val="left"/>
              <w:rPr>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&lt;Dim prop="PRT_RGLT"&gt;2&lt;/Dim&gt; </w:t>
            </w:r>
          </w:p>
          <w:p w14:paraId="3FCFE909" w14:textId="77777777" w:rsidR="00AB5503" w:rsidRPr="008F280A" w:rsidRDefault="00A01934">
            <w:pPr>
              <w:spacing w:after="0" w:line="259" w:lineRule="auto"/>
              <w:ind w:left="2128" w:right="0" w:firstLine="0"/>
              <w:jc w:val="left"/>
              <w:rPr>
                <w:sz w:val="16"/>
                <w:szCs w:val="16"/>
              </w:rPr>
            </w:pPr>
            <w:r>
              <w:rPr>
                <w:rFonts w:ascii="Courier New" w:eastAsia="Courier New" w:hAnsi="Courier New" w:cs="Courier New"/>
                <w:sz w:val="16"/>
                <w:szCs w:val="16"/>
              </w:rPr>
              <w:t xml:space="preserve">  </w:t>
            </w:r>
            <w:r w:rsidR="00412533" w:rsidRPr="008F280A">
              <w:rPr>
                <w:rFonts w:ascii="Courier New" w:eastAsia="Courier New" w:hAnsi="Courier New" w:cs="Courier New"/>
                <w:sz w:val="16"/>
                <w:szCs w:val="16"/>
              </w:rPr>
              <w:t xml:space="preserve">&lt;Dim prop="PRT_RLS"&gt;01&lt;/Dim&gt; </w:t>
            </w:r>
          </w:p>
          <w:p w14:paraId="262BC5D4" w14:textId="77777777" w:rsidR="008F280A" w:rsidRDefault="00412533">
            <w:pPr>
              <w:tabs>
                <w:tab w:val="center" w:pos="708"/>
                <w:tab w:val="center" w:pos="1416"/>
                <w:tab w:val="center" w:pos="3636"/>
              </w:tabs>
              <w:spacing w:after="0" w:line="259" w:lineRule="auto"/>
              <w:ind w:left="0" w:right="0" w:firstLine="0"/>
              <w:jc w:val="left"/>
              <w:rPr>
                <w:rFonts w:ascii="Courier New" w:eastAsia="Courier New" w:hAnsi="Courier New" w:cs="Courier New"/>
                <w:sz w:val="16"/>
                <w:szCs w:val="16"/>
              </w:rPr>
            </w:pPr>
            <w:r w:rsidRPr="008F280A">
              <w:rPr>
                <w:rFonts w:ascii="Courier New" w:eastAsia="Courier New" w:hAnsi="Courier New" w:cs="Courier New"/>
                <w:sz w:val="16"/>
                <w:szCs w:val="16"/>
              </w:rPr>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 xml:space="preserve"> </w:t>
            </w:r>
            <w:r w:rsidRPr="008F280A">
              <w:rPr>
                <w:rFonts w:ascii="Courier New" w:eastAsia="Courier New" w:hAnsi="Courier New" w:cs="Courier New"/>
                <w:sz w:val="16"/>
                <w:szCs w:val="16"/>
              </w:rPr>
              <w:tab/>
              <w:t>&lt;Dim prop="PRT_RSTR"&gt;0&lt;/Dim&gt;</w:t>
            </w:r>
          </w:p>
          <w:p w14:paraId="78511B65" w14:textId="77777777" w:rsidR="008F280A" w:rsidRDefault="008F280A" w:rsidP="008F280A">
            <w:pPr>
              <w:tabs>
                <w:tab w:val="center" w:pos="708"/>
                <w:tab w:val="center" w:pos="1416"/>
                <w:tab w:val="center" w:pos="4068"/>
              </w:tabs>
              <w:spacing w:after="0" w:line="259" w:lineRule="auto"/>
              <w:ind w:left="-15" w:right="0" w:firstLine="0"/>
              <w:jc w:val="left"/>
            </w:pP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r>
            <w:r w:rsidR="00A01934">
              <w:rPr>
                <w:rFonts w:ascii="Courier New" w:eastAsia="Courier New" w:hAnsi="Courier New" w:cs="Courier New"/>
                <w:sz w:val="18"/>
              </w:rPr>
              <w:t xml:space="preserve">   </w:t>
            </w:r>
            <w:r>
              <w:rPr>
                <w:rFonts w:ascii="Courier New" w:eastAsia="Courier New" w:hAnsi="Courier New" w:cs="Courier New"/>
                <w:sz w:val="18"/>
              </w:rPr>
              <w:t xml:space="preserve">&lt;Dim prop="TX_COMM_DEC"&gt;082573&lt;/Dim&gt; </w:t>
            </w:r>
          </w:p>
          <w:p w14:paraId="5A94F989" w14:textId="77777777" w:rsidR="008F280A" w:rsidRDefault="008F280A" w:rsidP="008F280A">
            <w:pPr>
              <w:tabs>
                <w:tab w:val="center" w:pos="708"/>
                <w:tab w:val="center" w:pos="1416"/>
                <w:tab w:val="center" w:pos="3582"/>
              </w:tabs>
              <w:spacing w:after="0" w:line="259" w:lineRule="auto"/>
              <w:ind w:left="-15"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prop="ZONE_RD"&gt;1&lt;/Dim&gt; </w:t>
            </w:r>
          </w:p>
          <w:p w14:paraId="2035E2C0" w14:textId="77777777" w:rsidR="008F280A" w:rsidRDefault="008F280A" w:rsidP="008F280A">
            <w:pPr>
              <w:tabs>
                <w:tab w:val="center" w:pos="708"/>
                <w:tab w:val="center" w:pos="1416"/>
                <w:tab w:val="center" w:pos="4014"/>
              </w:tabs>
              <w:spacing w:after="0" w:line="259" w:lineRule="auto"/>
              <w:ind w:left="-15"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prop="MT_REMBRST"&gt;100500&lt;/Dim&gt; </w:t>
            </w:r>
          </w:p>
          <w:p w14:paraId="4E489B64" w14:textId="77777777" w:rsidR="008C3AF3" w:rsidRDefault="008C3AF3" w:rsidP="008F280A">
            <w:pPr>
              <w:spacing w:after="0" w:line="259" w:lineRule="auto"/>
              <w:ind w:left="-5" w:right="0"/>
              <w:jc w:val="left"/>
              <w:rPr>
                <w:rFonts w:ascii="Courier New" w:eastAsia="Courier New" w:hAnsi="Courier New" w:cs="Courier New"/>
                <w:sz w:val="18"/>
                <w:lang w:val="en-US"/>
              </w:rPr>
            </w:pPr>
            <w:r>
              <w:rPr>
                <w:rFonts w:ascii="Courier New" w:eastAsia="Courier New" w:hAnsi="Courier New" w:cs="Courier New"/>
                <w:sz w:val="18"/>
              </w:rPr>
              <w:tab/>
            </w:r>
            <w:r w:rsidRPr="00914B9C">
              <w:rPr>
                <w:rFonts w:ascii="Courier New" w:eastAsia="Courier New" w:hAnsi="Courier New" w:cs="Courier New"/>
                <w:sz w:val="18"/>
              </w:rPr>
              <w:t xml:space="preserve"> </w:t>
            </w:r>
            <w:r w:rsidRPr="00914B9C">
              <w:rPr>
                <w:rFonts w:ascii="Courier New" w:eastAsia="Courier New" w:hAnsi="Courier New" w:cs="Courier New"/>
                <w:sz w:val="18"/>
              </w:rPr>
              <w:tab/>
              <w:t xml:space="preserve"> </w:t>
            </w:r>
            <w:r w:rsidRPr="00914B9C">
              <w:rPr>
                <w:rFonts w:ascii="Courier New" w:eastAsia="Courier New" w:hAnsi="Courier New" w:cs="Courier New"/>
                <w:sz w:val="18"/>
              </w:rPr>
              <w:tab/>
            </w:r>
            <w:r>
              <w:rPr>
                <w:rFonts w:ascii="Courier New" w:eastAsia="Courier New" w:hAnsi="Courier New" w:cs="Courier New"/>
                <w:sz w:val="18"/>
              </w:rPr>
              <w:tab/>
            </w:r>
            <w:r w:rsidR="008F280A" w:rsidRPr="008C3AF3">
              <w:rPr>
                <w:rFonts w:ascii="Courier New" w:eastAsia="Courier New" w:hAnsi="Courier New" w:cs="Courier New"/>
                <w:sz w:val="18"/>
                <w:lang w:val="en-US"/>
              </w:rPr>
              <w:t>&lt;Dim prop="PERIOD_RBRST"&gt;1&lt;/Dim&gt;</w:t>
            </w:r>
          </w:p>
          <w:p w14:paraId="527E3BA5" w14:textId="77777777" w:rsidR="008C3AF3" w:rsidRPr="00914B9C" w:rsidRDefault="008C3AF3" w:rsidP="008C3AF3">
            <w:pPr>
              <w:spacing w:after="0" w:line="259" w:lineRule="auto"/>
              <w:ind w:left="-5" w:right="0"/>
              <w:jc w:val="left"/>
              <w:rPr>
                <w:rFonts w:ascii="Courier New" w:eastAsia="Courier New" w:hAnsi="Courier New" w:cs="Courier New"/>
                <w:sz w:val="18"/>
                <w:lang w:val="en-US"/>
              </w:rPr>
            </w:pPr>
          </w:p>
          <w:p w14:paraId="4FC30D7F" w14:textId="77777777" w:rsidR="008C3AF3" w:rsidRDefault="008C3AF3" w:rsidP="008C3AF3">
            <w:pPr>
              <w:spacing w:after="0" w:line="259" w:lineRule="auto"/>
              <w:ind w:left="-5" w:right="0"/>
              <w:jc w:val="left"/>
              <w:rPr>
                <w:rFonts w:ascii="Courier New" w:eastAsia="Courier New" w:hAnsi="Courier New" w:cs="Courier New"/>
                <w:sz w:val="18"/>
              </w:rPr>
            </w:pPr>
            <w:r w:rsidRPr="00914B9C">
              <w:rPr>
                <w:rFonts w:ascii="Courier New" w:eastAsia="Courier New" w:hAnsi="Courier New" w:cs="Courier New"/>
                <w:sz w:val="18"/>
                <w:lang w:val="en-US"/>
              </w:rPr>
              <w:t xml:space="preserve"> </w:t>
            </w:r>
            <w:r w:rsidRPr="00914B9C">
              <w:rPr>
                <w:rFonts w:ascii="Courier New" w:eastAsia="Courier New" w:hAnsi="Courier New" w:cs="Courier New"/>
                <w:sz w:val="18"/>
                <w:lang w:val="en-US"/>
              </w:rPr>
              <w:tab/>
              <w:t xml:space="preserve"> </w:t>
            </w:r>
            <w:r w:rsidRPr="00914B9C">
              <w:rPr>
                <w:rFonts w:ascii="Courier New" w:eastAsia="Courier New" w:hAnsi="Courier New" w:cs="Courier New"/>
                <w:sz w:val="18"/>
                <w:lang w:val="en-US"/>
              </w:rPr>
              <w:tab/>
              <w:t xml:space="preserve"> </w:t>
            </w:r>
            <w:r w:rsidRPr="00914B9C">
              <w:rPr>
                <w:rFonts w:ascii="Courier New" w:eastAsia="Courier New" w:hAnsi="Courier New" w:cs="Courier New"/>
                <w:sz w:val="18"/>
                <w:lang w:val="en-US"/>
              </w:rPr>
              <w:tab/>
            </w:r>
            <w:r>
              <w:rPr>
                <w:rFonts w:ascii="Courier New" w:eastAsia="Courier New" w:hAnsi="Courier New" w:cs="Courier New"/>
                <w:sz w:val="18"/>
              </w:rPr>
              <w:t xml:space="preserve">&lt;Dim prop="SURETE"&gt;1&lt;/Dim&gt; </w:t>
            </w:r>
          </w:p>
          <w:p w14:paraId="08E991D7" w14:textId="77777777" w:rsidR="008C3AF3" w:rsidRDefault="008C3AF3" w:rsidP="008C3AF3">
            <w:pPr>
              <w:spacing w:after="0" w:line="259" w:lineRule="auto"/>
              <w:ind w:left="0" w:right="5999" w:firstLine="0"/>
              <w:jc w:val="center"/>
            </w:pPr>
            <w:r>
              <w:rPr>
                <w:rFonts w:ascii="Courier New" w:eastAsia="Courier New" w:hAnsi="Courier New" w:cs="Courier New"/>
                <w:sz w:val="18"/>
              </w:rPr>
              <w:lastRenderedPageBreak/>
              <w:t xml:space="preserve">&lt;Dim prop="REVENU_ANN"&gt;30000&lt;/Dim&gt; </w:t>
            </w:r>
          </w:p>
          <w:p w14:paraId="038C8A46" w14:textId="77777777" w:rsidR="008C3AF3" w:rsidRPr="00914B9C" w:rsidRDefault="008F280A" w:rsidP="008C3AF3">
            <w:pPr>
              <w:tabs>
                <w:tab w:val="center" w:pos="708"/>
                <w:tab w:val="center" w:pos="1416"/>
                <w:tab w:val="center" w:pos="3906"/>
              </w:tabs>
              <w:spacing w:after="0" w:line="259" w:lineRule="auto"/>
              <w:ind w:left="-15" w:right="0" w:firstLine="0"/>
              <w:jc w:val="left"/>
              <w:rPr>
                <w:rFonts w:ascii="Courier New" w:eastAsia="Courier New" w:hAnsi="Courier New" w:cs="Courier New"/>
                <w:sz w:val="18"/>
                <w:lang w:val="en-US"/>
              </w:rPr>
            </w:pPr>
            <w:r w:rsidRPr="008C3AF3">
              <w:rPr>
                <w:rFonts w:ascii="Courier New" w:eastAsia="Courier New" w:hAnsi="Courier New" w:cs="Courier New"/>
                <w:sz w:val="18"/>
              </w:rPr>
              <w:t xml:space="preserve"> </w:t>
            </w:r>
            <w:r w:rsidRPr="008C3AF3">
              <w:rPr>
                <w:rFonts w:ascii="Courier New" w:eastAsia="Courier New" w:hAnsi="Courier New" w:cs="Courier New"/>
                <w:sz w:val="18"/>
              </w:rPr>
              <w:tab/>
              <w:t xml:space="preserve"> </w:t>
            </w:r>
            <w:r w:rsidRPr="008C3AF3">
              <w:rPr>
                <w:rFonts w:ascii="Courier New" w:eastAsia="Courier New" w:hAnsi="Courier New" w:cs="Courier New"/>
                <w:sz w:val="18"/>
              </w:rPr>
              <w:tab/>
              <w:t xml:space="preserve"> </w:t>
            </w:r>
            <w:r w:rsidRPr="008C3AF3">
              <w:rPr>
                <w:rFonts w:ascii="Courier New" w:eastAsia="Courier New" w:hAnsi="Courier New" w:cs="Courier New"/>
                <w:sz w:val="18"/>
              </w:rPr>
              <w:tab/>
            </w:r>
            <w:r w:rsidRPr="00914B9C">
              <w:rPr>
                <w:rFonts w:ascii="Courier New" w:eastAsia="Courier New" w:hAnsi="Courier New" w:cs="Courier New"/>
                <w:sz w:val="18"/>
                <w:lang w:val="en-US"/>
              </w:rPr>
              <w:t xml:space="preserve">&lt;Dim prop="SIREN"&gt;987654321&lt;/Dim&gt; </w:t>
            </w:r>
          </w:p>
          <w:p w14:paraId="41A15681" w14:textId="77777777" w:rsidR="008F280A" w:rsidRPr="008C3AF3" w:rsidRDefault="008F280A" w:rsidP="008F280A">
            <w:pPr>
              <w:tabs>
                <w:tab w:val="center" w:pos="708"/>
                <w:tab w:val="center" w:pos="1794"/>
              </w:tabs>
              <w:spacing w:after="0" w:line="259" w:lineRule="auto"/>
              <w:ind w:left="-15" w:right="0" w:firstLine="0"/>
              <w:jc w:val="left"/>
              <w:rPr>
                <w:lang w:val="en-US"/>
              </w:rPr>
            </w:pPr>
            <w:r w:rsidRPr="00914B9C">
              <w:rPr>
                <w:rFonts w:ascii="Courier New" w:eastAsia="Courier New" w:hAnsi="Courier New" w:cs="Courier New"/>
                <w:sz w:val="18"/>
                <w:lang w:val="en-US"/>
              </w:rPr>
              <w:t xml:space="preserve"> </w:t>
            </w:r>
            <w:r w:rsidRPr="00914B9C">
              <w:rPr>
                <w:rFonts w:ascii="Courier New" w:eastAsia="Courier New" w:hAnsi="Courier New" w:cs="Courier New"/>
                <w:sz w:val="18"/>
                <w:lang w:val="en-US"/>
              </w:rPr>
              <w:tab/>
              <w:t xml:space="preserve"> </w:t>
            </w:r>
            <w:r w:rsidRPr="00914B9C">
              <w:rPr>
                <w:rFonts w:ascii="Courier New" w:eastAsia="Courier New" w:hAnsi="Courier New" w:cs="Courier New"/>
                <w:sz w:val="18"/>
                <w:lang w:val="en-US"/>
              </w:rPr>
              <w:tab/>
            </w:r>
            <w:r w:rsidRPr="008C3AF3">
              <w:rPr>
                <w:rFonts w:ascii="Courier New" w:eastAsia="Courier New" w:hAnsi="Courier New" w:cs="Courier New"/>
                <w:sz w:val="18"/>
                <w:lang w:val="en-US"/>
              </w:rPr>
              <w:t xml:space="preserve">&lt;/Item&gt; </w:t>
            </w:r>
          </w:p>
          <w:p w14:paraId="658059BE" w14:textId="77777777" w:rsidR="008F280A" w:rsidRPr="00914B9C" w:rsidRDefault="008F280A" w:rsidP="008F280A">
            <w:pPr>
              <w:tabs>
                <w:tab w:val="center" w:pos="1086"/>
              </w:tabs>
              <w:spacing w:after="0" w:line="259" w:lineRule="auto"/>
              <w:ind w:left="-15" w:right="0" w:firstLine="0"/>
              <w:jc w:val="left"/>
              <w:rPr>
                <w:lang w:val="en-US"/>
              </w:rPr>
            </w:pPr>
            <w:r w:rsidRPr="008C3AF3">
              <w:rPr>
                <w:rFonts w:ascii="Courier New" w:eastAsia="Courier New" w:hAnsi="Courier New" w:cs="Courier New"/>
                <w:sz w:val="18"/>
                <w:lang w:val="en-US"/>
              </w:rPr>
              <w:t xml:space="preserve"> </w:t>
            </w:r>
            <w:r w:rsidRPr="008C3AF3">
              <w:rPr>
                <w:rFonts w:ascii="Courier New" w:eastAsia="Courier New" w:hAnsi="Courier New" w:cs="Courier New"/>
                <w:sz w:val="18"/>
                <w:lang w:val="en-US"/>
              </w:rPr>
              <w:tab/>
            </w:r>
            <w:r w:rsidRPr="00914B9C">
              <w:rPr>
                <w:rFonts w:ascii="Courier New" w:eastAsia="Courier New" w:hAnsi="Courier New" w:cs="Courier New"/>
                <w:sz w:val="18"/>
                <w:lang w:val="en-US"/>
              </w:rPr>
              <w:t xml:space="preserve">&lt;/Data&gt; </w:t>
            </w:r>
          </w:p>
          <w:p w14:paraId="07FFC7C9" w14:textId="77777777" w:rsidR="006F6F66" w:rsidRPr="007C62AC" w:rsidRDefault="00412533" w:rsidP="006F6F66">
            <w:pPr>
              <w:spacing w:after="0" w:line="259" w:lineRule="auto"/>
              <w:ind w:left="709" w:right="0" w:firstLine="0"/>
              <w:jc w:val="left"/>
              <w:rPr>
                <w:lang w:val="en-US"/>
              </w:rPr>
            </w:pPr>
            <w:r w:rsidRPr="006F6F66">
              <w:rPr>
                <w:rFonts w:ascii="Courier New" w:eastAsia="Courier New" w:hAnsi="Courier New" w:cs="Courier New"/>
                <w:sz w:val="16"/>
                <w:szCs w:val="16"/>
                <w:lang w:val="en-US"/>
              </w:rPr>
              <w:t xml:space="preserve"> </w:t>
            </w:r>
            <w:r w:rsidR="006F6F66" w:rsidRPr="007C62AC">
              <w:rPr>
                <w:rFonts w:ascii="Courier New" w:eastAsia="Courier New" w:hAnsi="Courier New" w:cs="Courier New"/>
                <w:sz w:val="18"/>
                <w:lang w:val="en-US"/>
              </w:rPr>
              <w:t xml:space="preserve">&lt;Data form="MCO4"&gt; </w:t>
            </w:r>
          </w:p>
          <w:p w14:paraId="7AA023DC" w14:textId="77777777" w:rsidR="006F6F66" w:rsidRPr="007C62AC" w:rsidRDefault="006F6F66" w:rsidP="006F6F66">
            <w:pPr>
              <w:spacing w:after="0" w:line="259" w:lineRule="auto"/>
              <w:ind w:left="1418" w:right="0" w:firstLine="0"/>
              <w:jc w:val="left"/>
              <w:rPr>
                <w:lang w:val="en-US"/>
              </w:rPr>
            </w:pPr>
            <w:r w:rsidRPr="007C62AC">
              <w:rPr>
                <w:rFonts w:ascii="Courier New" w:eastAsia="Courier New" w:hAnsi="Courier New" w:cs="Courier New"/>
                <w:sz w:val="18"/>
                <w:lang w:val="en-US"/>
              </w:rPr>
              <w:t xml:space="preserve">&lt;Item&gt; </w:t>
            </w:r>
          </w:p>
          <w:p w14:paraId="6C8CB7D0" w14:textId="77777777" w:rsidR="006F6F66" w:rsidRPr="007C62AC" w:rsidRDefault="006F6F66" w:rsidP="006F6F66">
            <w:pPr>
              <w:tabs>
                <w:tab w:val="center" w:pos="708"/>
                <w:tab w:val="center" w:pos="1416"/>
                <w:tab w:val="center" w:pos="3528"/>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prop="SCT"&gt;MCO4&lt;/Dim&gt; </w:t>
            </w:r>
          </w:p>
          <w:p w14:paraId="6D74A15E" w14:textId="77777777" w:rsidR="006F6F66" w:rsidRPr="007C62AC" w:rsidRDefault="006F6F66" w:rsidP="006F6F66">
            <w:pPr>
              <w:tabs>
                <w:tab w:val="center" w:pos="708"/>
                <w:tab w:val="center" w:pos="1416"/>
                <w:tab w:val="center" w:pos="3744"/>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prop="ID_GUI"&gt;00001&lt;/Dim&gt; </w:t>
            </w:r>
          </w:p>
          <w:p w14:paraId="2E5F8843" w14:textId="77777777" w:rsidR="006F6F66" w:rsidRPr="007C62AC" w:rsidRDefault="006F6F66" w:rsidP="006F6F66">
            <w:pPr>
              <w:tabs>
                <w:tab w:val="center" w:pos="708"/>
                <w:tab w:val="center" w:pos="1416"/>
                <w:tab w:val="center" w:pos="423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prop="RFLICR"&gt;95684532154568&lt;/Dim&gt; </w:t>
            </w:r>
          </w:p>
          <w:p w14:paraId="21FB4896" w14:textId="77777777" w:rsidR="006F6F66" w:rsidRPr="007C62AC" w:rsidRDefault="006F6F66" w:rsidP="006F6F66">
            <w:pPr>
              <w:tabs>
                <w:tab w:val="center" w:pos="708"/>
                <w:tab w:val="center" w:pos="1416"/>
                <w:tab w:val="center" w:pos="3636"/>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prop="INS_FI"&gt;420&lt;/Dim&gt; </w:t>
            </w:r>
          </w:p>
          <w:p w14:paraId="401C5897" w14:textId="77777777" w:rsidR="006F6F66" w:rsidRPr="007C62AC" w:rsidRDefault="006F6F66" w:rsidP="006F6F66">
            <w:pPr>
              <w:tabs>
                <w:tab w:val="center" w:pos="708"/>
                <w:tab w:val="center" w:pos="1416"/>
                <w:tab w:val="center" w:pos="3852"/>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prop="MT_CRDT"&gt;245000&lt;/Dim&gt; </w:t>
            </w:r>
          </w:p>
          <w:p w14:paraId="1A7F783E" w14:textId="77777777" w:rsidR="006F6F66" w:rsidRPr="007C62AC" w:rsidRDefault="006F6F66" w:rsidP="006F6F66">
            <w:pPr>
              <w:spacing w:after="0" w:line="259" w:lineRule="auto"/>
              <w:ind w:left="2128" w:right="0" w:firstLine="0"/>
              <w:jc w:val="left"/>
              <w:rPr>
                <w:lang w:val="en-US"/>
              </w:rPr>
            </w:pPr>
            <w:r w:rsidRPr="007C62AC">
              <w:rPr>
                <w:rFonts w:ascii="Courier New" w:eastAsia="Courier New" w:hAnsi="Courier New" w:cs="Courier New"/>
                <w:sz w:val="18"/>
                <w:lang w:val="en-US"/>
              </w:rPr>
              <w:t xml:space="preserve">&lt;Dim prop="MT_MAX"&gt;524365&lt;/Dim&gt; </w:t>
            </w:r>
          </w:p>
          <w:p w14:paraId="27349EC5" w14:textId="77777777" w:rsidR="006F6F66" w:rsidRPr="007C62AC" w:rsidRDefault="006F6F66" w:rsidP="006F6F66">
            <w:pPr>
              <w:tabs>
                <w:tab w:val="center" w:pos="708"/>
                <w:tab w:val="center" w:pos="1416"/>
                <w:tab w:val="center" w:pos="369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prop="PRT_POOL"&gt;25&lt;/Dim&gt; </w:t>
            </w:r>
          </w:p>
          <w:p w14:paraId="28BBA08B" w14:textId="77777777" w:rsidR="006F6F66" w:rsidRPr="007C62AC" w:rsidRDefault="006F6F66" w:rsidP="006F6F66">
            <w:pPr>
              <w:tabs>
                <w:tab w:val="center" w:pos="708"/>
                <w:tab w:val="center" w:pos="1416"/>
                <w:tab w:val="center" w:pos="369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prop="DUREE_IN"&gt;14&lt;/Dim&gt; </w:t>
            </w:r>
          </w:p>
          <w:p w14:paraId="410AB815" w14:textId="77777777" w:rsidR="006F6F66" w:rsidRDefault="006F6F66" w:rsidP="006F6F66">
            <w:pPr>
              <w:tabs>
                <w:tab w:val="center" w:pos="708"/>
                <w:tab w:val="center" w:pos="1416"/>
                <w:tab w:val="center" w:pos="3636"/>
              </w:tabs>
              <w:spacing w:after="0" w:line="259" w:lineRule="auto"/>
              <w:ind w:left="0" w:right="0" w:firstLine="0"/>
              <w:jc w:val="left"/>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&lt;Dim prop="CDT_NGCT"&gt;1&lt;/Dim&gt; </w:t>
            </w:r>
          </w:p>
          <w:p w14:paraId="5344D153" w14:textId="77777777" w:rsidR="006F6F66" w:rsidRDefault="006F6F66" w:rsidP="006F6F66">
            <w:pPr>
              <w:tabs>
                <w:tab w:val="center" w:pos="708"/>
                <w:tab w:val="center" w:pos="1416"/>
                <w:tab w:val="center" w:pos="358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prop="IDX_REF"&gt;1&lt;/Dim&gt; </w:t>
            </w:r>
          </w:p>
          <w:p w14:paraId="121F32E0" w14:textId="77777777" w:rsidR="006F6F66" w:rsidRDefault="006F6F66" w:rsidP="006F6F66">
            <w:pPr>
              <w:tabs>
                <w:tab w:val="center" w:pos="708"/>
                <w:tab w:val="center" w:pos="1416"/>
                <w:tab w:val="center" w:pos="342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prop="PFIT"&gt;1&lt;/Dim&gt; </w:t>
            </w:r>
          </w:p>
          <w:p w14:paraId="51EF670F" w14:textId="77777777" w:rsidR="006F6F66" w:rsidRDefault="006F6F66" w:rsidP="006F6F66">
            <w:pPr>
              <w:tabs>
                <w:tab w:val="center" w:pos="708"/>
                <w:tab w:val="center" w:pos="1416"/>
                <w:tab w:val="center" w:pos="369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&lt;Dim prop="</w:t>
            </w:r>
            <w:r w:rsidRPr="009B53DE">
              <w:rPr>
                <w:rFonts w:ascii="Courier New" w:eastAsia="Courier New" w:hAnsi="Courier New" w:cs="Courier New"/>
                <w:sz w:val="18"/>
                <w:highlight w:val="yellow"/>
              </w:rPr>
              <w:t>TESE"&gt;</w:t>
            </w:r>
            <w:r>
              <w:rPr>
                <w:rFonts w:ascii="Courier New" w:eastAsia="Courier New" w:hAnsi="Courier New" w:cs="Courier New"/>
                <w:sz w:val="18"/>
                <w:highlight w:val="yellow"/>
              </w:rPr>
              <w:t>058958</w:t>
            </w:r>
            <w:r>
              <w:rPr>
                <w:rFonts w:ascii="Courier New" w:eastAsia="Courier New" w:hAnsi="Courier New" w:cs="Courier New"/>
                <w:sz w:val="18"/>
              </w:rPr>
              <w:t xml:space="preserve">&lt;/Dim&gt; </w:t>
            </w:r>
          </w:p>
          <w:p w14:paraId="68518051" w14:textId="77777777" w:rsidR="006F6F66" w:rsidRDefault="006F6F66" w:rsidP="006F6F66">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&lt;Dim prop="</w:t>
            </w:r>
            <w:r w:rsidRPr="009B53DE">
              <w:rPr>
                <w:rFonts w:ascii="Courier New" w:eastAsia="Courier New" w:hAnsi="Courier New" w:cs="Courier New"/>
                <w:sz w:val="18"/>
                <w:highlight w:val="yellow"/>
              </w:rPr>
              <w:t>TEG"&gt;</w:t>
            </w:r>
            <w:r>
              <w:rPr>
                <w:rFonts w:ascii="Courier New" w:eastAsia="Courier New" w:hAnsi="Courier New" w:cs="Courier New"/>
                <w:sz w:val="18"/>
                <w:highlight w:val="yellow"/>
              </w:rPr>
              <w:t>154568</w:t>
            </w:r>
            <w:r>
              <w:rPr>
                <w:rFonts w:ascii="Courier New" w:eastAsia="Courier New" w:hAnsi="Courier New" w:cs="Courier New"/>
                <w:sz w:val="18"/>
              </w:rPr>
              <w:t xml:space="preserve">&lt;/Dim&gt; </w:t>
            </w:r>
          </w:p>
          <w:p w14:paraId="19B48369" w14:textId="77777777" w:rsidR="006F6F66" w:rsidRDefault="006F6F66" w:rsidP="006F6F66">
            <w:pPr>
              <w:spacing w:after="0" w:line="259" w:lineRule="auto"/>
              <w:ind w:left="2128" w:right="0" w:firstLine="0"/>
              <w:jc w:val="left"/>
            </w:pPr>
            <w:r>
              <w:rPr>
                <w:rFonts w:ascii="Courier New" w:eastAsia="Courier New" w:hAnsi="Courier New" w:cs="Courier New"/>
                <w:sz w:val="18"/>
              </w:rPr>
              <w:t>&lt;Dim prop="</w:t>
            </w:r>
            <w:r w:rsidRPr="009B53DE">
              <w:rPr>
                <w:rFonts w:ascii="Courier New" w:eastAsia="Courier New" w:hAnsi="Courier New" w:cs="Courier New"/>
                <w:sz w:val="18"/>
                <w:highlight w:val="yellow"/>
              </w:rPr>
              <w:t>CAP"&gt;088978</w:t>
            </w:r>
            <w:r>
              <w:rPr>
                <w:rFonts w:ascii="Courier New" w:eastAsia="Courier New" w:hAnsi="Courier New" w:cs="Courier New"/>
                <w:sz w:val="18"/>
              </w:rPr>
              <w:t xml:space="preserve">&lt;/Dim&gt; </w:t>
            </w:r>
          </w:p>
          <w:p w14:paraId="3D2220C5" w14:textId="77777777" w:rsidR="006F6F66" w:rsidRDefault="006F6F66" w:rsidP="006F6F66">
            <w:pPr>
              <w:tabs>
                <w:tab w:val="center" w:pos="708"/>
                <w:tab w:val="center" w:pos="1416"/>
                <w:tab w:val="center" w:pos="347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prop="AJUST"&gt;2&lt;/Dim&gt; </w:t>
            </w:r>
          </w:p>
          <w:p w14:paraId="6150064C" w14:textId="77777777" w:rsidR="006F6F66" w:rsidRDefault="006F6F66" w:rsidP="006F6F66">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prop="PRT_RGLT"&gt;2&lt;/Dim&gt; </w:t>
            </w:r>
          </w:p>
          <w:p w14:paraId="560E7E8E" w14:textId="77777777" w:rsidR="006F6F66" w:rsidRDefault="006F6F66" w:rsidP="006F6F66">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prop="PRT_RSTR"&gt;0&lt;/Dim&gt; </w:t>
            </w:r>
          </w:p>
          <w:p w14:paraId="0519EB7A" w14:textId="77777777" w:rsidR="006F6F66" w:rsidRDefault="006F6F66" w:rsidP="006F6F66">
            <w:pPr>
              <w:tabs>
                <w:tab w:val="center" w:pos="708"/>
                <w:tab w:val="center" w:pos="1416"/>
                <w:tab w:val="center" w:pos="4068"/>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prop="TX_COMM_DEC"&gt;082573&lt;/Dim&gt; </w:t>
            </w:r>
          </w:p>
          <w:p w14:paraId="4E6B4B49" w14:textId="77777777" w:rsidR="006F6F66" w:rsidRDefault="006F6F66" w:rsidP="006F6F66">
            <w:pPr>
              <w:tabs>
                <w:tab w:val="center" w:pos="708"/>
                <w:tab w:val="center" w:pos="1416"/>
                <w:tab w:val="center" w:pos="358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prop="ZONE_RD"&gt;1&lt;/Dim&gt; </w:t>
            </w:r>
          </w:p>
          <w:p w14:paraId="0534108E" w14:textId="77777777" w:rsidR="006F6F66" w:rsidRDefault="006F6F66" w:rsidP="006F6F66">
            <w:pPr>
              <w:tabs>
                <w:tab w:val="center" w:pos="708"/>
                <w:tab w:val="center" w:pos="1416"/>
                <w:tab w:val="center" w:pos="401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prop="MT_REMBRST"&gt;100500&lt;/Dim&gt; </w:t>
            </w:r>
          </w:p>
          <w:p w14:paraId="396BD3AE" w14:textId="77777777" w:rsidR="006F6F66" w:rsidRPr="007C62AC" w:rsidRDefault="006F6F66" w:rsidP="006F6F66">
            <w:pPr>
              <w:tabs>
                <w:tab w:val="center" w:pos="708"/>
                <w:tab w:val="center" w:pos="1416"/>
                <w:tab w:val="center" w:pos="3852"/>
              </w:tabs>
              <w:spacing w:after="0" w:line="259" w:lineRule="auto"/>
              <w:ind w:left="0" w:right="0" w:firstLine="0"/>
              <w:jc w:val="left"/>
              <w:rPr>
                <w:lang w:val="en-US"/>
              </w:rPr>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r>
            <w:r w:rsidRPr="007C62AC">
              <w:rPr>
                <w:rFonts w:ascii="Courier New" w:eastAsia="Courier New" w:hAnsi="Courier New" w:cs="Courier New"/>
                <w:sz w:val="18"/>
                <w:lang w:val="en-US"/>
              </w:rPr>
              <w:t xml:space="preserve">&lt;Dim prop="PERIOD_RBRST"&gt;1&lt;/Dim&gt; </w:t>
            </w:r>
          </w:p>
          <w:p w14:paraId="78A4879C" w14:textId="77777777" w:rsidR="006F6F66" w:rsidRDefault="006F6F66" w:rsidP="006F6F66">
            <w:pPr>
              <w:tabs>
                <w:tab w:val="center" w:pos="708"/>
                <w:tab w:val="center" w:pos="1416"/>
                <w:tab w:val="center" w:pos="3528"/>
              </w:tabs>
              <w:spacing w:after="0" w:line="259" w:lineRule="auto"/>
              <w:ind w:left="0" w:right="0" w:firstLine="0"/>
              <w:jc w:val="left"/>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&lt;Dim prop="SURETE"&gt;1&lt;/Dim&gt; </w:t>
            </w:r>
          </w:p>
          <w:p w14:paraId="5AF35DDC" w14:textId="77777777" w:rsidR="006F6F66" w:rsidRDefault="006F6F66" w:rsidP="006F6F66">
            <w:pPr>
              <w:tabs>
                <w:tab w:val="center" w:pos="708"/>
                <w:tab w:val="center" w:pos="1416"/>
                <w:tab w:val="center" w:pos="390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prop="SIREN"&gt;987654321&lt;/Dim&gt; </w:t>
            </w:r>
          </w:p>
          <w:p w14:paraId="4564BA3B" w14:textId="77777777" w:rsidR="006F6F66" w:rsidRPr="007C62AC" w:rsidRDefault="006F6F66" w:rsidP="006F6F66">
            <w:pPr>
              <w:tabs>
                <w:tab w:val="center" w:pos="708"/>
                <w:tab w:val="center" w:pos="1794"/>
              </w:tabs>
              <w:spacing w:after="0" w:line="259" w:lineRule="auto"/>
              <w:ind w:left="0" w:right="0" w:firstLine="0"/>
              <w:jc w:val="left"/>
              <w:rPr>
                <w:lang w:val="en-US"/>
              </w:rPr>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r>
            <w:r w:rsidRPr="007C62AC">
              <w:rPr>
                <w:rFonts w:ascii="Courier New" w:eastAsia="Courier New" w:hAnsi="Courier New" w:cs="Courier New"/>
                <w:sz w:val="18"/>
                <w:lang w:val="en-US"/>
              </w:rPr>
              <w:t xml:space="preserve">&lt;/Item&gt; </w:t>
            </w:r>
          </w:p>
          <w:p w14:paraId="44494632" w14:textId="77777777" w:rsidR="006F6F66" w:rsidRPr="007C62AC" w:rsidRDefault="006F6F66" w:rsidP="006F6F66">
            <w:pPr>
              <w:tabs>
                <w:tab w:val="center" w:pos="1086"/>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&lt;/Data&gt; </w:t>
            </w:r>
          </w:p>
          <w:p w14:paraId="4A16C10F" w14:textId="77777777" w:rsidR="006F6F66" w:rsidRPr="007C62AC" w:rsidRDefault="006F6F66" w:rsidP="006F6F66">
            <w:pPr>
              <w:spacing w:after="0" w:line="259" w:lineRule="auto"/>
              <w:ind w:left="709" w:right="0" w:firstLine="0"/>
              <w:jc w:val="left"/>
              <w:rPr>
                <w:lang w:val="en-US"/>
              </w:rPr>
            </w:pPr>
            <w:r w:rsidRPr="007C62AC">
              <w:rPr>
                <w:rFonts w:ascii="Courier New" w:eastAsia="Courier New" w:hAnsi="Courier New" w:cs="Courier New"/>
                <w:sz w:val="18"/>
                <w:lang w:val="en-US"/>
              </w:rPr>
              <w:t xml:space="preserve">&lt;Data form="MCO5"&gt; </w:t>
            </w:r>
          </w:p>
          <w:p w14:paraId="65F92E92" w14:textId="77777777" w:rsidR="006F6F66" w:rsidRPr="007C62AC" w:rsidRDefault="006F6F66" w:rsidP="006F6F66">
            <w:pPr>
              <w:spacing w:after="0" w:line="259" w:lineRule="auto"/>
              <w:ind w:left="1418" w:right="0" w:firstLine="0"/>
              <w:jc w:val="left"/>
              <w:rPr>
                <w:lang w:val="en-US"/>
              </w:rPr>
            </w:pPr>
            <w:r w:rsidRPr="007C62AC">
              <w:rPr>
                <w:rFonts w:ascii="Courier New" w:eastAsia="Courier New" w:hAnsi="Courier New" w:cs="Courier New"/>
                <w:sz w:val="18"/>
                <w:lang w:val="en-US"/>
              </w:rPr>
              <w:t xml:space="preserve">&lt;Item&gt; </w:t>
            </w:r>
          </w:p>
          <w:p w14:paraId="237C73E1" w14:textId="77777777" w:rsidR="006F6F66" w:rsidRPr="007C62AC" w:rsidRDefault="006F6F66" w:rsidP="006F6F66">
            <w:pPr>
              <w:tabs>
                <w:tab w:val="center" w:pos="708"/>
                <w:tab w:val="center" w:pos="1416"/>
                <w:tab w:val="center" w:pos="3528"/>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prop="SCT"&gt;MCO5&lt;/Dim&gt; </w:t>
            </w:r>
          </w:p>
          <w:p w14:paraId="7876343C" w14:textId="77777777" w:rsidR="006F6F66" w:rsidRPr="007C62AC" w:rsidRDefault="006F6F66" w:rsidP="006F6F66">
            <w:pPr>
              <w:tabs>
                <w:tab w:val="center" w:pos="708"/>
                <w:tab w:val="center" w:pos="1416"/>
                <w:tab w:val="center" w:pos="3744"/>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prop="ID_GUI"&gt;00001&lt;/Dim&gt; </w:t>
            </w:r>
          </w:p>
          <w:p w14:paraId="69BED629" w14:textId="77777777" w:rsidR="006F6F66" w:rsidRPr="007C62AC" w:rsidRDefault="006F6F66" w:rsidP="006F6F66">
            <w:pPr>
              <w:tabs>
                <w:tab w:val="center" w:pos="708"/>
                <w:tab w:val="center" w:pos="1416"/>
                <w:tab w:val="center" w:pos="423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prop="RFLICR"&gt;95684532154568&lt;/Dim&gt; </w:t>
            </w:r>
          </w:p>
          <w:p w14:paraId="592AC02E" w14:textId="77777777" w:rsidR="006F6F66" w:rsidRPr="007C62AC" w:rsidRDefault="006F6F66" w:rsidP="006F6F66">
            <w:pPr>
              <w:tabs>
                <w:tab w:val="center" w:pos="708"/>
                <w:tab w:val="center" w:pos="1416"/>
                <w:tab w:val="center" w:pos="3636"/>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prop="INS_FI"&gt;420&lt;/Dim&gt; </w:t>
            </w:r>
          </w:p>
          <w:p w14:paraId="581B8405" w14:textId="77777777" w:rsidR="006F6F66" w:rsidRPr="007C62AC" w:rsidRDefault="006F6F66" w:rsidP="006F6F66">
            <w:pPr>
              <w:tabs>
                <w:tab w:val="center" w:pos="708"/>
                <w:tab w:val="center" w:pos="1416"/>
                <w:tab w:val="center" w:pos="3852"/>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prop="MT_CRDT"&gt;245000&lt;/Dim&gt; </w:t>
            </w:r>
          </w:p>
          <w:p w14:paraId="32A48F74" w14:textId="77777777" w:rsidR="00AB5503" w:rsidRPr="00914B9C" w:rsidRDefault="006F6F66" w:rsidP="006F6F66">
            <w:pPr>
              <w:tabs>
                <w:tab w:val="center" w:pos="708"/>
                <w:tab w:val="center" w:pos="1416"/>
                <w:tab w:val="center" w:pos="3636"/>
              </w:tabs>
              <w:spacing w:after="0" w:line="259" w:lineRule="auto"/>
              <w:ind w:left="0" w:right="0" w:firstLine="0"/>
              <w:jc w:val="left"/>
              <w:rPr>
                <w:rFonts w:ascii="Courier New" w:eastAsia="Courier New" w:hAnsi="Courier New" w:cs="Courier New"/>
                <w:sz w:val="18"/>
                <w:lang w:val="en-US"/>
              </w:rPr>
            </w:pPr>
            <w:r w:rsidRPr="007C62AC">
              <w:rPr>
                <w:rFonts w:ascii="Courier New" w:eastAsia="Courier New" w:hAnsi="Courier New" w:cs="Courier New"/>
                <w:sz w:val="18"/>
                <w:lang w:val="en-US"/>
              </w:rPr>
              <w:tab/>
            </w:r>
            <w:r w:rsidRPr="00914B9C">
              <w:rPr>
                <w:rFonts w:ascii="Courier New" w:eastAsia="Courier New" w:hAnsi="Courier New" w:cs="Courier New"/>
                <w:sz w:val="18"/>
                <w:lang w:val="en-US"/>
              </w:rPr>
              <w:t xml:space="preserve"> </w:t>
            </w:r>
            <w:r w:rsidRPr="00914B9C">
              <w:rPr>
                <w:rFonts w:ascii="Courier New" w:eastAsia="Courier New" w:hAnsi="Courier New" w:cs="Courier New"/>
                <w:sz w:val="18"/>
                <w:lang w:val="en-US"/>
              </w:rPr>
              <w:tab/>
              <w:t xml:space="preserve"> </w:t>
            </w:r>
            <w:r w:rsidRPr="00914B9C">
              <w:rPr>
                <w:rFonts w:ascii="Courier New" w:eastAsia="Courier New" w:hAnsi="Courier New" w:cs="Courier New"/>
                <w:sz w:val="18"/>
                <w:lang w:val="en-US"/>
              </w:rPr>
              <w:tab/>
              <w:t xml:space="preserve">   &lt;Dim prop="MT_MAX"&gt;524365&lt;/Dim&gt;</w:t>
            </w:r>
          </w:p>
          <w:p w14:paraId="6E203499" w14:textId="77777777" w:rsidR="006F6F66" w:rsidRPr="007C62AC" w:rsidRDefault="006F6F66" w:rsidP="006F6F66">
            <w:pPr>
              <w:tabs>
                <w:tab w:val="center" w:pos="708"/>
                <w:tab w:val="center" w:pos="1416"/>
                <w:tab w:val="center" w:pos="3690"/>
              </w:tabs>
              <w:spacing w:after="0" w:line="259" w:lineRule="auto"/>
              <w:ind w:left="-15" w:right="0" w:firstLine="0"/>
              <w:jc w:val="left"/>
              <w:rPr>
                <w:lang w:val="en-US"/>
              </w:rPr>
            </w:pPr>
            <w:r w:rsidRPr="00914B9C">
              <w:rPr>
                <w:rFonts w:ascii="Courier New" w:eastAsia="Courier New" w:hAnsi="Courier New" w:cs="Courier New"/>
                <w:sz w:val="18"/>
                <w:lang w:val="en-US"/>
              </w:rPr>
              <w:tab/>
              <w:t xml:space="preserve"> </w:t>
            </w:r>
            <w:r w:rsidRPr="00914B9C">
              <w:rPr>
                <w:rFonts w:ascii="Courier New" w:eastAsia="Courier New" w:hAnsi="Courier New" w:cs="Courier New"/>
                <w:sz w:val="18"/>
                <w:lang w:val="en-US"/>
              </w:rPr>
              <w:tab/>
              <w:t xml:space="preserve"> </w:t>
            </w:r>
            <w:r w:rsidRPr="00914B9C">
              <w:rPr>
                <w:rFonts w:ascii="Courier New" w:eastAsia="Courier New" w:hAnsi="Courier New" w:cs="Courier New"/>
                <w:sz w:val="18"/>
                <w:lang w:val="en-US"/>
              </w:rPr>
              <w:tab/>
            </w:r>
            <w:r w:rsidRPr="007C62AC">
              <w:rPr>
                <w:rFonts w:ascii="Courier New" w:eastAsia="Courier New" w:hAnsi="Courier New" w:cs="Courier New"/>
                <w:sz w:val="18"/>
                <w:lang w:val="en-US"/>
              </w:rPr>
              <w:t xml:space="preserve">&lt;Dim prop="PRT_POOL"&gt;25&lt;/Dim&gt; </w:t>
            </w:r>
          </w:p>
          <w:p w14:paraId="648EBB27" w14:textId="77777777" w:rsidR="006F6F66" w:rsidRPr="007C62AC" w:rsidRDefault="006F6F66" w:rsidP="006F6F66">
            <w:pPr>
              <w:tabs>
                <w:tab w:val="center" w:pos="708"/>
                <w:tab w:val="center" w:pos="1416"/>
                <w:tab w:val="center" w:pos="3690"/>
              </w:tabs>
              <w:spacing w:after="0" w:line="259" w:lineRule="auto"/>
              <w:ind w:left="-15"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prop="DUREE_IN"&gt;14&lt;/Dim&gt; </w:t>
            </w:r>
          </w:p>
          <w:p w14:paraId="52AEC4D2" w14:textId="77777777" w:rsidR="006F6F66" w:rsidRDefault="006F6F66" w:rsidP="006F6F66">
            <w:pPr>
              <w:tabs>
                <w:tab w:val="center" w:pos="708"/>
                <w:tab w:val="center" w:pos="1416"/>
                <w:tab w:val="center" w:pos="3636"/>
              </w:tabs>
              <w:spacing w:after="0" w:line="259" w:lineRule="auto"/>
              <w:ind w:left="-15" w:right="0" w:firstLine="0"/>
              <w:jc w:val="left"/>
            </w:pPr>
            <w:r w:rsidRPr="007C62AC">
              <w:rPr>
                <w:rFonts w:ascii="Courier New" w:eastAsia="Courier New" w:hAnsi="Courier New" w:cs="Courier New"/>
                <w:sz w:val="18"/>
                <w:lang w:val="en-US"/>
              </w:rPr>
              <w:lastRenderedPageBreak/>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&lt;Dim prop="CDT_NGCT"&gt;1&lt;/Dim&gt; </w:t>
            </w:r>
          </w:p>
          <w:p w14:paraId="15C19D95" w14:textId="77777777" w:rsidR="006F6F66" w:rsidRDefault="006F6F66" w:rsidP="006F6F66">
            <w:pPr>
              <w:tabs>
                <w:tab w:val="center" w:pos="708"/>
                <w:tab w:val="center" w:pos="1416"/>
                <w:tab w:val="center" w:pos="3582"/>
              </w:tabs>
              <w:spacing w:after="0" w:line="259" w:lineRule="auto"/>
              <w:ind w:left="-15"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prop="IDX_REF"&gt;1&lt;/Dim&gt; </w:t>
            </w:r>
          </w:p>
          <w:p w14:paraId="3FC7292E" w14:textId="77777777" w:rsidR="006F6F66" w:rsidRDefault="006F6F66" w:rsidP="006F6F66">
            <w:pPr>
              <w:tabs>
                <w:tab w:val="center" w:pos="708"/>
                <w:tab w:val="center" w:pos="1416"/>
                <w:tab w:val="center" w:pos="3420"/>
              </w:tabs>
              <w:spacing w:after="0" w:line="259" w:lineRule="auto"/>
              <w:ind w:left="0" w:right="0" w:firstLine="0"/>
              <w:jc w:val="left"/>
            </w:pP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prop="PFIT"&gt;1&lt;/Dim&gt; </w:t>
            </w:r>
          </w:p>
          <w:p w14:paraId="5683B18F" w14:textId="77777777" w:rsidR="006F6F66" w:rsidRDefault="006F6F66" w:rsidP="006F6F66">
            <w:pPr>
              <w:tabs>
                <w:tab w:val="center" w:pos="708"/>
                <w:tab w:val="center" w:pos="1416"/>
                <w:tab w:val="center" w:pos="369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&lt;Dim prop="</w:t>
            </w:r>
            <w:r w:rsidRPr="009B53DE">
              <w:rPr>
                <w:rFonts w:ascii="Courier New" w:eastAsia="Courier New" w:hAnsi="Courier New" w:cs="Courier New"/>
                <w:sz w:val="18"/>
                <w:highlight w:val="yellow"/>
              </w:rPr>
              <w:t>TESE"&gt;</w:t>
            </w:r>
            <w:r>
              <w:rPr>
                <w:rFonts w:ascii="Courier New" w:eastAsia="Courier New" w:hAnsi="Courier New" w:cs="Courier New"/>
                <w:sz w:val="18"/>
                <w:highlight w:val="yellow"/>
              </w:rPr>
              <w:t>058958</w:t>
            </w:r>
            <w:r>
              <w:rPr>
                <w:rFonts w:ascii="Courier New" w:eastAsia="Courier New" w:hAnsi="Courier New" w:cs="Courier New"/>
                <w:sz w:val="18"/>
              </w:rPr>
              <w:t xml:space="preserve">&lt;/Dim&gt; </w:t>
            </w:r>
          </w:p>
          <w:p w14:paraId="153FB1B7" w14:textId="77777777" w:rsidR="006F6F66" w:rsidRDefault="006F6F66" w:rsidP="006F6F66">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&lt;Dim prop="</w:t>
            </w:r>
            <w:r w:rsidRPr="009B53DE">
              <w:rPr>
                <w:rFonts w:ascii="Courier New" w:eastAsia="Courier New" w:hAnsi="Courier New" w:cs="Courier New"/>
                <w:sz w:val="18"/>
                <w:highlight w:val="yellow"/>
              </w:rPr>
              <w:t>TEG"&gt;</w:t>
            </w:r>
            <w:r>
              <w:rPr>
                <w:rFonts w:ascii="Courier New" w:eastAsia="Courier New" w:hAnsi="Courier New" w:cs="Courier New"/>
                <w:sz w:val="18"/>
                <w:highlight w:val="yellow"/>
              </w:rPr>
              <w:t>154568</w:t>
            </w:r>
            <w:r>
              <w:rPr>
                <w:rFonts w:ascii="Courier New" w:eastAsia="Courier New" w:hAnsi="Courier New" w:cs="Courier New"/>
                <w:sz w:val="18"/>
              </w:rPr>
              <w:t xml:space="preserve">&lt;/Dim&gt; </w:t>
            </w:r>
          </w:p>
          <w:p w14:paraId="47916922" w14:textId="77777777" w:rsidR="006F6F66" w:rsidRDefault="006F6F66" w:rsidP="006F6F66">
            <w:pPr>
              <w:spacing w:after="0" w:line="259" w:lineRule="auto"/>
              <w:ind w:left="2128" w:right="0" w:firstLine="0"/>
              <w:jc w:val="left"/>
            </w:pPr>
            <w:r>
              <w:rPr>
                <w:rFonts w:ascii="Courier New" w:eastAsia="Courier New" w:hAnsi="Courier New" w:cs="Courier New"/>
                <w:sz w:val="18"/>
              </w:rPr>
              <w:t>&lt;Dim prop="</w:t>
            </w:r>
            <w:r w:rsidRPr="009B53DE">
              <w:rPr>
                <w:rFonts w:ascii="Courier New" w:eastAsia="Courier New" w:hAnsi="Courier New" w:cs="Courier New"/>
                <w:sz w:val="18"/>
                <w:highlight w:val="yellow"/>
              </w:rPr>
              <w:t>CAP"&gt;088978</w:t>
            </w:r>
            <w:r>
              <w:rPr>
                <w:rFonts w:ascii="Courier New" w:eastAsia="Courier New" w:hAnsi="Courier New" w:cs="Courier New"/>
                <w:sz w:val="18"/>
              </w:rPr>
              <w:t xml:space="preserve">&lt;/Dim&gt; </w:t>
            </w:r>
          </w:p>
          <w:p w14:paraId="307B2B46" w14:textId="77777777" w:rsidR="006F6F66" w:rsidRDefault="006F6F66" w:rsidP="006F6F66">
            <w:pPr>
              <w:tabs>
                <w:tab w:val="center" w:pos="708"/>
                <w:tab w:val="center" w:pos="1416"/>
                <w:tab w:val="center" w:pos="347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prop="AJUST"&gt;2&lt;/Dim&gt; </w:t>
            </w:r>
          </w:p>
          <w:p w14:paraId="0037E1D1" w14:textId="77777777" w:rsidR="006F6F66" w:rsidRDefault="006F6F66" w:rsidP="006F6F66">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prop="PRT_RGLT"&gt;2&lt;/Dim&gt; </w:t>
            </w:r>
          </w:p>
          <w:p w14:paraId="7ADECA0A" w14:textId="77777777" w:rsidR="006F6F66" w:rsidRDefault="006F6F66" w:rsidP="006F6F66">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prop="PRT_RSTR"&gt;0&lt;/Dim&gt; </w:t>
            </w:r>
          </w:p>
          <w:p w14:paraId="4FF9EDE6" w14:textId="77777777" w:rsidR="006F6F66" w:rsidRDefault="006F6F66" w:rsidP="006F6F66">
            <w:pPr>
              <w:tabs>
                <w:tab w:val="center" w:pos="708"/>
                <w:tab w:val="center" w:pos="1416"/>
                <w:tab w:val="center" w:pos="4068"/>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prop="TX_COMM_DEC"&gt;082573&lt;/Dim&gt; </w:t>
            </w:r>
          </w:p>
          <w:p w14:paraId="422879FB" w14:textId="77777777" w:rsidR="006F6F66" w:rsidRDefault="006F6F66" w:rsidP="006F6F66">
            <w:pPr>
              <w:tabs>
                <w:tab w:val="center" w:pos="708"/>
                <w:tab w:val="center" w:pos="1416"/>
                <w:tab w:val="center" w:pos="358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prop="ZONE_RD"&gt;1&lt;/Dim&gt; </w:t>
            </w:r>
          </w:p>
          <w:p w14:paraId="25DC5B77" w14:textId="77777777" w:rsidR="006F6F66" w:rsidRDefault="006F6F66" w:rsidP="006F6F66">
            <w:pPr>
              <w:tabs>
                <w:tab w:val="center" w:pos="708"/>
                <w:tab w:val="center" w:pos="1416"/>
                <w:tab w:val="center" w:pos="401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prop="MT_REMBRST"&gt;100500&lt;/Dim&gt; </w:t>
            </w:r>
          </w:p>
          <w:p w14:paraId="11ADB070" w14:textId="77777777" w:rsidR="006F6F66" w:rsidRPr="007C62AC" w:rsidRDefault="006F6F66" w:rsidP="006F6F66">
            <w:pPr>
              <w:tabs>
                <w:tab w:val="center" w:pos="708"/>
                <w:tab w:val="center" w:pos="1416"/>
                <w:tab w:val="center" w:pos="3852"/>
              </w:tabs>
              <w:spacing w:after="0" w:line="259" w:lineRule="auto"/>
              <w:ind w:left="0" w:right="0" w:firstLine="0"/>
              <w:jc w:val="left"/>
              <w:rPr>
                <w:lang w:val="en-US"/>
              </w:rPr>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r>
            <w:r w:rsidRPr="007C62AC">
              <w:rPr>
                <w:rFonts w:ascii="Courier New" w:eastAsia="Courier New" w:hAnsi="Courier New" w:cs="Courier New"/>
                <w:sz w:val="18"/>
                <w:lang w:val="en-US"/>
              </w:rPr>
              <w:t xml:space="preserve">&lt;Dim prop="PERIOD_RBRST"&gt;1&lt;/Dim&gt; </w:t>
            </w:r>
          </w:p>
          <w:p w14:paraId="4F5661BF" w14:textId="77777777" w:rsidR="006F6F66" w:rsidRPr="007C62AC" w:rsidRDefault="006F6F66" w:rsidP="006F6F66">
            <w:pPr>
              <w:tabs>
                <w:tab w:val="center" w:pos="708"/>
                <w:tab w:val="center" w:pos="1416"/>
                <w:tab w:val="center" w:pos="3528"/>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prop="SURETE"&gt;1&lt;/Dim&gt; </w:t>
            </w:r>
          </w:p>
          <w:p w14:paraId="3FF0CAE8" w14:textId="77777777" w:rsidR="00A01934" w:rsidRPr="007C62AC" w:rsidRDefault="00A01934" w:rsidP="00A01934">
            <w:pPr>
              <w:tabs>
                <w:tab w:val="center" w:pos="708"/>
                <w:tab w:val="center" w:pos="1794"/>
              </w:tabs>
              <w:spacing w:after="0" w:line="259" w:lineRule="auto"/>
              <w:ind w:left="0" w:right="0" w:firstLine="0"/>
              <w:jc w:val="left"/>
              <w:rPr>
                <w:lang w:val="en-US"/>
              </w:rPr>
            </w:pP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&lt;/Item&gt; </w:t>
            </w:r>
          </w:p>
          <w:p w14:paraId="13A4FD0D" w14:textId="77777777" w:rsidR="00A01934" w:rsidRPr="007C62AC" w:rsidRDefault="00A01934" w:rsidP="00A01934">
            <w:pPr>
              <w:spacing w:after="0" w:line="259" w:lineRule="auto"/>
              <w:ind w:left="1418" w:right="0" w:firstLine="0"/>
              <w:jc w:val="left"/>
              <w:rPr>
                <w:lang w:val="en-US"/>
              </w:rPr>
            </w:pPr>
            <w:r w:rsidRPr="007C62AC">
              <w:rPr>
                <w:rFonts w:ascii="Courier New" w:eastAsia="Courier New" w:hAnsi="Courier New" w:cs="Courier New"/>
                <w:sz w:val="18"/>
                <w:lang w:val="en-US"/>
              </w:rPr>
              <w:t xml:space="preserve">&lt;Item&gt; </w:t>
            </w:r>
          </w:p>
          <w:p w14:paraId="3B8C9C3D" w14:textId="77777777" w:rsidR="00A01934" w:rsidRPr="007C62AC" w:rsidRDefault="00A01934" w:rsidP="00A01934">
            <w:pPr>
              <w:tabs>
                <w:tab w:val="center" w:pos="708"/>
                <w:tab w:val="center" w:pos="1416"/>
                <w:tab w:val="center" w:pos="3528"/>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prop="SCT"&gt;MCO5&lt;/Dim&gt; </w:t>
            </w:r>
          </w:p>
          <w:p w14:paraId="1C5292B3" w14:textId="77777777" w:rsidR="00A01934" w:rsidRPr="007C62AC" w:rsidRDefault="00A01934" w:rsidP="00A01934">
            <w:pPr>
              <w:tabs>
                <w:tab w:val="center" w:pos="708"/>
                <w:tab w:val="center" w:pos="1416"/>
                <w:tab w:val="center" w:pos="3744"/>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prop="ID_GUI"&gt;12345&lt;/Dim&gt; </w:t>
            </w:r>
          </w:p>
          <w:p w14:paraId="26D29BE5" w14:textId="77777777" w:rsidR="00A01934" w:rsidRPr="007C62AC" w:rsidRDefault="00A01934" w:rsidP="00A01934">
            <w:pPr>
              <w:tabs>
                <w:tab w:val="center" w:pos="708"/>
                <w:tab w:val="center" w:pos="1416"/>
                <w:tab w:val="center" w:pos="423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prop="RFLICR"&gt;95684532154568&lt;/Dim&gt; </w:t>
            </w:r>
          </w:p>
          <w:p w14:paraId="78B362E0" w14:textId="77777777" w:rsidR="00A01934" w:rsidRPr="007C62AC" w:rsidRDefault="00A01934" w:rsidP="00A01934">
            <w:pPr>
              <w:tabs>
                <w:tab w:val="center" w:pos="708"/>
                <w:tab w:val="center" w:pos="1416"/>
                <w:tab w:val="center" w:pos="3636"/>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prop="INS_FI"&gt;420&lt;/Dim&gt; </w:t>
            </w:r>
          </w:p>
          <w:p w14:paraId="14E51E8B" w14:textId="77777777" w:rsidR="00A01934" w:rsidRPr="007C62AC" w:rsidRDefault="00A01934" w:rsidP="00A01934">
            <w:pPr>
              <w:tabs>
                <w:tab w:val="center" w:pos="708"/>
                <w:tab w:val="center" w:pos="1416"/>
                <w:tab w:val="center" w:pos="3852"/>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prop="MT_CRDT"&gt;245000&lt;/Dim&gt; </w:t>
            </w:r>
          </w:p>
          <w:p w14:paraId="34D17504" w14:textId="77777777" w:rsidR="00A01934" w:rsidRPr="007C62AC" w:rsidRDefault="00A01934" w:rsidP="00A01934">
            <w:pPr>
              <w:spacing w:after="0" w:line="259" w:lineRule="auto"/>
              <w:ind w:left="2128" w:right="0" w:firstLine="0"/>
              <w:jc w:val="left"/>
              <w:rPr>
                <w:lang w:val="en-US"/>
              </w:rPr>
            </w:pPr>
            <w:r w:rsidRPr="007C62AC">
              <w:rPr>
                <w:rFonts w:ascii="Courier New" w:eastAsia="Courier New" w:hAnsi="Courier New" w:cs="Courier New"/>
                <w:sz w:val="18"/>
                <w:lang w:val="en-US"/>
              </w:rPr>
              <w:t xml:space="preserve">&lt;Dim prop="MT_MAX"&gt;524365&lt;/Dim&gt; </w:t>
            </w:r>
          </w:p>
          <w:p w14:paraId="6282EEF8" w14:textId="77777777" w:rsidR="00A01934" w:rsidRPr="007C62AC" w:rsidRDefault="00A01934" w:rsidP="00A01934">
            <w:pPr>
              <w:tabs>
                <w:tab w:val="center" w:pos="708"/>
                <w:tab w:val="center" w:pos="1416"/>
                <w:tab w:val="center" w:pos="369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prop="PRT_POOL"&gt;25&lt;/Dim&gt; </w:t>
            </w:r>
          </w:p>
          <w:p w14:paraId="54169C19" w14:textId="77777777" w:rsidR="00A01934" w:rsidRPr="007C62AC" w:rsidRDefault="00A01934" w:rsidP="00A01934">
            <w:pPr>
              <w:tabs>
                <w:tab w:val="center" w:pos="708"/>
                <w:tab w:val="center" w:pos="1416"/>
                <w:tab w:val="center" w:pos="3690"/>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prop="DUREE_IN"&gt;14&lt;/Dim&gt; </w:t>
            </w:r>
          </w:p>
          <w:p w14:paraId="026F5C87" w14:textId="77777777" w:rsidR="00A01934" w:rsidRDefault="00A01934" w:rsidP="00A01934">
            <w:pPr>
              <w:tabs>
                <w:tab w:val="center" w:pos="708"/>
                <w:tab w:val="center" w:pos="1416"/>
                <w:tab w:val="center" w:pos="3636"/>
              </w:tabs>
              <w:spacing w:after="0" w:line="259" w:lineRule="auto"/>
              <w:ind w:left="0" w:right="0" w:firstLine="0"/>
              <w:jc w:val="left"/>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&lt;Dim prop="CDT_NGCT"&gt;1&lt;/Dim&gt; </w:t>
            </w:r>
          </w:p>
          <w:p w14:paraId="053D5AAC" w14:textId="77777777" w:rsidR="00A01934" w:rsidRDefault="00A01934" w:rsidP="00A01934">
            <w:pPr>
              <w:tabs>
                <w:tab w:val="center" w:pos="708"/>
                <w:tab w:val="center" w:pos="1416"/>
                <w:tab w:val="center" w:pos="358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prop="IDX_REF"&gt;1&lt;/Dim&gt; </w:t>
            </w:r>
          </w:p>
          <w:p w14:paraId="1DCC31BC" w14:textId="77777777" w:rsidR="00A01934" w:rsidRDefault="00A01934" w:rsidP="00A01934">
            <w:pPr>
              <w:tabs>
                <w:tab w:val="center" w:pos="708"/>
                <w:tab w:val="center" w:pos="1416"/>
                <w:tab w:val="center" w:pos="342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prop="PFIT"&gt;1&lt;/Dim&gt; </w:t>
            </w:r>
          </w:p>
          <w:p w14:paraId="3D9CBB13" w14:textId="77777777" w:rsidR="00A01934" w:rsidRDefault="00A01934" w:rsidP="00A01934">
            <w:pPr>
              <w:tabs>
                <w:tab w:val="center" w:pos="708"/>
                <w:tab w:val="center" w:pos="1416"/>
                <w:tab w:val="center" w:pos="3690"/>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&lt;Dim prop="</w:t>
            </w:r>
            <w:r w:rsidRPr="009B53DE">
              <w:rPr>
                <w:rFonts w:ascii="Courier New" w:eastAsia="Courier New" w:hAnsi="Courier New" w:cs="Courier New"/>
                <w:sz w:val="18"/>
                <w:highlight w:val="yellow"/>
              </w:rPr>
              <w:t>TESE"&gt;</w:t>
            </w:r>
            <w:r>
              <w:rPr>
                <w:rFonts w:ascii="Courier New" w:eastAsia="Courier New" w:hAnsi="Courier New" w:cs="Courier New"/>
                <w:sz w:val="18"/>
                <w:highlight w:val="yellow"/>
              </w:rPr>
              <w:t>058958</w:t>
            </w:r>
            <w:r>
              <w:rPr>
                <w:rFonts w:ascii="Courier New" w:eastAsia="Courier New" w:hAnsi="Courier New" w:cs="Courier New"/>
                <w:sz w:val="18"/>
              </w:rPr>
              <w:t xml:space="preserve">&lt;/Dim&gt; </w:t>
            </w:r>
          </w:p>
          <w:p w14:paraId="40C1A4ED" w14:textId="77777777" w:rsidR="00A01934" w:rsidRDefault="00A01934" w:rsidP="00A01934">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&lt;Dim prop="</w:t>
            </w:r>
            <w:r w:rsidRPr="009B53DE">
              <w:rPr>
                <w:rFonts w:ascii="Courier New" w:eastAsia="Courier New" w:hAnsi="Courier New" w:cs="Courier New"/>
                <w:sz w:val="18"/>
                <w:highlight w:val="yellow"/>
              </w:rPr>
              <w:t>TEG"&gt;</w:t>
            </w:r>
            <w:r>
              <w:rPr>
                <w:rFonts w:ascii="Courier New" w:eastAsia="Courier New" w:hAnsi="Courier New" w:cs="Courier New"/>
                <w:sz w:val="18"/>
                <w:highlight w:val="yellow"/>
              </w:rPr>
              <w:t>154568</w:t>
            </w:r>
            <w:r w:rsidRPr="009B53DE">
              <w:rPr>
                <w:rFonts w:ascii="Courier New" w:eastAsia="Courier New" w:hAnsi="Courier New" w:cs="Courier New"/>
                <w:sz w:val="18"/>
                <w:highlight w:val="yellow"/>
              </w:rPr>
              <w:t>&lt;/</w:t>
            </w:r>
            <w:r>
              <w:rPr>
                <w:rFonts w:ascii="Courier New" w:eastAsia="Courier New" w:hAnsi="Courier New" w:cs="Courier New"/>
                <w:sz w:val="18"/>
              </w:rPr>
              <w:t xml:space="preserve">Dim&gt; </w:t>
            </w:r>
          </w:p>
          <w:p w14:paraId="5FE0F229" w14:textId="77777777" w:rsidR="00A01934" w:rsidRDefault="00A01934" w:rsidP="00A01934">
            <w:pPr>
              <w:spacing w:after="0" w:line="259" w:lineRule="auto"/>
              <w:ind w:left="2128" w:right="0" w:firstLine="0"/>
              <w:jc w:val="left"/>
            </w:pPr>
            <w:r>
              <w:rPr>
                <w:rFonts w:ascii="Courier New" w:eastAsia="Courier New" w:hAnsi="Courier New" w:cs="Courier New"/>
                <w:sz w:val="18"/>
              </w:rPr>
              <w:t>&lt;Dim prop="</w:t>
            </w:r>
            <w:r w:rsidRPr="009B53DE">
              <w:rPr>
                <w:rFonts w:ascii="Courier New" w:eastAsia="Courier New" w:hAnsi="Courier New" w:cs="Courier New"/>
                <w:sz w:val="18"/>
                <w:highlight w:val="yellow"/>
              </w:rPr>
              <w:t>CAP"&gt;088978</w:t>
            </w:r>
            <w:r>
              <w:rPr>
                <w:rFonts w:ascii="Courier New" w:eastAsia="Courier New" w:hAnsi="Courier New" w:cs="Courier New"/>
                <w:sz w:val="18"/>
              </w:rPr>
              <w:t xml:space="preserve">&lt;/Dim&gt; </w:t>
            </w:r>
          </w:p>
          <w:p w14:paraId="53B6F578" w14:textId="77777777" w:rsidR="00A01934" w:rsidRDefault="00A01934" w:rsidP="00A01934">
            <w:pPr>
              <w:tabs>
                <w:tab w:val="center" w:pos="708"/>
                <w:tab w:val="center" w:pos="1416"/>
                <w:tab w:val="center" w:pos="347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prop="AJUST"&gt;2&lt;/Dim&gt; </w:t>
            </w:r>
          </w:p>
          <w:p w14:paraId="2CF3EFFC" w14:textId="77777777" w:rsidR="00A01934" w:rsidRDefault="00A01934" w:rsidP="00A01934">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prop="PRT_RGLT"&gt;2&lt;/Dim&gt; </w:t>
            </w:r>
          </w:p>
          <w:p w14:paraId="254A65E6" w14:textId="77777777" w:rsidR="00A01934" w:rsidRDefault="00A01934" w:rsidP="00A01934">
            <w:pPr>
              <w:tabs>
                <w:tab w:val="center" w:pos="708"/>
                <w:tab w:val="center" w:pos="1416"/>
                <w:tab w:val="center" w:pos="3636"/>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prop="PRT_RSTR"&gt;0&lt;/Dim&gt; </w:t>
            </w:r>
          </w:p>
          <w:p w14:paraId="3233E9BE" w14:textId="77777777" w:rsidR="00A01934" w:rsidRDefault="00A01934" w:rsidP="00A01934">
            <w:pPr>
              <w:tabs>
                <w:tab w:val="center" w:pos="708"/>
                <w:tab w:val="center" w:pos="1416"/>
                <w:tab w:val="center" w:pos="4068"/>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prop="TX_COMM_DEC"&gt;082573&lt;/Dim&gt; </w:t>
            </w:r>
          </w:p>
          <w:p w14:paraId="0C9AF8EA" w14:textId="77777777" w:rsidR="00A01934" w:rsidRDefault="00A01934" w:rsidP="00A01934">
            <w:pPr>
              <w:tabs>
                <w:tab w:val="center" w:pos="708"/>
                <w:tab w:val="center" w:pos="1416"/>
                <w:tab w:val="center" w:pos="3582"/>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prop="ZONE_RD"&gt;1&lt;/Dim&gt; </w:t>
            </w:r>
          </w:p>
          <w:p w14:paraId="304BE926" w14:textId="77777777" w:rsidR="00A01934" w:rsidRDefault="00A01934" w:rsidP="00A01934">
            <w:pPr>
              <w:tabs>
                <w:tab w:val="center" w:pos="708"/>
                <w:tab w:val="center" w:pos="1416"/>
                <w:tab w:val="center" w:pos="4014"/>
              </w:tabs>
              <w:spacing w:after="0" w:line="259" w:lineRule="auto"/>
              <w:ind w:left="0" w:right="0" w:firstLine="0"/>
              <w:jc w:val="left"/>
            </w:pPr>
            <w:r>
              <w:rPr>
                <w:rFonts w:ascii="Courier New" w:eastAsia="Courier New" w:hAnsi="Courier New" w:cs="Courier New"/>
                <w:sz w:val="18"/>
              </w:rPr>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 </w:t>
            </w:r>
            <w:r>
              <w:rPr>
                <w:rFonts w:ascii="Courier New" w:eastAsia="Courier New" w:hAnsi="Courier New" w:cs="Courier New"/>
                <w:sz w:val="18"/>
              </w:rPr>
              <w:tab/>
              <w:t xml:space="preserve">&lt;Dim prop="MT_REMBRST"&gt;100500&lt;/Dim&gt; </w:t>
            </w:r>
          </w:p>
          <w:p w14:paraId="6B3C1CDC" w14:textId="77777777" w:rsidR="00A01934" w:rsidRPr="007C62AC" w:rsidRDefault="00A01934" w:rsidP="00A01934">
            <w:pPr>
              <w:tabs>
                <w:tab w:val="center" w:pos="708"/>
                <w:tab w:val="center" w:pos="1416"/>
                <w:tab w:val="center" w:pos="3852"/>
              </w:tabs>
              <w:spacing w:after="0" w:line="259" w:lineRule="auto"/>
              <w:ind w:left="0" w:right="0" w:firstLine="0"/>
              <w:jc w:val="left"/>
              <w:rPr>
                <w:lang w:val="en-US"/>
              </w:rPr>
            </w:pPr>
            <w:r w:rsidRPr="00A01934">
              <w:rPr>
                <w:rFonts w:ascii="Courier New" w:eastAsia="Courier New" w:hAnsi="Courier New" w:cs="Courier New"/>
                <w:sz w:val="18"/>
              </w:rPr>
              <w:t xml:space="preserve"> </w:t>
            </w:r>
            <w:r w:rsidRPr="00A01934">
              <w:rPr>
                <w:rFonts w:ascii="Courier New" w:eastAsia="Courier New" w:hAnsi="Courier New" w:cs="Courier New"/>
                <w:sz w:val="18"/>
              </w:rPr>
              <w:tab/>
              <w:t xml:space="preserve"> </w:t>
            </w:r>
            <w:r w:rsidRPr="00A01934">
              <w:rPr>
                <w:rFonts w:ascii="Courier New" w:eastAsia="Courier New" w:hAnsi="Courier New" w:cs="Courier New"/>
                <w:sz w:val="18"/>
              </w:rPr>
              <w:tab/>
              <w:t xml:space="preserve"> </w:t>
            </w:r>
            <w:r w:rsidRPr="00A01934">
              <w:rPr>
                <w:rFonts w:ascii="Courier New" w:eastAsia="Courier New" w:hAnsi="Courier New" w:cs="Courier New"/>
                <w:sz w:val="18"/>
              </w:rPr>
              <w:tab/>
            </w:r>
            <w:r w:rsidRPr="007C62AC">
              <w:rPr>
                <w:rFonts w:ascii="Courier New" w:eastAsia="Courier New" w:hAnsi="Courier New" w:cs="Courier New"/>
                <w:sz w:val="18"/>
                <w:lang w:val="en-US"/>
              </w:rPr>
              <w:t xml:space="preserve">&lt;Dim prop="PERIOD_RBRST"&gt;1&lt;/Dim&gt; </w:t>
            </w:r>
          </w:p>
          <w:p w14:paraId="7C2C1DC0" w14:textId="77777777" w:rsidR="00A01934" w:rsidRPr="007C62AC" w:rsidRDefault="00A01934" w:rsidP="00A01934">
            <w:pPr>
              <w:tabs>
                <w:tab w:val="center" w:pos="708"/>
                <w:tab w:val="center" w:pos="1416"/>
                <w:tab w:val="center" w:pos="3528"/>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&lt;Dim prop="SURETE"&gt;1&lt;/Dim&gt; </w:t>
            </w:r>
          </w:p>
          <w:p w14:paraId="437E5C71" w14:textId="77777777" w:rsidR="00A01934" w:rsidRPr="007C62AC" w:rsidRDefault="00A01934" w:rsidP="00A01934">
            <w:pPr>
              <w:tabs>
                <w:tab w:val="center" w:pos="708"/>
                <w:tab w:val="center" w:pos="1794"/>
              </w:tabs>
              <w:spacing w:after="0" w:line="259" w:lineRule="auto"/>
              <w:ind w:left="0" w:right="0" w:firstLine="0"/>
              <w:jc w:val="left"/>
              <w:rPr>
                <w:lang w:val="en-US"/>
              </w:rPr>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t xml:space="preserve"> </w:t>
            </w:r>
            <w:r w:rsidRPr="007C62AC">
              <w:rPr>
                <w:rFonts w:ascii="Courier New" w:eastAsia="Courier New" w:hAnsi="Courier New" w:cs="Courier New"/>
                <w:sz w:val="18"/>
                <w:lang w:val="en-US"/>
              </w:rPr>
              <w:tab/>
              <w:t xml:space="preserve">&lt;/Item&gt; </w:t>
            </w:r>
          </w:p>
          <w:p w14:paraId="61AD211B" w14:textId="77777777" w:rsidR="00A01934" w:rsidRDefault="00A01934" w:rsidP="00A01934">
            <w:pPr>
              <w:tabs>
                <w:tab w:val="center" w:pos="1086"/>
              </w:tabs>
              <w:spacing w:after="0" w:line="259" w:lineRule="auto"/>
              <w:ind w:left="0" w:right="0" w:firstLine="0"/>
              <w:jc w:val="left"/>
            </w:pPr>
            <w:r w:rsidRPr="007C62AC">
              <w:rPr>
                <w:rFonts w:ascii="Courier New" w:eastAsia="Courier New" w:hAnsi="Courier New" w:cs="Courier New"/>
                <w:sz w:val="18"/>
                <w:lang w:val="en-US"/>
              </w:rPr>
              <w:t xml:space="preserve"> </w:t>
            </w:r>
            <w:r w:rsidRPr="007C62AC">
              <w:rPr>
                <w:rFonts w:ascii="Courier New" w:eastAsia="Courier New" w:hAnsi="Courier New" w:cs="Courier New"/>
                <w:sz w:val="18"/>
                <w:lang w:val="en-US"/>
              </w:rPr>
              <w:tab/>
            </w:r>
            <w:r>
              <w:rPr>
                <w:rFonts w:ascii="Courier New" w:eastAsia="Courier New" w:hAnsi="Courier New" w:cs="Courier New"/>
                <w:sz w:val="18"/>
              </w:rPr>
              <w:t xml:space="preserve">&lt;/Data&gt; </w:t>
            </w:r>
          </w:p>
          <w:p w14:paraId="49DC02A4" w14:textId="77777777" w:rsidR="006F6F66" w:rsidRPr="006F6F66" w:rsidRDefault="00A01934" w:rsidP="00A01934">
            <w:pPr>
              <w:tabs>
                <w:tab w:val="center" w:pos="708"/>
                <w:tab w:val="center" w:pos="1416"/>
                <w:tab w:val="center" w:pos="3636"/>
              </w:tabs>
              <w:spacing w:after="0" w:line="259" w:lineRule="auto"/>
              <w:ind w:left="0" w:right="0" w:firstLine="0"/>
              <w:jc w:val="left"/>
              <w:rPr>
                <w:sz w:val="16"/>
                <w:szCs w:val="16"/>
              </w:rPr>
            </w:pPr>
            <w:r>
              <w:rPr>
                <w:rFonts w:ascii="Courier New" w:eastAsia="Courier New" w:hAnsi="Courier New" w:cs="Courier New"/>
                <w:sz w:val="18"/>
              </w:rPr>
              <w:t xml:space="preserve">&lt;/Report&gt; </w:t>
            </w:r>
          </w:p>
        </w:tc>
      </w:tr>
    </w:tbl>
    <w:p w14:paraId="711AAE85" w14:textId="77777777" w:rsidR="00AB5503" w:rsidRDefault="00AB5503">
      <w:pPr>
        <w:sectPr w:rsidR="00AB5503">
          <w:headerReference w:type="even" r:id="rId20"/>
          <w:headerReference w:type="default" r:id="rId21"/>
          <w:footerReference w:type="even" r:id="rId22"/>
          <w:footerReference w:type="default" r:id="rId23"/>
          <w:headerReference w:type="first" r:id="rId24"/>
          <w:footerReference w:type="first" r:id="rId25"/>
          <w:pgSz w:w="16840" w:h="11904" w:orient="landscape"/>
          <w:pgMar w:top="1423" w:right="1440" w:bottom="1440" w:left="1440" w:header="724" w:footer="721" w:gutter="0"/>
          <w:cols w:space="720"/>
        </w:sectPr>
      </w:pPr>
    </w:p>
    <w:p w14:paraId="27A61F6D" w14:textId="77777777" w:rsidR="00AB5503" w:rsidRDefault="00412533">
      <w:pPr>
        <w:spacing w:after="44" w:line="259" w:lineRule="auto"/>
        <w:ind w:left="0" w:right="0" w:firstLine="0"/>
        <w:jc w:val="left"/>
      </w:pPr>
      <w:r>
        <w:rPr>
          <w:sz w:val="18"/>
        </w:rPr>
        <w:lastRenderedPageBreak/>
        <w:t xml:space="preserve"> </w:t>
      </w:r>
    </w:p>
    <w:tbl>
      <w:tblPr>
        <w:tblStyle w:val="TableGrid"/>
        <w:tblW w:w="9130" w:type="dxa"/>
        <w:tblInd w:w="-30" w:type="dxa"/>
        <w:tblCellMar>
          <w:left w:w="30" w:type="dxa"/>
          <w:right w:w="115" w:type="dxa"/>
        </w:tblCellMar>
        <w:tblLook w:val="04A0" w:firstRow="1" w:lastRow="0" w:firstColumn="1" w:lastColumn="0" w:noHBand="0" w:noVBand="1"/>
      </w:tblPr>
      <w:tblGrid>
        <w:gridCol w:w="9130"/>
      </w:tblGrid>
      <w:tr w:rsidR="00AB5503" w14:paraId="2DC7299B" w14:textId="77777777">
        <w:trPr>
          <w:trHeight w:val="400"/>
        </w:trPr>
        <w:tc>
          <w:tcPr>
            <w:tcW w:w="9130" w:type="dxa"/>
            <w:tcBorders>
              <w:top w:val="nil"/>
              <w:left w:val="nil"/>
              <w:bottom w:val="nil"/>
              <w:right w:val="nil"/>
            </w:tcBorders>
            <w:shd w:val="clear" w:color="auto" w:fill="D9D9D9"/>
          </w:tcPr>
          <w:p w14:paraId="2B105CDC" w14:textId="77777777" w:rsidR="00AB5503" w:rsidRDefault="00412533">
            <w:pPr>
              <w:spacing w:after="0" w:line="259" w:lineRule="auto"/>
              <w:ind w:left="0" w:right="0" w:firstLine="0"/>
              <w:jc w:val="left"/>
            </w:pPr>
            <w:r>
              <w:rPr>
                <w:rFonts w:ascii="Arial" w:eastAsia="Arial" w:hAnsi="Arial" w:cs="Arial"/>
                <w:b/>
                <w:sz w:val="32"/>
              </w:rPr>
              <w:t>7. A</w:t>
            </w:r>
            <w:r>
              <w:rPr>
                <w:rFonts w:ascii="Arial" w:eastAsia="Arial" w:hAnsi="Arial" w:cs="Arial"/>
                <w:b/>
                <w:sz w:val="26"/>
              </w:rPr>
              <w:t>NNEXES</w:t>
            </w:r>
            <w:r>
              <w:rPr>
                <w:rFonts w:ascii="Arial" w:eastAsia="Arial" w:hAnsi="Arial" w:cs="Arial"/>
                <w:b/>
                <w:sz w:val="32"/>
              </w:rPr>
              <w:t xml:space="preserve"> </w:t>
            </w:r>
          </w:p>
        </w:tc>
      </w:tr>
      <w:tr w:rsidR="00AB5503" w14:paraId="635CBD64" w14:textId="77777777">
        <w:trPr>
          <w:trHeight w:val="400"/>
        </w:trPr>
        <w:tc>
          <w:tcPr>
            <w:tcW w:w="9130" w:type="dxa"/>
            <w:tcBorders>
              <w:top w:val="nil"/>
              <w:left w:val="nil"/>
              <w:bottom w:val="nil"/>
              <w:right w:val="nil"/>
            </w:tcBorders>
            <w:shd w:val="clear" w:color="auto" w:fill="CCCCCC"/>
          </w:tcPr>
          <w:p w14:paraId="4C93F64D" w14:textId="77777777" w:rsidR="00AB5503" w:rsidRDefault="00412533">
            <w:pPr>
              <w:spacing w:after="0" w:line="259" w:lineRule="auto"/>
              <w:ind w:left="0" w:right="0" w:firstLine="0"/>
              <w:jc w:val="left"/>
            </w:pPr>
            <w:r>
              <w:rPr>
                <w:rFonts w:ascii="Arial" w:eastAsia="Arial" w:hAnsi="Arial" w:cs="Arial"/>
                <w:b/>
                <w:sz w:val="28"/>
              </w:rPr>
              <w:t xml:space="preserve">7.1. Annexe 1 - fichiers XSD </w:t>
            </w:r>
          </w:p>
        </w:tc>
      </w:tr>
    </w:tbl>
    <w:p w14:paraId="77DA81DD" w14:textId="12374EDC" w:rsidR="00AB5503" w:rsidRDefault="00412533">
      <w:pPr>
        <w:ind w:left="61" w:right="13"/>
      </w:pPr>
      <w:r>
        <w:t>Les schémas DeclarationReport et DeclarationReportTypes sont</w:t>
      </w:r>
      <w:r w:rsidR="00C33C66">
        <w:t> :</w:t>
      </w:r>
    </w:p>
    <w:p w14:paraId="6ED9110E" w14:textId="77777777" w:rsidR="00C33C66" w:rsidRDefault="00C33C66">
      <w:pPr>
        <w:ind w:left="61" w:right="13"/>
      </w:pPr>
    </w:p>
    <w:p w14:paraId="49261FCF" w14:textId="3CA92A0D" w:rsidR="00C33C66" w:rsidRDefault="00C33C66" w:rsidP="00C33C66">
      <w:pPr>
        <w:ind w:left="61" w:right="13" w:firstLine="647"/>
      </w:pPr>
      <w:r>
        <w:object w:dxaOrig="2221" w:dyaOrig="816" w14:anchorId="135B4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40.7pt" o:ole="">
            <v:imagedata r:id="rId26" o:title=""/>
          </v:shape>
          <o:OLEObject Type="Embed" ProgID="Package" ShapeID="_x0000_i1025" DrawAspect="Content" ObjectID="_1765956130" r:id="rId27"/>
        </w:object>
      </w:r>
      <w:r>
        <w:tab/>
      </w:r>
      <w:r>
        <w:tab/>
      </w:r>
      <w:r>
        <w:tab/>
      </w:r>
      <w:r>
        <w:object w:dxaOrig="2773" w:dyaOrig="816" w14:anchorId="40BF0C04">
          <v:shape id="_x0000_i1026" type="#_x0000_t75" style="width:139.3pt;height:40.7pt" o:ole="">
            <v:imagedata r:id="rId28" o:title=""/>
          </v:shape>
          <o:OLEObject Type="Embed" ProgID="Package" ShapeID="_x0000_i1026" DrawAspect="Content" ObjectID="_1765956131" r:id="rId29"/>
        </w:object>
      </w:r>
    </w:p>
    <w:p w14:paraId="30EB8B05" w14:textId="77777777" w:rsidR="00CF4F4C" w:rsidRDefault="00CF4F4C" w:rsidP="00720B30">
      <w:pPr>
        <w:spacing w:after="0" w:line="259" w:lineRule="auto"/>
        <w:ind w:left="0" w:right="0" w:firstLine="0"/>
        <w:jc w:val="left"/>
      </w:pPr>
    </w:p>
    <w:p w14:paraId="57410C97" w14:textId="77777777" w:rsidR="00CF4F4C" w:rsidRDefault="00CF4F4C">
      <w:pPr>
        <w:spacing w:after="0" w:line="259" w:lineRule="auto"/>
        <w:ind w:left="0" w:right="0" w:firstLine="0"/>
        <w:jc w:val="left"/>
      </w:pPr>
    </w:p>
    <w:p w14:paraId="758CEB86" w14:textId="77777777" w:rsidR="00CF4F4C" w:rsidRDefault="00CF4F4C">
      <w:pPr>
        <w:spacing w:after="0" w:line="259" w:lineRule="auto"/>
        <w:ind w:left="0" w:right="0" w:firstLine="0"/>
        <w:jc w:val="left"/>
      </w:pPr>
    </w:p>
    <w:p w14:paraId="3A345862" w14:textId="77777777" w:rsidR="00CF4F4C" w:rsidRDefault="00CF4F4C">
      <w:pPr>
        <w:spacing w:after="0" w:line="259" w:lineRule="auto"/>
        <w:ind w:left="0" w:right="0" w:firstLine="0"/>
        <w:jc w:val="left"/>
      </w:pPr>
    </w:p>
    <w:p w14:paraId="052F863D" w14:textId="77777777" w:rsidR="00CF4F4C" w:rsidRDefault="00CF4F4C">
      <w:pPr>
        <w:spacing w:after="0" w:line="259" w:lineRule="auto"/>
        <w:ind w:left="0" w:right="0" w:firstLine="0"/>
        <w:jc w:val="left"/>
      </w:pPr>
    </w:p>
    <w:p w14:paraId="0B3D9573" w14:textId="77777777" w:rsidR="00CF4F4C" w:rsidRDefault="00CF4F4C">
      <w:pPr>
        <w:spacing w:after="0" w:line="259" w:lineRule="auto"/>
        <w:ind w:left="0" w:right="0" w:firstLine="0"/>
        <w:jc w:val="left"/>
      </w:pPr>
    </w:p>
    <w:p w14:paraId="549B1499" w14:textId="77777777" w:rsidR="00CF4F4C" w:rsidRDefault="00CF4F4C">
      <w:pPr>
        <w:spacing w:after="0" w:line="259" w:lineRule="auto"/>
        <w:ind w:left="0" w:right="0" w:firstLine="0"/>
        <w:jc w:val="left"/>
      </w:pPr>
    </w:p>
    <w:p w14:paraId="5C7217C8" w14:textId="77777777" w:rsidR="00CF4F4C" w:rsidRDefault="00CF4F4C">
      <w:pPr>
        <w:spacing w:after="0" w:line="259" w:lineRule="auto"/>
        <w:ind w:left="0" w:right="0" w:firstLine="0"/>
        <w:jc w:val="left"/>
      </w:pPr>
    </w:p>
    <w:p w14:paraId="20074A92" w14:textId="77777777" w:rsidR="00CF4F4C" w:rsidRDefault="00CF4F4C">
      <w:pPr>
        <w:spacing w:after="0" w:line="259" w:lineRule="auto"/>
        <w:ind w:left="0" w:right="0" w:firstLine="0"/>
        <w:jc w:val="left"/>
      </w:pPr>
    </w:p>
    <w:p w14:paraId="52C480A1" w14:textId="77777777" w:rsidR="00CF4F4C" w:rsidRDefault="00CF4F4C">
      <w:pPr>
        <w:spacing w:after="0" w:line="259" w:lineRule="auto"/>
        <w:ind w:left="0" w:right="0" w:firstLine="0"/>
        <w:jc w:val="left"/>
      </w:pPr>
    </w:p>
    <w:p w14:paraId="5787862A" w14:textId="77777777" w:rsidR="00CF4F4C" w:rsidRDefault="00CF4F4C">
      <w:pPr>
        <w:spacing w:after="0" w:line="259" w:lineRule="auto"/>
        <w:ind w:left="0" w:right="0" w:firstLine="0"/>
        <w:jc w:val="left"/>
      </w:pPr>
    </w:p>
    <w:p w14:paraId="0532E5C2" w14:textId="77777777" w:rsidR="00CF4F4C" w:rsidRDefault="00CF4F4C">
      <w:pPr>
        <w:spacing w:after="0" w:line="259" w:lineRule="auto"/>
        <w:ind w:left="0" w:right="0" w:firstLine="0"/>
        <w:jc w:val="left"/>
      </w:pPr>
    </w:p>
    <w:p w14:paraId="0CA4F78E" w14:textId="77777777" w:rsidR="00CF4F4C" w:rsidRDefault="00CF4F4C">
      <w:pPr>
        <w:spacing w:after="0" w:line="259" w:lineRule="auto"/>
        <w:ind w:left="0" w:right="0" w:firstLine="0"/>
        <w:jc w:val="left"/>
      </w:pPr>
    </w:p>
    <w:p w14:paraId="2FB9BF47" w14:textId="77777777" w:rsidR="00CF4F4C" w:rsidRDefault="00CF4F4C">
      <w:pPr>
        <w:spacing w:after="0" w:line="259" w:lineRule="auto"/>
        <w:ind w:left="0" w:right="0" w:firstLine="0"/>
        <w:jc w:val="left"/>
      </w:pPr>
    </w:p>
    <w:p w14:paraId="03EBE595" w14:textId="77777777" w:rsidR="00CF4F4C" w:rsidRDefault="00CF4F4C">
      <w:pPr>
        <w:spacing w:after="0" w:line="259" w:lineRule="auto"/>
        <w:ind w:left="0" w:right="0" w:firstLine="0"/>
        <w:jc w:val="left"/>
      </w:pPr>
    </w:p>
    <w:p w14:paraId="0BD32FFE" w14:textId="77777777" w:rsidR="00CF4F4C" w:rsidRDefault="00CF4F4C">
      <w:pPr>
        <w:spacing w:after="0" w:line="259" w:lineRule="auto"/>
        <w:ind w:left="0" w:right="0" w:firstLine="0"/>
        <w:jc w:val="left"/>
      </w:pPr>
    </w:p>
    <w:p w14:paraId="3FE4D2DA" w14:textId="77777777" w:rsidR="00CF4F4C" w:rsidRDefault="00CF4F4C">
      <w:pPr>
        <w:spacing w:after="0" w:line="259" w:lineRule="auto"/>
        <w:ind w:left="0" w:right="0" w:firstLine="0"/>
        <w:jc w:val="left"/>
      </w:pPr>
    </w:p>
    <w:p w14:paraId="4879DC26" w14:textId="77777777" w:rsidR="00CF4F4C" w:rsidRDefault="00CF4F4C">
      <w:pPr>
        <w:spacing w:after="0" w:line="259" w:lineRule="auto"/>
        <w:ind w:left="0" w:right="0" w:firstLine="0"/>
        <w:jc w:val="left"/>
      </w:pPr>
    </w:p>
    <w:p w14:paraId="05FF6750" w14:textId="77777777" w:rsidR="00CF4F4C" w:rsidRDefault="00CF4F4C">
      <w:pPr>
        <w:spacing w:after="0" w:line="259" w:lineRule="auto"/>
        <w:ind w:left="0" w:right="0" w:firstLine="0"/>
        <w:jc w:val="left"/>
      </w:pPr>
    </w:p>
    <w:p w14:paraId="322B22CF" w14:textId="77777777" w:rsidR="00CF4F4C" w:rsidRDefault="00CF4F4C">
      <w:pPr>
        <w:spacing w:after="0" w:line="259" w:lineRule="auto"/>
        <w:ind w:left="0" w:right="0" w:firstLine="0"/>
        <w:jc w:val="left"/>
      </w:pPr>
    </w:p>
    <w:p w14:paraId="3BE32243" w14:textId="77777777" w:rsidR="00CF4F4C" w:rsidRDefault="00CF4F4C">
      <w:pPr>
        <w:spacing w:after="0" w:line="259" w:lineRule="auto"/>
        <w:ind w:left="0" w:right="0" w:firstLine="0"/>
        <w:jc w:val="left"/>
      </w:pPr>
    </w:p>
    <w:p w14:paraId="13A62D9F" w14:textId="77777777" w:rsidR="00CF4F4C" w:rsidRDefault="00CF4F4C">
      <w:pPr>
        <w:spacing w:after="0" w:line="259" w:lineRule="auto"/>
        <w:ind w:left="0" w:right="0" w:firstLine="0"/>
        <w:jc w:val="left"/>
      </w:pPr>
    </w:p>
    <w:p w14:paraId="6930F8F6" w14:textId="77777777" w:rsidR="00CF4F4C" w:rsidRDefault="00CF4F4C">
      <w:pPr>
        <w:spacing w:after="0" w:line="259" w:lineRule="auto"/>
        <w:ind w:left="0" w:right="0" w:firstLine="0"/>
        <w:jc w:val="left"/>
      </w:pPr>
    </w:p>
    <w:p w14:paraId="16CBEB28" w14:textId="77777777" w:rsidR="00CF4F4C" w:rsidRDefault="00CF4F4C">
      <w:pPr>
        <w:spacing w:after="0" w:line="259" w:lineRule="auto"/>
        <w:ind w:left="0" w:right="0" w:firstLine="0"/>
        <w:jc w:val="left"/>
      </w:pPr>
    </w:p>
    <w:p w14:paraId="280925B0" w14:textId="77777777" w:rsidR="00CF4F4C" w:rsidRDefault="00CF4F4C">
      <w:pPr>
        <w:spacing w:after="0" w:line="259" w:lineRule="auto"/>
        <w:ind w:left="0" w:right="0" w:firstLine="0"/>
        <w:jc w:val="left"/>
      </w:pPr>
    </w:p>
    <w:p w14:paraId="01F7A7B5" w14:textId="77777777" w:rsidR="00CF4F4C" w:rsidRDefault="00CF4F4C">
      <w:pPr>
        <w:spacing w:after="0" w:line="259" w:lineRule="auto"/>
        <w:ind w:left="0" w:right="0" w:firstLine="0"/>
        <w:jc w:val="left"/>
      </w:pPr>
    </w:p>
    <w:p w14:paraId="14E98B45" w14:textId="77777777" w:rsidR="00CF4F4C" w:rsidRDefault="00CF4F4C">
      <w:pPr>
        <w:spacing w:after="0" w:line="259" w:lineRule="auto"/>
        <w:ind w:left="0" w:right="0" w:firstLine="0"/>
        <w:jc w:val="left"/>
      </w:pPr>
    </w:p>
    <w:p w14:paraId="5E90989B" w14:textId="77777777" w:rsidR="00CF4F4C" w:rsidRDefault="00CF4F4C">
      <w:pPr>
        <w:spacing w:after="0" w:line="259" w:lineRule="auto"/>
        <w:ind w:left="0" w:right="0" w:firstLine="0"/>
        <w:jc w:val="left"/>
      </w:pPr>
    </w:p>
    <w:p w14:paraId="6C3B482D" w14:textId="77777777" w:rsidR="00AB5503" w:rsidRDefault="00412533" w:rsidP="009B53D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6043E8E3" wp14:editId="284A488C">
                <wp:simplePos x="0" y="0"/>
                <wp:positionH relativeFrom="page">
                  <wp:posOffset>881634</wp:posOffset>
                </wp:positionH>
                <wp:positionV relativeFrom="page">
                  <wp:posOffset>614172</wp:posOffset>
                </wp:positionV>
                <wp:extent cx="5797297" cy="9144"/>
                <wp:effectExtent l="0" t="0" r="0" b="0"/>
                <wp:wrapTopAndBottom/>
                <wp:docPr id="142053" name="Group 142053"/>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53477" name="Shape 15347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053" style="width:456.48pt;height:0.720032pt;position:absolute;mso-position-horizontal-relative:page;mso-position-horizontal:absolute;margin-left:69.42pt;mso-position-vertical-relative:page;margin-top:48.36pt;" coordsize="57972,91">
                <v:shape id="Shape 153478" style="position:absolute;width:57972;height:91;left:0;top:0;" coordsize="5797297,9144" path="m0,0l5797297,0l5797297,9144l0,9144l0,0">
                  <v:stroke weight="0pt" endcap="flat" joinstyle="miter" miterlimit="10" on="false" color="#000000" opacity="0"/>
                  <v:fill on="true" color="#000000"/>
                </v:shape>
                <w10:wrap type="topAndBottom"/>
              </v:group>
            </w:pict>
          </mc:Fallback>
        </mc:AlternateContent>
      </w:r>
    </w:p>
    <w:p w14:paraId="394CC655" w14:textId="77777777" w:rsidR="00AB5503" w:rsidRDefault="00AB5503">
      <w:pPr>
        <w:spacing w:after="0" w:line="259" w:lineRule="auto"/>
        <w:ind w:left="0" w:right="0" w:firstLine="0"/>
        <w:jc w:val="left"/>
      </w:pPr>
    </w:p>
    <w:sectPr w:rsidR="00AB5503">
      <w:headerReference w:type="even" r:id="rId30"/>
      <w:headerReference w:type="default" r:id="rId31"/>
      <w:footerReference w:type="even" r:id="rId32"/>
      <w:footerReference w:type="default" r:id="rId33"/>
      <w:headerReference w:type="first" r:id="rId34"/>
      <w:footerReference w:type="first" r:id="rId35"/>
      <w:pgSz w:w="11904" w:h="16840"/>
      <w:pgMar w:top="1440" w:right="1415"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FF385" w14:textId="77777777" w:rsidR="00476641" w:rsidRDefault="00476641">
      <w:pPr>
        <w:spacing w:after="0" w:line="240" w:lineRule="auto"/>
      </w:pPr>
      <w:r>
        <w:separator/>
      </w:r>
    </w:p>
  </w:endnote>
  <w:endnote w:type="continuationSeparator" w:id="0">
    <w:p w14:paraId="74465603" w14:textId="77777777" w:rsidR="00476641" w:rsidRDefault="0047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EEED" w14:textId="77777777" w:rsidR="00476641" w:rsidRDefault="00476641">
    <w:pPr>
      <w:tabs>
        <w:tab w:val="center" w:pos="4304"/>
        <w:tab w:val="right" w:pos="9143"/>
      </w:tabs>
      <w:spacing w:after="57"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01CB761" wp14:editId="48B3DBD4">
              <wp:simplePos x="0" y="0"/>
              <wp:positionH relativeFrom="page">
                <wp:posOffset>880872</wp:posOffset>
              </wp:positionH>
              <wp:positionV relativeFrom="page">
                <wp:posOffset>9937242</wp:posOffset>
              </wp:positionV>
              <wp:extent cx="5798821" cy="9144"/>
              <wp:effectExtent l="0" t="0" r="0" b="0"/>
              <wp:wrapSquare wrapText="bothSides"/>
              <wp:docPr id="147685" name="Group 147685"/>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53501" name="Shape 153501"/>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685" style="width:456.6pt;height:0.719971pt;position:absolute;mso-position-horizontal-relative:page;mso-position-horizontal:absolute;margin-left:69.36pt;mso-position-vertical-relative:page;margin-top:782.46pt;" coordsize="57988,91">
              <v:shape id="Shape 153502" style="position:absolute;width:57988;height:91;left:0;top:0;" coordsize="5798821,9144" path="m0,0l5798821,0l5798821,9144l0,9144l0,0">
                <v:stroke weight="0pt" endcap="flat" joinstyle="miter" miterlimit="10" on="false" color="#000000" opacity="0"/>
                <v:fill on="true" color="#000000"/>
              </v:shape>
              <w10:wrap type="square"/>
            </v:group>
          </w:pict>
        </mc:Fallback>
      </mc:AlternateContent>
    </w:r>
    <w:r>
      <w:rPr>
        <w:sz w:val="18"/>
      </w:rPr>
      <w:t xml:space="preserve">Collecte Tableaux Ligne à Ligne </w:t>
    </w:r>
    <w:r>
      <w:rPr>
        <w:sz w:val="18"/>
      </w:rPr>
      <w:tab/>
      <w:t xml:space="preserve">Cahier des charges informatique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sur </w:t>
    </w:r>
    <w:fldSimple w:instr=" NUMPAGES   \* MERGEFORMAT ">
      <w:r w:rsidRPr="0071369D">
        <w:rPr>
          <w:noProof/>
          <w:sz w:val="18"/>
        </w:rPr>
        <w:t>56</w:t>
      </w:r>
    </w:fldSimple>
    <w:r>
      <w:rPr>
        <w:sz w:val="18"/>
      </w:rPr>
      <w:t xml:space="preserve"> </w:t>
    </w:r>
  </w:p>
  <w:p w14:paraId="5B55E6BE" w14:textId="77777777" w:rsidR="00476641" w:rsidRDefault="00476641">
    <w:pPr>
      <w:spacing w:after="0" w:line="259" w:lineRule="auto"/>
      <w:ind w:left="66" w:right="0" w:firstLine="0"/>
      <w:jc w:val="left"/>
    </w:pPr>
    <w:r>
      <w:rPr>
        <w:rFonts w:ascii="Arial" w:eastAsia="Arial" w:hAnsi="Arial" w:cs="Arial"/>
        <w:sz w:val="18"/>
      </w:rPr>
      <w:t xml:space="preserve"> </w:t>
    </w:r>
  </w:p>
  <w:p w14:paraId="0981EF8D" w14:textId="77777777" w:rsidR="00476641" w:rsidRDefault="00476641">
    <w:pPr>
      <w:spacing w:after="0" w:line="259" w:lineRule="auto"/>
      <w:ind w:left="66" w:right="0" w:firstLine="0"/>
      <w:jc w:val="left"/>
    </w:pP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55F7" w14:textId="711FAA31" w:rsidR="00476641" w:rsidRDefault="00476641">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7053AD1" wp14:editId="5EAE45DB">
              <wp:simplePos x="0" y="0"/>
              <wp:positionH relativeFrom="page">
                <wp:posOffset>880872</wp:posOffset>
              </wp:positionH>
              <wp:positionV relativeFrom="page">
                <wp:posOffset>9937242</wp:posOffset>
              </wp:positionV>
              <wp:extent cx="5798821" cy="9144"/>
              <wp:effectExtent l="0" t="0" r="0" b="0"/>
              <wp:wrapSquare wrapText="bothSides"/>
              <wp:docPr id="147655" name="Group 147655"/>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53499" name="Shape 153499"/>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655" style="width:456.6pt;height:0.719971pt;position:absolute;mso-position-horizontal-relative:page;mso-position-horizontal:absolute;margin-left:69.36pt;mso-position-vertical-relative:page;margin-top:782.46pt;" coordsize="57988,91">
              <v:shape id="Shape 153500" style="position:absolute;width:57988;height:91;left:0;top:0;" coordsize="5798821,9144" path="m0,0l5798821,0l5798821,9144l0,9144l0,0">
                <v:stroke weight="0pt" endcap="flat" joinstyle="miter" miterlimit="10" on="false" color="#000000" opacity="0"/>
                <v:fill on="true" color="#000000"/>
              </v:shape>
              <w10:wrap type="square"/>
            </v:group>
          </w:pict>
        </mc:Fallback>
      </mc:AlternateContent>
    </w:r>
    <w:r>
      <w:rPr>
        <w:sz w:val="18"/>
      </w:rPr>
      <w:t xml:space="preserve">Collecte Tableaux Ligne à Ligne </w:t>
    </w:r>
    <w:r>
      <w:rPr>
        <w:sz w:val="18"/>
      </w:rPr>
      <w:tab/>
    </w:r>
    <w:r>
      <w:rPr>
        <w:sz w:val="18"/>
      </w:rPr>
      <w:tab/>
      <w:t>Cahier des charges informatique</w:t>
    </w:r>
    <w:r>
      <w:rPr>
        <w:sz w:val="18"/>
      </w:rPr>
      <w:tab/>
    </w:r>
    <w:r>
      <w:rPr>
        <w:sz w:val="18"/>
      </w:rPr>
      <w:tab/>
    </w:r>
    <w:r>
      <w:rPr>
        <w:sz w:val="18"/>
      </w:rPr>
      <w:tab/>
      <w:t xml:space="preserve">Page </w:t>
    </w:r>
    <w:r>
      <w:fldChar w:fldCharType="begin"/>
    </w:r>
    <w:r>
      <w:instrText xml:space="preserve"> PAGE   \* MERGEFORMAT </w:instrText>
    </w:r>
    <w:r>
      <w:fldChar w:fldCharType="separate"/>
    </w:r>
    <w:r w:rsidR="00E71CC6" w:rsidRPr="00E71CC6">
      <w:rPr>
        <w:noProof/>
        <w:sz w:val="18"/>
      </w:rPr>
      <w:t>43</w:t>
    </w:r>
    <w:r>
      <w:rPr>
        <w:sz w:val="18"/>
      </w:rPr>
      <w:fldChar w:fldCharType="end"/>
    </w:r>
    <w:r>
      <w:rPr>
        <w:sz w:val="18"/>
      </w:rPr>
      <w:t xml:space="preserve"> sur </w:t>
    </w:r>
    <w:fldSimple w:instr=" NUMPAGES   \* MERGEFORMAT ">
      <w:r w:rsidR="00E71CC6" w:rsidRPr="00E71CC6">
        <w:rPr>
          <w:noProof/>
          <w:sz w:val="18"/>
        </w:rPr>
        <w:t>57</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9AC40" w14:textId="77777777" w:rsidR="00476641" w:rsidRDefault="00476641">
    <w:pPr>
      <w:tabs>
        <w:tab w:val="center" w:pos="4304"/>
        <w:tab w:val="right" w:pos="9143"/>
      </w:tabs>
      <w:spacing w:after="57"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C936654" wp14:editId="4DC97391">
              <wp:simplePos x="0" y="0"/>
              <wp:positionH relativeFrom="page">
                <wp:posOffset>880872</wp:posOffset>
              </wp:positionH>
              <wp:positionV relativeFrom="page">
                <wp:posOffset>9937242</wp:posOffset>
              </wp:positionV>
              <wp:extent cx="5798821" cy="9144"/>
              <wp:effectExtent l="0" t="0" r="0" b="0"/>
              <wp:wrapSquare wrapText="bothSides"/>
              <wp:docPr id="147625" name="Group 147625"/>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53497" name="Shape 153497"/>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625" style="width:456.6pt;height:0.719971pt;position:absolute;mso-position-horizontal-relative:page;mso-position-horizontal:absolute;margin-left:69.36pt;mso-position-vertical-relative:page;margin-top:782.46pt;" coordsize="57988,91">
              <v:shape id="Shape 153498" style="position:absolute;width:57988;height:91;left:0;top:0;" coordsize="5798821,9144" path="m0,0l5798821,0l5798821,9144l0,9144l0,0">
                <v:stroke weight="0pt" endcap="flat" joinstyle="miter" miterlimit="10" on="false" color="#000000" opacity="0"/>
                <v:fill on="true" color="#000000"/>
              </v:shape>
              <w10:wrap type="square"/>
            </v:group>
          </w:pict>
        </mc:Fallback>
      </mc:AlternateContent>
    </w:r>
    <w:r>
      <w:rPr>
        <w:sz w:val="18"/>
      </w:rPr>
      <w:t xml:space="preserve">Collecte Tableaux Ligne à Ligne </w:t>
    </w:r>
    <w:r>
      <w:rPr>
        <w:sz w:val="18"/>
      </w:rPr>
      <w:tab/>
      <w:t xml:space="preserve">Cahier des charges informatique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sur </w:t>
    </w:r>
    <w:fldSimple w:instr=" NUMPAGES   \* MERGEFORMAT ">
      <w:r w:rsidRPr="0071369D">
        <w:rPr>
          <w:noProof/>
          <w:sz w:val="18"/>
        </w:rPr>
        <w:t>56</w:t>
      </w:r>
    </w:fldSimple>
    <w:r>
      <w:rPr>
        <w:sz w:val="18"/>
      </w:rPr>
      <w:t xml:space="preserve"> </w:t>
    </w:r>
  </w:p>
  <w:p w14:paraId="0181F749" w14:textId="77777777" w:rsidR="00476641" w:rsidRDefault="00476641">
    <w:pPr>
      <w:spacing w:after="0" w:line="259" w:lineRule="auto"/>
      <w:ind w:left="66" w:right="0" w:firstLine="0"/>
      <w:jc w:val="left"/>
    </w:pPr>
    <w:r>
      <w:rPr>
        <w:rFonts w:ascii="Arial" w:eastAsia="Arial" w:hAnsi="Arial" w:cs="Arial"/>
        <w:sz w:val="18"/>
      </w:rPr>
      <w:t xml:space="preserve"> </w:t>
    </w:r>
  </w:p>
  <w:p w14:paraId="71F84B70" w14:textId="77777777" w:rsidR="00476641" w:rsidRDefault="00476641">
    <w:pPr>
      <w:spacing w:after="0" w:line="259" w:lineRule="auto"/>
      <w:ind w:left="66" w:right="0" w:firstLine="0"/>
      <w:jc w:val="left"/>
    </w:pPr>
    <w:r>
      <w:rPr>
        <w:rFonts w:ascii="Arial" w:eastAsia="Arial" w:hAnsi="Arial" w:cs="Arial"/>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BDCE7" w14:textId="77777777" w:rsidR="00476641" w:rsidRDefault="00476641">
    <w:pPr>
      <w:tabs>
        <w:tab w:val="center" w:pos="5364"/>
        <w:tab w:val="center" w:pos="8414"/>
      </w:tabs>
      <w:spacing w:after="57" w:line="259" w:lineRule="auto"/>
      <w:ind w:left="-23" w:right="0"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1D0520BA" wp14:editId="68C5390A">
              <wp:simplePos x="0" y="0"/>
              <wp:positionH relativeFrom="page">
                <wp:posOffset>880757</wp:posOffset>
              </wp:positionH>
              <wp:positionV relativeFrom="page">
                <wp:posOffset>6805422</wp:posOffset>
              </wp:positionV>
              <wp:extent cx="8930641" cy="9144"/>
              <wp:effectExtent l="0" t="0" r="0" b="0"/>
              <wp:wrapSquare wrapText="bothSides"/>
              <wp:docPr id="147919" name="Group 147919"/>
              <wp:cNvGraphicFramePr/>
              <a:graphic xmlns:a="http://schemas.openxmlformats.org/drawingml/2006/main">
                <a:graphicData uri="http://schemas.microsoft.com/office/word/2010/wordprocessingGroup">
                  <wpg:wgp>
                    <wpg:cNvGrpSpPr/>
                    <wpg:grpSpPr>
                      <a:xfrm>
                        <a:off x="0" y="0"/>
                        <a:ext cx="8930641" cy="9144"/>
                        <a:chOff x="0" y="0"/>
                        <a:chExt cx="8930641" cy="9144"/>
                      </a:xfrm>
                    </wpg:grpSpPr>
                    <wps:wsp>
                      <wps:cNvPr id="153533" name="Shape 153533"/>
                      <wps:cNvSpPr/>
                      <wps:spPr>
                        <a:xfrm>
                          <a:off x="0" y="0"/>
                          <a:ext cx="8930641" cy="9144"/>
                        </a:xfrm>
                        <a:custGeom>
                          <a:avLst/>
                          <a:gdLst/>
                          <a:ahLst/>
                          <a:cxnLst/>
                          <a:rect l="0" t="0" r="0" b="0"/>
                          <a:pathLst>
                            <a:path w="8930641" h="9144">
                              <a:moveTo>
                                <a:pt x="0" y="0"/>
                              </a:moveTo>
                              <a:lnTo>
                                <a:pt x="8930641" y="1"/>
                              </a:lnTo>
                              <a:lnTo>
                                <a:pt x="8930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919" style="width:703.2pt;height:0.720032pt;position:absolute;mso-position-horizontal-relative:page;mso-position-horizontal:absolute;margin-left:69.351pt;mso-position-vertical-relative:page;margin-top:535.86pt;" coordsize="89306,91">
              <v:shape id="Shape 153534" style="position:absolute;width:89306;height:91;left:0;top:0;" coordsize="8930641,9144" path="m0,0l8930641,1l8930641,9144l0,9144l0,0">
                <v:stroke weight="0pt" endcap="flat" joinstyle="miter" miterlimit="10" on="false" color="#000000" opacity="0"/>
                <v:fill on="true" color="#000000"/>
              </v:shape>
              <w10:wrap type="square"/>
            </v:group>
          </w:pict>
        </mc:Fallback>
      </mc:AlternateContent>
    </w:r>
    <w:r>
      <w:rPr>
        <w:sz w:val="18"/>
      </w:rPr>
      <w:t xml:space="preserve">Collecte Tableaux Ligne à Ligne </w:t>
    </w:r>
    <w:r>
      <w:rPr>
        <w:sz w:val="18"/>
      </w:rPr>
      <w:tab/>
      <w:t xml:space="preserve">Cahier des charges informatique </w:t>
    </w:r>
    <w:r>
      <w:rPr>
        <w:sz w:val="18"/>
      </w:rPr>
      <w:tab/>
      <w:t xml:space="preserve">Page </w:t>
    </w:r>
    <w:r>
      <w:fldChar w:fldCharType="begin"/>
    </w:r>
    <w:r>
      <w:instrText xml:space="preserve"> PAGE   \* MERGEFORMAT </w:instrText>
    </w:r>
    <w:r>
      <w:fldChar w:fldCharType="separate"/>
    </w:r>
    <w:r>
      <w:rPr>
        <w:sz w:val="18"/>
      </w:rPr>
      <w:t>46</w:t>
    </w:r>
    <w:r>
      <w:rPr>
        <w:sz w:val="18"/>
      </w:rPr>
      <w:fldChar w:fldCharType="end"/>
    </w:r>
    <w:r>
      <w:rPr>
        <w:sz w:val="18"/>
      </w:rPr>
      <w:t xml:space="preserve"> sur </w:t>
    </w:r>
    <w:fldSimple w:instr=" NUMPAGES   \* MERGEFORMAT ">
      <w:r w:rsidRPr="0071369D">
        <w:rPr>
          <w:noProof/>
          <w:sz w:val="18"/>
        </w:rPr>
        <w:t>56</w:t>
      </w:r>
    </w:fldSimple>
    <w:r>
      <w:rPr>
        <w:sz w:val="18"/>
      </w:rPr>
      <w:t xml:space="preserve"> </w:t>
    </w:r>
  </w:p>
  <w:p w14:paraId="6C5648C8" w14:textId="77777777" w:rsidR="00476641" w:rsidRDefault="00476641">
    <w:pPr>
      <w:spacing w:after="0" w:line="259" w:lineRule="auto"/>
      <w:ind w:left="-23" w:right="0" w:firstLine="0"/>
      <w:jc w:val="left"/>
    </w:pPr>
    <w:r>
      <w:rPr>
        <w:rFonts w:ascii="Arial" w:eastAsia="Arial" w:hAnsi="Arial" w:cs="Arial"/>
        <w:sz w:val="18"/>
      </w:rPr>
      <w:t xml:space="preserve"> </w:t>
    </w:r>
  </w:p>
  <w:p w14:paraId="453309B5" w14:textId="77777777" w:rsidR="00476641" w:rsidRDefault="00476641">
    <w:pPr>
      <w:spacing w:after="0" w:line="259" w:lineRule="auto"/>
      <w:ind w:left="-23" w:right="0" w:firstLine="0"/>
      <w:jc w:val="left"/>
    </w:pPr>
    <w:r>
      <w:rPr>
        <w:rFonts w:ascii="Arial" w:eastAsia="Arial" w:hAnsi="Arial" w:cs="Arial"/>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B523" w14:textId="7D0C814A" w:rsidR="00476641" w:rsidRDefault="00476641" w:rsidP="008C3AF3">
    <w:pPr>
      <w:tabs>
        <w:tab w:val="center" w:pos="5364"/>
        <w:tab w:val="center" w:pos="8414"/>
      </w:tabs>
      <w:spacing w:after="57" w:line="259" w:lineRule="auto"/>
      <w:ind w:left="-23" w:right="0" w:firstLine="0"/>
      <w:jc w:val="left"/>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712A1AAF" wp14:editId="774E948C">
              <wp:simplePos x="0" y="0"/>
              <wp:positionH relativeFrom="page">
                <wp:posOffset>880757</wp:posOffset>
              </wp:positionH>
              <wp:positionV relativeFrom="page">
                <wp:posOffset>6805422</wp:posOffset>
              </wp:positionV>
              <wp:extent cx="8930641" cy="9144"/>
              <wp:effectExtent l="0" t="0" r="0" b="0"/>
              <wp:wrapSquare wrapText="bothSides"/>
              <wp:docPr id="3" name="Group 147888"/>
              <wp:cNvGraphicFramePr/>
              <a:graphic xmlns:a="http://schemas.openxmlformats.org/drawingml/2006/main">
                <a:graphicData uri="http://schemas.microsoft.com/office/word/2010/wordprocessingGroup">
                  <wpg:wgp>
                    <wpg:cNvGrpSpPr/>
                    <wpg:grpSpPr>
                      <a:xfrm>
                        <a:off x="0" y="0"/>
                        <a:ext cx="8930641" cy="9144"/>
                        <a:chOff x="0" y="0"/>
                        <a:chExt cx="8930641" cy="9144"/>
                      </a:xfrm>
                    </wpg:grpSpPr>
                    <wps:wsp>
                      <wps:cNvPr id="4" name="Shape 153531"/>
                      <wps:cNvSpPr/>
                      <wps:spPr>
                        <a:xfrm>
                          <a:off x="0" y="0"/>
                          <a:ext cx="8930641" cy="9144"/>
                        </a:xfrm>
                        <a:custGeom>
                          <a:avLst/>
                          <a:gdLst/>
                          <a:ahLst/>
                          <a:cxnLst/>
                          <a:rect l="0" t="0" r="0" b="0"/>
                          <a:pathLst>
                            <a:path w="8930641" h="9144">
                              <a:moveTo>
                                <a:pt x="0" y="0"/>
                              </a:moveTo>
                              <a:lnTo>
                                <a:pt x="8930641" y="1"/>
                              </a:lnTo>
                              <a:lnTo>
                                <a:pt x="8930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D61627" id="Group 147888" o:spid="_x0000_s1026" style="position:absolute;margin-left:69.35pt;margin-top:535.85pt;width:703.2pt;height:.7pt;z-index:251687936;mso-position-horizontal-relative:page;mso-position-vertical-relative:page" coordsize="893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">
              <v:shape id="Shape 153531" o:spid="_x0000_s1027" style="position:absolute;width:89306;height:91;visibility:visible;mso-wrap-style:square;v-text-anchor:top" coordsize="8930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" path="m,l8930641,1r,9143l,9144,,e" fillcolor="black" stroked="f" strokeweight="0">
                <v:stroke miterlimit="83231f" joinstyle="miter"/>
                <v:path arrowok="t" textboxrect="0,0,8930641,9144"/>
              </v:shape>
              <w10:wrap type="square" anchorx="page" anchory="page"/>
            </v:group>
          </w:pict>
        </mc:Fallback>
      </mc:AlternateContent>
    </w:r>
    <w:r>
      <w:rPr>
        <w:sz w:val="18"/>
      </w:rPr>
      <w:t xml:space="preserve">Collecte Tableaux Ligne à Ligne </w:t>
    </w:r>
    <w:r>
      <w:rPr>
        <w:sz w:val="18"/>
      </w:rPr>
      <w:tab/>
    </w:r>
    <w:r>
      <w:rPr>
        <w:sz w:val="18"/>
      </w:rPr>
      <w:tab/>
      <w:t xml:space="preserve">Cahier des charges informatique </w:t>
    </w:r>
    <w:r>
      <w:rPr>
        <w:sz w:val="18"/>
      </w:rPr>
      <w:tab/>
    </w:r>
    <w:r>
      <w:rPr>
        <w:sz w:val="18"/>
      </w:rPr>
      <w:tab/>
    </w:r>
    <w:r>
      <w:rPr>
        <w:sz w:val="18"/>
      </w:rPr>
      <w:tab/>
    </w:r>
    <w:r>
      <w:rPr>
        <w:sz w:val="18"/>
      </w:rPr>
      <w:tab/>
      <w:t xml:space="preserve">Page </w:t>
    </w:r>
    <w:r>
      <w:fldChar w:fldCharType="begin"/>
    </w:r>
    <w:r>
      <w:instrText xml:space="preserve"> PAGE   \* MERGEFORMAT </w:instrText>
    </w:r>
    <w:r>
      <w:fldChar w:fldCharType="separate"/>
    </w:r>
    <w:r w:rsidR="00E71CC6" w:rsidRPr="00E71CC6">
      <w:rPr>
        <w:noProof/>
        <w:sz w:val="18"/>
      </w:rPr>
      <w:t>52</w:t>
    </w:r>
    <w:r>
      <w:rPr>
        <w:sz w:val="18"/>
      </w:rPr>
      <w:fldChar w:fldCharType="end"/>
    </w:r>
    <w:r>
      <w:rPr>
        <w:sz w:val="18"/>
      </w:rPr>
      <w:t xml:space="preserve"> sur </w:t>
    </w:r>
    <w:fldSimple w:instr=" NUMPAGES   \* MERGEFORMAT ">
      <w:r w:rsidR="00E71CC6" w:rsidRPr="00E71CC6">
        <w:rPr>
          <w:noProof/>
          <w:sz w:val="18"/>
        </w:rPr>
        <w:t>57</w:t>
      </w:r>
    </w:fldSimple>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093D0" w14:textId="77777777" w:rsidR="00476641" w:rsidRDefault="00476641">
    <w:pPr>
      <w:tabs>
        <w:tab w:val="center" w:pos="5364"/>
        <w:tab w:val="center" w:pos="8414"/>
      </w:tabs>
      <w:spacing w:after="57" w:line="259" w:lineRule="auto"/>
      <w:ind w:left="-23" w:right="0" w:firstLine="0"/>
      <w:jc w:val="left"/>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79CF3963" wp14:editId="1DD98ADF">
              <wp:simplePos x="0" y="0"/>
              <wp:positionH relativeFrom="page">
                <wp:posOffset>880757</wp:posOffset>
              </wp:positionH>
              <wp:positionV relativeFrom="page">
                <wp:posOffset>6805422</wp:posOffset>
              </wp:positionV>
              <wp:extent cx="8930641" cy="9144"/>
              <wp:effectExtent l="0" t="0" r="0" b="0"/>
              <wp:wrapSquare wrapText="bothSides"/>
              <wp:docPr id="147857" name="Group 147857"/>
              <wp:cNvGraphicFramePr/>
              <a:graphic xmlns:a="http://schemas.openxmlformats.org/drawingml/2006/main">
                <a:graphicData uri="http://schemas.microsoft.com/office/word/2010/wordprocessingGroup">
                  <wpg:wgp>
                    <wpg:cNvGrpSpPr/>
                    <wpg:grpSpPr>
                      <a:xfrm>
                        <a:off x="0" y="0"/>
                        <a:ext cx="8930641" cy="9144"/>
                        <a:chOff x="0" y="0"/>
                        <a:chExt cx="8930641" cy="9144"/>
                      </a:xfrm>
                    </wpg:grpSpPr>
                    <wps:wsp>
                      <wps:cNvPr id="153529" name="Shape 153529"/>
                      <wps:cNvSpPr/>
                      <wps:spPr>
                        <a:xfrm>
                          <a:off x="0" y="0"/>
                          <a:ext cx="8930641" cy="9144"/>
                        </a:xfrm>
                        <a:custGeom>
                          <a:avLst/>
                          <a:gdLst/>
                          <a:ahLst/>
                          <a:cxnLst/>
                          <a:rect l="0" t="0" r="0" b="0"/>
                          <a:pathLst>
                            <a:path w="8930641" h="9144">
                              <a:moveTo>
                                <a:pt x="0" y="0"/>
                              </a:moveTo>
                              <a:lnTo>
                                <a:pt x="8930641" y="1"/>
                              </a:lnTo>
                              <a:lnTo>
                                <a:pt x="8930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857" style="width:703.2pt;height:0.720032pt;position:absolute;mso-position-horizontal-relative:page;mso-position-horizontal:absolute;margin-left:69.351pt;mso-position-vertical-relative:page;margin-top:535.86pt;" coordsize="89306,91">
              <v:shape id="Shape 153530" style="position:absolute;width:89306;height:91;left:0;top:0;" coordsize="8930641,9144" path="m0,0l8930641,1l8930641,9144l0,9144l0,0">
                <v:stroke weight="0pt" endcap="flat" joinstyle="miter" miterlimit="10" on="false" color="#000000" opacity="0"/>
                <v:fill on="true" color="#000000"/>
              </v:shape>
              <w10:wrap type="square"/>
            </v:group>
          </w:pict>
        </mc:Fallback>
      </mc:AlternateContent>
    </w:r>
    <w:r>
      <w:rPr>
        <w:sz w:val="18"/>
      </w:rPr>
      <w:t xml:space="preserve">Collecte Tableaux Ligne à Ligne </w:t>
    </w:r>
    <w:r>
      <w:rPr>
        <w:sz w:val="18"/>
      </w:rPr>
      <w:tab/>
      <w:t xml:space="preserve">Cahier des charges informatique </w:t>
    </w:r>
    <w:r>
      <w:rPr>
        <w:sz w:val="18"/>
      </w:rPr>
      <w:tab/>
      <w:t xml:space="preserve">Page </w:t>
    </w:r>
    <w:r>
      <w:fldChar w:fldCharType="begin"/>
    </w:r>
    <w:r>
      <w:instrText xml:space="preserve"> PAGE   \* MERGEFORMAT </w:instrText>
    </w:r>
    <w:r>
      <w:fldChar w:fldCharType="separate"/>
    </w:r>
    <w:r>
      <w:rPr>
        <w:sz w:val="18"/>
      </w:rPr>
      <w:t>46</w:t>
    </w:r>
    <w:r>
      <w:rPr>
        <w:sz w:val="18"/>
      </w:rPr>
      <w:fldChar w:fldCharType="end"/>
    </w:r>
    <w:r>
      <w:rPr>
        <w:sz w:val="18"/>
      </w:rPr>
      <w:t xml:space="preserve"> sur </w:t>
    </w:r>
    <w:fldSimple w:instr=" NUMPAGES   \* MERGEFORMAT ">
      <w:r w:rsidRPr="0071369D">
        <w:rPr>
          <w:noProof/>
          <w:sz w:val="18"/>
        </w:rPr>
        <w:t>56</w:t>
      </w:r>
    </w:fldSimple>
    <w:r>
      <w:rPr>
        <w:sz w:val="18"/>
      </w:rPr>
      <w:t xml:space="preserve"> </w:t>
    </w:r>
  </w:p>
  <w:p w14:paraId="54838A86" w14:textId="77777777" w:rsidR="00476641" w:rsidRDefault="00476641">
    <w:pPr>
      <w:spacing w:after="0" w:line="259" w:lineRule="auto"/>
      <w:ind w:left="-23" w:right="0" w:firstLine="0"/>
      <w:jc w:val="left"/>
    </w:pPr>
    <w:r>
      <w:rPr>
        <w:rFonts w:ascii="Arial" w:eastAsia="Arial" w:hAnsi="Arial" w:cs="Arial"/>
        <w:sz w:val="18"/>
      </w:rPr>
      <w:t xml:space="preserve"> </w:t>
    </w:r>
  </w:p>
  <w:p w14:paraId="5566091A" w14:textId="77777777" w:rsidR="00476641" w:rsidRDefault="00476641">
    <w:pPr>
      <w:spacing w:after="0" w:line="259" w:lineRule="auto"/>
      <w:ind w:left="-23" w:right="0" w:firstLine="0"/>
      <w:jc w:val="left"/>
    </w:pPr>
    <w:r>
      <w:rPr>
        <w:rFonts w:ascii="Arial" w:eastAsia="Arial" w:hAnsi="Arial" w:cs="Arial"/>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965F1" w14:textId="77777777" w:rsidR="00476641" w:rsidRDefault="00476641">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B8216" w14:textId="675DA4B8" w:rsidR="00476641" w:rsidRDefault="00476641">
    <w:pPr>
      <w:spacing w:after="16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3DB142E3" wp14:editId="545FC8F1">
              <wp:simplePos x="0" y="0"/>
              <wp:positionH relativeFrom="page">
                <wp:posOffset>880872</wp:posOffset>
              </wp:positionH>
              <wp:positionV relativeFrom="page">
                <wp:posOffset>9937242</wp:posOffset>
              </wp:positionV>
              <wp:extent cx="5798821" cy="9144"/>
              <wp:effectExtent l="0" t="0" r="0" b="0"/>
              <wp:wrapSquare wrapText="bothSides"/>
              <wp:docPr id="9" name="Group 147655"/>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0" name="Shape 153499"/>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175B93" id="Group 147655" o:spid="_x0000_s1026" style="position:absolute;margin-left:69.35pt;margin-top:782.45pt;width:456.6pt;height:.7pt;z-index:251685888;mso-position-horizontal-relative:page;mso-position-vertical-relative:page" coordsize="579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">
              <v:shape id="Shape 153499" o:spid="_x0000_s1027" style="position:absolute;width:57988;height:91;visibility:visible;mso-wrap-style:square;v-text-anchor:top" coordsize="5798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" path="m,l5798821,r,9144l,9144,,e" fillcolor="black" stroked="f" strokeweight="0">
                <v:stroke miterlimit="83231f" joinstyle="miter"/>
                <v:path arrowok="t" textboxrect="0,0,5798821,9144"/>
              </v:shape>
              <w10:wrap type="square" anchorx="page" anchory="page"/>
            </v:group>
          </w:pict>
        </mc:Fallback>
      </mc:AlternateContent>
    </w:r>
    <w:r>
      <w:rPr>
        <w:sz w:val="18"/>
      </w:rPr>
      <w:t xml:space="preserve">Collecte Tableaux Ligne à Ligne </w:t>
    </w:r>
    <w:r>
      <w:rPr>
        <w:sz w:val="18"/>
      </w:rPr>
      <w:tab/>
    </w:r>
    <w:r>
      <w:rPr>
        <w:sz w:val="18"/>
      </w:rPr>
      <w:tab/>
      <w:t>Cahier des charges informatique</w:t>
    </w:r>
    <w:r>
      <w:rPr>
        <w:sz w:val="18"/>
      </w:rPr>
      <w:tab/>
    </w:r>
    <w:r>
      <w:rPr>
        <w:sz w:val="18"/>
      </w:rPr>
      <w:tab/>
    </w:r>
    <w:r>
      <w:rPr>
        <w:sz w:val="18"/>
      </w:rPr>
      <w:tab/>
      <w:t xml:space="preserve">Page </w:t>
    </w:r>
    <w:r>
      <w:fldChar w:fldCharType="begin"/>
    </w:r>
    <w:r>
      <w:instrText xml:space="preserve"> PAGE   \* MERGEFORMAT </w:instrText>
    </w:r>
    <w:r>
      <w:fldChar w:fldCharType="separate"/>
    </w:r>
    <w:r w:rsidR="00E71CC6" w:rsidRPr="00E71CC6">
      <w:rPr>
        <w:noProof/>
        <w:sz w:val="18"/>
      </w:rPr>
      <w:t>57</w:t>
    </w:r>
    <w:r>
      <w:rPr>
        <w:sz w:val="18"/>
      </w:rPr>
      <w:fldChar w:fldCharType="end"/>
    </w:r>
    <w:r>
      <w:rPr>
        <w:sz w:val="18"/>
      </w:rPr>
      <w:t xml:space="preserve"> sur </w:t>
    </w:r>
    <w:fldSimple w:instr=" NUMPAGES   \* MERGEFORMAT ">
      <w:r w:rsidR="00E71CC6" w:rsidRPr="00E71CC6">
        <w:rPr>
          <w:noProof/>
          <w:sz w:val="18"/>
        </w:rPr>
        <w:t>57</w:t>
      </w:r>
    </w:fldSimple>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893F" w14:textId="77777777" w:rsidR="00476641" w:rsidRDefault="0047664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5F589" w14:textId="77777777" w:rsidR="00476641" w:rsidRDefault="00476641">
      <w:pPr>
        <w:spacing w:after="0" w:line="270" w:lineRule="auto"/>
        <w:ind w:left="236" w:right="0" w:hanging="170"/>
      </w:pPr>
      <w:r>
        <w:separator/>
      </w:r>
    </w:p>
  </w:footnote>
  <w:footnote w:type="continuationSeparator" w:id="0">
    <w:p w14:paraId="2597AE3B" w14:textId="77777777" w:rsidR="00476641" w:rsidRDefault="00476641">
      <w:pPr>
        <w:spacing w:after="0" w:line="270" w:lineRule="auto"/>
        <w:ind w:left="236" w:right="0" w:hanging="170"/>
      </w:pPr>
      <w:r>
        <w:continuationSeparator/>
      </w:r>
    </w:p>
  </w:footnote>
  <w:footnote w:id="1">
    <w:p w14:paraId="79ACB484" w14:textId="77777777" w:rsidR="00476641" w:rsidRDefault="00476641">
      <w:pPr>
        <w:pStyle w:val="footnotedescription"/>
        <w:spacing w:line="270" w:lineRule="auto"/>
        <w:ind w:left="236" w:hanging="170"/>
        <w:jc w:val="both"/>
      </w:pPr>
      <w:r>
        <w:rPr>
          <w:rStyle w:val="footnotemark"/>
        </w:rPr>
        <w:footnoteRef/>
      </w:r>
      <w:r>
        <w:t xml:space="preserve"> Acté par le Comité de Coordination des Reportings (CCR), instance permettant de discuter avec la profession des différents reportings demandés par la  Banque de France. </w:t>
      </w:r>
    </w:p>
  </w:footnote>
  <w:footnote w:id="2">
    <w:p w14:paraId="71962C87" w14:textId="77777777" w:rsidR="00476641" w:rsidRDefault="00476641">
      <w:pPr>
        <w:pStyle w:val="footnotedescription"/>
      </w:pPr>
      <w:r>
        <w:rPr>
          <w:rStyle w:val="footnotemark"/>
        </w:rPr>
        <w:footnoteRef/>
      </w:r>
      <w:r>
        <w:t xml:space="preserve"> EMUM : Etats Membres de l’Union Monétaire </w:t>
      </w:r>
    </w:p>
  </w:footnote>
  <w:footnote w:id="3">
    <w:p w14:paraId="29372B8F" w14:textId="77777777" w:rsidR="00476641" w:rsidRDefault="00476641">
      <w:pPr>
        <w:pStyle w:val="footnotedescription"/>
        <w:spacing w:line="254" w:lineRule="auto"/>
        <w:ind w:left="236" w:hanging="170"/>
      </w:pPr>
      <w:r>
        <w:rPr>
          <w:rStyle w:val="footnotemark"/>
        </w:rPr>
        <w:footnoteRef/>
      </w:r>
      <w:r>
        <w:t xml:space="preserve"> Cf. </w:t>
      </w:r>
      <w:r>
        <w:rPr>
          <w:i/>
        </w:rPr>
        <w:t>Note technique format fichier</w:t>
      </w:r>
      <w:r>
        <w:t xml:space="preserve"> ci-dessus référencée et paramétrages des tableaux définis ci-après dans le document. </w:t>
      </w:r>
    </w:p>
  </w:footnote>
  <w:footnote w:id="4">
    <w:p w14:paraId="448ED1CF" w14:textId="77777777" w:rsidR="00476641" w:rsidRDefault="00476641">
      <w:pPr>
        <w:pStyle w:val="footnotedescription"/>
        <w:spacing w:after="94" w:line="254" w:lineRule="auto"/>
        <w:ind w:left="236" w:hanging="170"/>
      </w:pPr>
      <w:r>
        <w:rPr>
          <w:rStyle w:val="footnotemark"/>
        </w:rPr>
        <w:footnoteRef/>
      </w:r>
      <w:r>
        <w:t xml:space="preserve"> Cf. </w:t>
      </w:r>
      <w:r>
        <w:rPr>
          <w:i/>
        </w:rPr>
        <w:t>Note technique format fichier</w:t>
      </w:r>
      <w:r>
        <w:t xml:space="preserve"> ci-dessus référencée et paramétrages des tableaux définis ci-après dans le document. </w:t>
      </w:r>
    </w:p>
  </w:footnote>
  <w:footnote w:id="5">
    <w:p w14:paraId="3613C944" w14:textId="77777777" w:rsidR="00476641" w:rsidRDefault="00476641">
      <w:pPr>
        <w:pStyle w:val="footnotedescription"/>
        <w:spacing w:after="60"/>
      </w:pPr>
      <w:r>
        <w:rPr>
          <w:rStyle w:val="footnotemark"/>
        </w:rPr>
        <w:footnoteRef/>
      </w:r>
      <w:r>
        <w:t xml:space="preserve"> Seul le mode de compression ZIP est accepté (un fichier RAR ne sera par exemple pas pris en compte). </w:t>
      </w:r>
    </w:p>
    <w:p w14:paraId="301D1217" w14:textId="77777777" w:rsidR="00476641" w:rsidRDefault="00476641">
      <w:pPr>
        <w:pStyle w:val="footnotedescription"/>
      </w:pPr>
      <w:r>
        <w:t xml:space="preserve"> </w:t>
      </w:r>
    </w:p>
  </w:footnote>
  <w:footnote w:id="6">
    <w:p w14:paraId="664BD4C5" w14:textId="77777777" w:rsidR="00476641" w:rsidRDefault="00476641">
      <w:pPr>
        <w:pStyle w:val="footnotedescription"/>
        <w:spacing w:after="53"/>
      </w:pPr>
      <w:r>
        <w:rPr>
          <w:rStyle w:val="footnotemark"/>
        </w:rPr>
        <w:footnoteRef/>
      </w:r>
      <w:r>
        <w:t xml:space="preserve"> OB : obligatoire </w:t>
      </w:r>
    </w:p>
    <w:p w14:paraId="062E704C" w14:textId="77777777" w:rsidR="00476641" w:rsidRDefault="00476641">
      <w:pPr>
        <w:pStyle w:val="footnotedescription"/>
        <w:spacing w:after="19"/>
      </w:pPr>
      <w:r>
        <w:t xml:space="preserve"> FA : facultatif </w:t>
      </w:r>
    </w:p>
    <w:p w14:paraId="3E96C836" w14:textId="77777777" w:rsidR="00476641" w:rsidRDefault="00476641">
      <w:pPr>
        <w:pStyle w:val="footnotedescription"/>
      </w:pPr>
      <w:r>
        <w:t xml:space="preserve"> CO : conditionnel </w:t>
      </w:r>
    </w:p>
  </w:footnote>
  <w:footnote w:id="7">
    <w:p w14:paraId="398B86BA" w14:textId="77777777" w:rsidR="00476641" w:rsidRDefault="00476641">
      <w:pPr>
        <w:pStyle w:val="footnotedescription"/>
      </w:pPr>
      <w:r>
        <w:rPr>
          <w:rStyle w:val="footnotemark"/>
        </w:rPr>
        <w:footnoteRef/>
      </w:r>
      <w:r>
        <w:t xml:space="preserve"> EMUM : Etats Membres de l’Union Monétaire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D83D" w14:textId="77777777" w:rsidR="00476641" w:rsidRDefault="00476641">
    <w:pPr>
      <w:spacing w:after="0" w:line="259" w:lineRule="auto"/>
      <w:ind w:left="66"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8539862" wp14:editId="7A09C615">
              <wp:simplePos x="0" y="0"/>
              <wp:positionH relativeFrom="page">
                <wp:posOffset>880872</wp:posOffset>
              </wp:positionH>
              <wp:positionV relativeFrom="page">
                <wp:posOffset>614172</wp:posOffset>
              </wp:positionV>
              <wp:extent cx="5798821" cy="9144"/>
              <wp:effectExtent l="0" t="0" r="0" b="0"/>
              <wp:wrapSquare wrapText="bothSides"/>
              <wp:docPr id="147669" name="Group 147669"/>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53483" name="Shape 153483"/>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669" style="width:456.6pt;height:0.720032pt;position:absolute;mso-position-horizontal-relative:page;mso-position-horizontal:absolute;margin-left:69.36pt;mso-position-vertical-relative:page;margin-top:48.36pt;" coordsize="57988,91">
              <v:shape id="Shape 153484" style="position:absolute;width:57988;height:91;left:0;top:0;" coordsize="5798821,9144" path="m0,0l5798821,0l5798821,9144l0,9144l0,0">
                <v:stroke weight="0pt" endcap="flat" joinstyle="miter" miterlimit="10" on="false" color="#000000" opacity="0"/>
                <v:fill on="true" color="#000000"/>
              </v:shape>
              <w10:wrap type="square"/>
            </v:group>
          </w:pict>
        </mc:Fallback>
      </mc:AlternateContent>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ADAA" w14:textId="77777777" w:rsidR="00476641" w:rsidRPr="00720B30" w:rsidRDefault="00476641" w:rsidP="00720B30">
    <w:pPr>
      <w:spacing w:after="0" w:line="259" w:lineRule="auto"/>
      <w:ind w:left="66" w:right="0" w:firstLine="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640115B4" wp14:editId="18AA80D2">
              <wp:simplePos x="0" y="0"/>
              <wp:positionH relativeFrom="page">
                <wp:posOffset>880872</wp:posOffset>
              </wp:positionH>
              <wp:positionV relativeFrom="page">
                <wp:posOffset>614172</wp:posOffset>
              </wp:positionV>
              <wp:extent cx="5798821" cy="9144"/>
              <wp:effectExtent l="0" t="0" r="0" b="0"/>
              <wp:wrapSquare wrapText="bothSides"/>
              <wp:docPr id="147639" name="Group 147639"/>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53481" name="Shape 153481"/>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FED06A" id="Group 147639" o:spid="_x0000_s1026" style="position:absolute;margin-left:69.35pt;margin-top:48.35pt;width:456.6pt;height:.7pt;z-index:251681792;mso-position-horizontal-relative:page;mso-position-vertical-relative:page" coordsize="579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">
              <v:shape id="Shape 153481" o:spid="_x0000_s1027" style="position:absolute;width:57988;height:91;visibility:visible;mso-wrap-style:square;v-text-anchor:top" coordsize="5798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" path="m,l5798821,r,9144l,9144,,e" fillcolor="black" stroked="f" strokeweight="0">
                <v:stroke miterlimit="83231f" joinstyle="miter"/>
                <v:path arrowok="t" textboxrect="0,0,5798821,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AB272" w14:textId="77777777" w:rsidR="00476641" w:rsidRDefault="00476641">
    <w:pPr>
      <w:spacing w:after="0" w:line="259" w:lineRule="auto"/>
      <w:ind w:left="66"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EBACBE8" wp14:editId="3F2D6BF5">
              <wp:simplePos x="0" y="0"/>
              <wp:positionH relativeFrom="page">
                <wp:posOffset>880872</wp:posOffset>
              </wp:positionH>
              <wp:positionV relativeFrom="page">
                <wp:posOffset>614172</wp:posOffset>
              </wp:positionV>
              <wp:extent cx="5798821" cy="9144"/>
              <wp:effectExtent l="0" t="0" r="0" b="0"/>
              <wp:wrapSquare wrapText="bothSides"/>
              <wp:docPr id="147609" name="Group 147609"/>
              <wp:cNvGraphicFramePr/>
              <a:graphic xmlns:a="http://schemas.openxmlformats.org/drawingml/2006/main">
                <a:graphicData uri="http://schemas.microsoft.com/office/word/2010/wordprocessingGroup">
                  <wpg:wgp>
                    <wpg:cNvGrpSpPr/>
                    <wpg:grpSpPr>
                      <a:xfrm>
                        <a:off x="0" y="0"/>
                        <a:ext cx="5798821" cy="9144"/>
                        <a:chOff x="0" y="0"/>
                        <a:chExt cx="5798821" cy="9144"/>
                      </a:xfrm>
                    </wpg:grpSpPr>
                    <wps:wsp>
                      <wps:cNvPr id="153479" name="Shape 153479"/>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609" style="width:456.6pt;height:0.720032pt;position:absolute;mso-position-horizontal-relative:page;mso-position-horizontal:absolute;margin-left:69.36pt;mso-position-vertical-relative:page;margin-top:48.36pt;" coordsize="57988,91">
              <v:shape id="Shape 153480" style="position:absolute;width:57988;height:91;left:0;top:0;" coordsize="5798821,9144" path="m0,0l5798821,0l5798821,9144l0,9144l0,0">
                <v:stroke weight="0pt" endcap="flat" joinstyle="miter" miterlimit="10" on="false" color="#000000" opacity="0"/>
                <v:fill on="true" color="#000000"/>
              </v:shape>
              <w10:wrap type="square"/>
            </v:group>
          </w:pict>
        </mc:Fallback>
      </mc:AlternateContent>
    </w:r>
    <w:r>
      <w:rPr>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07C3E" w14:textId="77777777" w:rsidR="00476641" w:rsidRDefault="00476641">
    <w:pPr>
      <w:spacing w:after="0" w:line="259" w:lineRule="auto"/>
      <w:ind w:left="-23" w:righ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44634D5A" wp14:editId="309B6112">
              <wp:simplePos x="0" y="0"/>
              <wp:positionH relativeFrom="page">
                <wp:posOffset>880758</wp:posOffset>
              </wp:positionH>
              <wp:positionV relativeFrom="page">
                <wp:posOffset>614172</wp:posOffset>
              </wp:positionV>
              <wp:extent cx="8930640" cy="9144"/>
              <wp:effectExtent l="0" t="0" r="0" b="0"/>
              <wp:wrapSquare wrapText="bothSides"/>
              <wp:docPr id="147902" name="Group 147902"/>
              <wp:cNvGraphicFramePr/>
              <a:graphic xmlns:a="http://schemas.openxmlformats.org/drawingml/2006/main">
                <a:graphicData uri="http://schemas.microsoft.com/office/word/2010/wordprocessingGroup">
                  <wpg:wgp>
                    <wpg:cNvGrpSpPr/>
                    <wpg:grpSpPr>
                      <a:xfrm>
                        <a:off x="0" y="0"/>
                        <a:ext cx="8930640" cy="9144"/>
                        <a:chOff x="0" y="0"/>
                        <a:chExt cx="8930640" cy="9144"/>
                      </a:xfrm>
                    </wpg:grpSpPr>
                    <wps:wsp>
                      <wps:cNvPr id="153495" name="Shape 153495"/>
                      <wps:cNvSpPr/>
                      <wps:spPr>
                        <a:xfrm>
                          <a:off x="0" y="0"/>
                          <a:ext cx="8930640" cy="9144"/>
                        </a:xfrm>
                        <a:custGeom>
                          <a:avLst/>
                          <a:gdLst/>
                          <a:ahLst/>
                          <a:cxnLst/>
                          <a:rect l="0" t="0" r="0" b="0"/>
                          <a:pathLst>
                            <a:path w="8930640" h="9144">
                              <a:moveTo>
                                <a:pt x="0" y="0"/>
                              </a:moveTo>
                              <a:lnTo>
                                <a:pt x="8930640" y="0"/>
                              </a:lnTo>
                              <a:lnTo>
                                <a:pt x="8930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902" style="width:703.2pt;height:0.720032pt;position:absolute;mso-position-horizontal-relative:page;mso-position-horizontal:absolute;margin-left:69.351pt;mso-position-vertical-relative:page;margin-top:48.36pt;" coordsize="89306,91">
              <v:shape id="Shape 153496" style="position:absolute;width:89306;height:91;left:0;top:0;" coordsize="8930640,9144" path="m0,0l8930640,0l8930640,9144l0,9144l0,0">
                <v:stroke weight="0pt" endcap="flat" joinstyle="miter" miterlimit="10" on="false" color="#000000" opacity="0"/>
                <v:fill on="true" color="#000000"/>
              </v:shape>
              <w10:wrap type="square"/>
            </v:group>
          </w:pict>
        </mc:Fallback>
      </mc:AlternateContent>
    </w:r>
    <w:r>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FFA0" w14:textId="77777777" w:rsidR="00476641" w:rsidRDefault="00476641">
    <w:pPr>
      <w:spacing w:after="0" w:line="259" w:lineRule="auto"/>
      <w:ind w:left="-23" w:right="0"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53E7AE2E" wp14:editId="7A11EEDA">
              <wp:simplePos x="0" y="0"/>
              <wp:positionH relativeFrom="page">
                <wp:posOffset>880758</wp:posOffset>
              </wp:positionH>
              <wp:positionV relativeFrom="page">
                <wp:posOffset>614172</wp:posOffset>
              </wp:positionV>
              <wp:extent cx="8930640" cy="9144"/>
              <wp:effectExtent l="0" t="0" r="0" b="0"/>
              <wp:wrapSquare wrapText="bothSides"/>
              <wp:docPr id="147871" name="Group 147871"/>
              <wp:cNvGraphicFramePr/>
              <a:graphic xmlns:a="http://schemas.openxmlformats.org/drawingml/2006/main">
                <a:graphicData uri="http://schemas.microsoft.com/office/word/2010/wordprocessingGroup">
                  <wpg:wgp>
                    <wpg:cNvGrpSpPr/>
                    <wpg:grpSpPr>
                      <a:xfrm>
                        <a:off x="0" y="0"/>
                        <a:ext cx="8930640" cy="9144"/>
                        <a:chOff x="0" y="0"/>
                        <a:chExt cx="8930640" cy="9144"/>
                      </a:xfrm>
                    </wpg:grpSpPr>
                    <wps:wsp>
                      <wps:cNvPr id="153493" name="Shape 153493"/>
                      <wps:cNvSpPr/>
                      <wps:spPr>
                        <a:xfrm>
                          <a:off x="0" y="0"/>
                          <a:ext cx="8930640" cy="9144"/>
                        </a:xfrm>
                        <a:custGeom>
                          <a:avLst/>
                          <a:gdLst/>
                          <a:ahLst/>
                          <a:cxnLst/>
                          <a:rect l="0" t="0" r="0" b="0"/>
                          <a:pathLst>
                            <a:path w="8930640" h="9144">
                              <a:moveTo>
                                <a:pt x="0" y="0"/>
                              </a:moveTo>
                              <a:lnTo>
                                <a:pt x="8930640" y="0"/>
                              </a:lnTo>
                              <a:lnTo>
                                <a:pt x="8930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871" style="width:703.2pt;height:0.720032pt;position:absolute;mso-position-horizontal-relative:page;mso-position-horizontal:absolute;margin-left:69.351pt;mso-position-vertical-relative:page;margin-top:48.36pt;" coordsize="89306,91">
              <v:shape id="Shape 153494" style="position:absolute;width:89306;height:91;left:0;top:0;" coordsize="8930640,9144" path="m0,0l8930640,0l8930640,9144l0,9144l0,0">
                <v:stroke weight="0pt" endcap="flat" joinstyle="miter" miterlimit="10" on="false" color="#000000" opacity="0"/>
                <v:fill on="true" color="#000000"/>
              </v:shape>
              <w10:wrap type="square"/>
            </v:group>
          </w:pict>
        </mc:Fallback>
      </mc:AlternateContent>
    </w:r>
    <w:r>
      <w:rPr>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F51B1" w14:textId="77777777" w:rsidR="00476641" w:rsidRDefault="00476641">
    <w:pPr>
      <w:spacing w:after="0" w:line="259" w:lineRule="auto"/>
      <w:ind w:left="-23" w:righ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1CA5AB22" wp14:editId="1AA2FCF6">
              <wp:simplePos x="0" y="0"/>
              <wp:positionH relativeFrom="page">
                <wp:posOffset>880758</wp:posOffset>
              </wp:positionH>
              <wp:positionV relativeFrom="page">
                <wp:posOffset>614172</wp:posOffset>
              </wp:positionV>
              <wp:extent cx="8930640" cy="9144"/>
              <wp:effectExtent l="0" t="0" r="0" b="0"/>
              <wp:wrapSquare wrapText="bothSides"/>
              <wp:docPr id="147840" name="Group 147840"/>
              <wp:cNvGraphicFramePr/>
              <a:graphic xmlns:a="http://schemas.openxmlformats.org/drawingml/2006/main">
                <a:graphicData uri="http://schemas.microsoft.com/office/word/2010/wordprocessingGroup">
                  <wpg:wgp>
                    <wpg:cNvGrpSpPr/>
                    <wpg:grpSpPr>
                      <a:xfrm>
                        <a:off x="0" y="0"/>
                        <a:ext cx="8930640" cy="9144"/>
                        <a:chOff x="0" y="0"/>
                        <a:chExt cx="8930640" cy="9144"/>
                      </a:xfrm>
                    </wpg:grpSpPr>
                    <wps:wsp>
                      <wps:cNvPr id="153491" name="Shape 153491"/>
                      <wps:cNvSpPr/>
                      <wps:spPr>
                        <a:xfrm>
                          <a:off x="0" y="0"/>
                          <a:ext cx="8930640" cy="9144"/>
                        </a:xfrm>
                        <a:custGeom>
                          <a:avLst/>
                          <a:gdLst/>
                          <a:ahLst/>
                          <a:cxnLst/>
                          <a:rect l="0" t="0" r="0" b="0"/>
                          <a:pathLst>
                            <a:path w="8930640" h="9144">
                              <a:moveTo>
                                <a:pt x="0" y="0"/>
                              </a:moveTo>
                              <a:lnTo>
                                <a:pt x="8930640" y="0"/>
                              </a:lnTo>
                              <a:lnTo>
                                <a:pt x="8930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840" style="width:703.2pt;height:0.720032pt;position:absolute;mso-position-horizontal-relative:page;mso-position-horizontal:absolute;margin-left:69.351pt;mso-position-vertical-relative:page;margin-top:48.36pt;" coordsize="89306,91">
              <v:shape id="Shape 153492" style="position:absolute;width:89306;height:91;left:0;top:0;" coordsize="8930640,9144" path="m0,0l8930640,0l8930640,9144l0,9144l0,0">
                <v:stroke weight="0pt" endcap="flat" joinstyle="miter" miterlimit="10" on="false" color="#000000" opacity="0"/>
                <v:fill on="true" color="#000000"/>
              </v:shape>
              <w10:wrap type="square"/>
            </v:group>
          </w:pict>
        </mc:Fallback>
      </mc:AlternateContent>
    </w:r>
    <w:r>
      <w:rPr>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C321" w14:textId="77777777" w:rsidR="00476641" w:rsidRDefault="00476641">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A04C0" w14:textId="77777777" w:rsidR="00476641" w:rsidRDefault="00476641">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AE4C7" w14:textId="77777777" w:rsidR="00476641" w:rsidRDefault="0047664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5AA"/>
    <w:multiLevelType w:val="hybridMultilevel"/>
    <w:tmpl w:val="588EA272"/>
    <w:lvl w:ilvl="0" w:tplc="7B98E1F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7E1E22">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2F0DB5E">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D585E1A">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36962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71A9904">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5CE656">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7865A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624AAA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4B2585"/>
    <w:multiLevelType w:val="hybridMultilevel"/>
    <w:tmpl w:val="4B0A2866"/>
    <w:lvl w:ilvl="0" w:tplc="180E1880">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887E0E">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80CD01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7DEF184">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6A6C7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9E735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D506AA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1437BA">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9CAEE5E">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6995106"/>
    <w:multiLevelType w:val="hybridMultilevel"/>
    <w:tmpl w:val="1BB67A72"/>
    <w:lvl w:ilvl="0" w:tplc="D8608F54">
      <w:start w:val="1"/>
      <w:numFmt w:val="bullet"/>
      <w:lvlText w:val="-"/>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63CB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A1C8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69E4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232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2DD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0ABC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8D2B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08E5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A35E52"/>
    <w:multiLevelType w:val="hybridMultilevel"/>
    <w:tmpl w:val="63089AD4"/>
    <w:lvl w:ilvl="0" w:tplc="405A2A2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A01D16">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EBC421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72C56E4">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B00D2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C04C3B0">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20E696">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7CD4E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BF819C0">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666CAC"/>
    <w:multiLevelType w:val="hybridMultilevel"/>
    <w:tmpl w:val="C1AECCDC"/>
    <w:lvl w:ilvl="0" w:tplc="8F9A6D9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8EDB8E">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7824A20">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B0B19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42BE9A">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FCC0FC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1EC031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F65CBA">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07688D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A313BF9"/>
    <w:multiLevelType w:val="hybridMultilevel"/>
    <w:tmpl w:val="F2CAC5C4"/>
    <w:lvl w:ilvl="0" w:tplc="732AAF64">
      <w:start w:val="1"/>
      <w:numFmt w:val="bullet"/>
      <w:lvlText w:val=""/>
      <w:lvlJc w:val="left"/>
      <w:pPr>
        <w:ind w:left="3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E81C0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E3C1AA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126FA4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AB6E5E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136AA1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E0861F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C34BEC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AA0C52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7B2AB8"/>
    <w:multiLevelType w:val="hybridMultilevel"/>
    <w:tmpl w:val="395CCC94"/>
    <w:lvl w:ilvl="0" w:tplc="F5A6773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DA6AA8">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55CE49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2629E6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4C501A">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B32ACCE">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586C32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2C2FB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0AA4B86">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C472FC7"/>
    <w:multiLevelType w:val="hybridMultilevel"/>
    <w:tmpl w:val="1D98B4A0"/>
    <w:lvl w:ilvl="0" w:tplc="F1862D3C">
      <w:start w:val="1"/>
      <w:numFmt w:val="bullet"/>
      <w:lvlText w:val="•"/>
      <w:lvlJc w:val="left"/>
      <w:pPr>
        <w:ind w:left="722"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8" w15:restartNumberingAfterBreak="0">
    <w:nsid w:val="0C73474E"/>
    <w:multiLevelType w:val="hybridMultilevel"/>
    <w:tmpl w:val="93CA3904"/>
    <w:lvl w:ilvl="0" w:tplc="C33A241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F2E4B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0C8909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3B452D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20DFB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1D6685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F0C4FA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DAE0B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012B9B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E796632"/>
    <w:multiLevelType w:val="hybridMultilevel"/>
    <w:tmpl w:val="A8322FAE"/>
    <w:lvl w:ilvl="0" w:tplc="A59867F4">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A0B9F4">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FD4D48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6F840B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FC541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9927574">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3F04756">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C6B5EC">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5B070E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E946FB3"/>
    <w:multiLevelType w:val="hybridMultilevel"/>
    <w:tmpl w:val="0D4C646E"/>
    <w:lvl w:ilvl="0" w:tplc="6EA4F59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5E7A9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F81A0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D6C726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28894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B88BEF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C425A4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10F08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B54520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1D66AF2"/>
    <w:multiLevelType w:val="hybridMultilevel"/>
    <w:tmpl w:val="2766CF58"/>
    <w:lvl w:ilvl="0" w:tplc="F32EC93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20B130">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F9A04EE">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B24E182">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A4522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920B41E">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3985AB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047BE8">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EB6B11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1F1795D"/>
    <w:multiLevelType w:val="hybridMultilevel"/>
    <w:tmpl w:val="7A00C586"/>
    <w:lvl w:ilvl="0" w:tplc="264EE728">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78EE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48F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A21F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1C50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4E06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D6DD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C8A6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CC6F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B76986"/>
    <w:multiLevelType w:val="hybridMultilevel"/>
    <w:tmpl w:val="FDB6E3D4"/>
    <w:lvl w:ilvl="0" w:tplc="026EA67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72D052">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1E6C930">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0063A7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0D09E7E">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A1AF188">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EB80734">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54E61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248F7B0">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6557CC0"/>
    <w:multiLevelType w:val="hybridMultilevel"/>
    <w:tmpl w:val="5FB87E24"/>
    <w:lvl w:ilvl="0" w:tplc="A9E075F0">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E67ACC">
      <w:start w:val="1"/>
      <w:numFmt w:val="bullet"/>
      <w:lvlText w:val="-"/>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C9D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82F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C5B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A61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48FC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A71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E845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09551E"/>
    <w:multiLevelType w:val="hybridMultilevel"/>
    <w:tmpl w:val="3F8C29E6"/>
    <w:lvl w:ilvl="0" w:tplc="D8921AC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3C8C41E">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E5EC0F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A2CABB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F8B60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E2DF3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8F05D94">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C4077C">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65A0FAC">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92670D4"/>
    <w:multiLevelType w:val="hybridMultilevel"/>
    <w:tmpl w:val="63F62EAC"/>
    <w:lvl w:ilvl="0" w:tplc="FC06176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04B5B2">
      <w:start w:val="1"/>
      <w:numFmt w:val="bullet"/>
      <w:lvlText w:val="-"/>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1926BA2">
      <w:start w:val="1"/>
      <w:numFmt w:val="bullet"/>
      <w:lvlText w:val="▪"/>
      <w:lvlJc w:val="left"/>
      <w:pPr>
        <w:ind w:left="1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C40634">
      <w:start w:val="1"/>
      <w:numFmt w:val="bullet"/>
      <w:lvlText w:val="•"/>
      <w:lvlJc w:val="left"/>
      <w:pPr>
        <w:ind w:left="2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5860EC">
      <w:start w:val="1"/>
      <w:numFmt w:val="bullet"/>
      <w:lvlText w:val="o"/>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E82E94">
      <w:start w:val="1"/>
      <w:numFmt w:val="bullet"/>
      <w:lvlText w:val="▪"/>
      <w:lvlJc w:val="left"/>
      <w:pPr>
        <w:ind w:left="3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220D02E">
      <w:start w:val="1"/>
      <w:numFmt w:val="bullet"/>
      <w:lvlText w:val="•"/>
      <w:lvlJc w:val="left"/>
      <w:pPr>
        <w:ind w:left="4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BA40FE">
      <w:start w:val="1"/>
      <w:numFmt w:val="bullet"/>
      <w:lvlText w:val="o"/>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E38039E">
      <w:start w:val="1"/>
      <w:numFmt w:val="bullet"/>
      <w:lvlText w:val="▪"/>
      <w:lvlJc w:val="left"/>
      <w:pPr>
        <w:ind w:left="5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94D4266"/>
    <w:multiLevelType w:val="hybridMultilevel"/>
    <w:tmpl w:val="152C8F1C"/>
    <w:lvl w:ilvl="0" w:tplc="CD18AD46">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D07A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DC94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AC02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18CF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EE2C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18E6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C061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40B32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497466"/>
    <w:multiLevelType w:val="hybridMultilevel"/>
    <w:tmpl w:val="60003F4A"/>
    <w:lvl w:ilvl="0" w:tplc="675A3E04">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62E0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9060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B282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68B9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EEBF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FE21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6CA5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4057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C4C47C3"/>
    <w:multiLevelType w:val="hybridMultilevel"/>
    <w:tmpl w:val="B13A7F06"/>
    <w:lvl w:ilvl="0" w:tplc="70DAE690">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0094F4">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D40618A">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8F4D370">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88859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99C4C22">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E1C5AD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7E782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678FE9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D7B2396"/>
    <w:multiLevelType w:val="hybridMultilevel"/>
    <w:tmpl w:val="F1F4CA40"/>
    <w:lvl w:ilvl="0" w:tplc="B59CD22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A0D552">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90AC75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456B56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C8B048">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6EADCEE">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AB022A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F621EE">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89649A4">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0312C59"/>
    <w:multiLevelType w:val="hybridMultilevel"/>
    <w:tmpl w:val="21C037BA"/>
    <w:lvl w:ilvl="0" w:tplc="28128F6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1A1B3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9AEC06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452885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6A6E1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FF25AA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CD8F5C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E25C0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898150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102052C"/>
    <w:multiLevelType w:val="hybridMultilevel"/>
    <w:tmpl w:val="13248DA6"/>
    <w:lvl w:ilvl="0" w:tplc="8884A4BA">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62469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2C65AD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DA0540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B8BCB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698D56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87A446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3CAA47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274933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1237D8D"/>
    <w:multiLevelType w:val="hybridMultilevel"/>
    <w:tmpl w:val="A456250E"/>
    <w:lvl w:ilvl="0" w:tplc="EAD6A7F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94DC7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BE866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2ECC87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36219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34A6B7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FEB67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C8C0A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746CB1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1520535"/>
    <w:multiLevelType w:val="hybridMultilevel"/>
    <w:tmpl w:val="FE4EC05E"/>
    <w:lvl w:ilvl="0" w:tplc="F1862D3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ABA69E46">
      <w:start w:val="1"/>
      <w:numFmt w:val="bullet"/>
      <w:lvlText w:val="•"/>
      <w:lvlJc w:val="left"/>
      <w:pPr>
        <w:ind w:left="21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4EF3070"/>
    <w:multiLevelType w:val="hybridMultilevel"/>
    <w:tmpl w:val="E74ABC96"/>
    <w:lvl w:ilvl="0" w:tplc="457C04C8">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387E72">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DEED6E">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2EE746">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244B32">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DC2298">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4874D6">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BEC724">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36CAEA">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773176D"/>
    <w:multiLevelType w:val="hybridMultilevel"/>
    <w:tmpl w:val="B2282044"/>
    <w:lvl w:ilvl="0" w:tplc="B5D8B304">
      <w:start w:val="1"/>
      <w:numFmt w:val="bullet"/>
      <w:lvlText w:val="•"/>
      <w:lvlJc w:val="left"/>
      <w:pPr>
        <w:ind w:left="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A69E46">
      <w:start w:val="1"/>
      <w:numFmt w:val="bullet"/>
      <w:lvlText w:val="•"/>
      <w:lvlJc w:val="left"/>
      <w:pPr>
        <w:ind w:left="1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58E7EA">
      <w:start w:val="1"/>
      <w:numFmt w:val="bullet"/>
      <w:lvlText w:val="▪"/>
      <w:lvlJc w:val="left"/>
      <w:pPr>
        <w:ind w:left="2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AC5B7E">
      <w:start w:val="1"/>
      <w:numFmt w:val="bullet"/>
      <w:lvlText w:val="•"/>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B6D876">
      <w:start w:val="1"/>
      <w:numFmt w:val="bullet"/>
      <w:lvlText w:val="o"/>
      <w:lvlJc w:val="left"/>
      <w:pPr>
        <w:ind w:left="3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32762A">
      <w:start w:val="1"/>
      <w:numFmt w:val="bullet"/>
      <w:lvlText w:val="▪"/>
      <w:lvlJc w:val="left"/>
      <w:pPr>
        <w:ind w:left="4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78C3AE">
      <w:start w:val="1"/>
      <w:numFmt w:val="bullet"/>
      <w:lvlText w:val="•"/>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BE161C">
      <w:start w:val="1"/>
      <w:numFmt w:val="bullet"/>
      <w:lvlText w:val="o"/>
      <w:lvlJc w:val="left"/>
      <w:pPr>
        <w:ind w:left="5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348F30">
      <w:start w:val="1"/>
      <w:numFmt w:val="bullet"/>
      <w:lvlText w:val="▪"/>
      <w:lvlJc w:val="left"/>
      <w:pPr>
        <w:ind w:left="6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8CE2F1E"/>
    <w:multiLevelType w:val="hybridMultilevel"/>
    <w:tmpl w:val="86B8D172"/>
    <w:lvl w:ilvl="0" w:tplc="AECA2FDE">
      <w:start w:val="1"/>
      <w:numFmt w:val="decimal"/>
      <w:lvlText w:val="%1."/>
      <w:lvlJc w:val="left"/>
      <w:pPr>
        <w:ind w:left="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A8EB10">
      <w:start w:val="1"/>
      <w:numFmt w:val="bullet"/>
      <w:lvlText w:val="-"/>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CBA0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4396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50EC4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8DB8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C7E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EA3D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6761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9E20C29"/>
    <w:multiLevelType w:val="hybridMultilevel"/>
    <w:tmpl w:val="72CECCC6"/>
    <w:lvl w:ilvl="0" w:tplc="5E66D37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3A2602">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0BA67B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F58DAD2">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EAD20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8B2737A">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3BC62B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60704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9CC55C0">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2B8B375D"/>
    <w:multiLevelType w:val="hybridMultilevel"/>
    <w:tmpl w:val="51CA3414"/>
    <w:lvl w:ilvl="0" w:tplc="040C0001">
      <w:start w:val="1"/>
      <w:numFmt w:val="bullet"/>
      <w:lvlText w:val=""/>
      <w:lvlJc w:val="left"/>
      <w:pPr>
        <w:ind w:left="849" w:hanging="360"/>
      </w:pPr>
      <w:rPr>
        <w:rFonts w:ascii="Symbol" w:hAnsi="Symbol" w:hint="default"/>
      </w:rPr>
    </w:lvl>
    <w:lvl w:ilvl="1" w:tplc="040C0003" w:tentative="1">
      <w:start w:val="1"/>
      <w:numFmt w:val="bullet"/>
      <w:lvlText w:val="o"/>
      <w:lvlJc w:val="left"/>
      <w:pPr>
        <w:ind w:left="1569" w:hanging="360"/>
      </w:pPr>
      <w:rPr>
        <w:rFonts w:ascii="Courier New" w:hAnsi="Courier New" w:cs="Courier New" w:hint="default"/>
      </w:rPr>
    </w:lvl>
    <w:lvl w:ilvl="2" w:tplc="040C0005" w:tentative="1">
      <w:start w:val="1"/>
      <w:numFmt w:val="bullet"/>
      <w:lvlText w:val=""/>
      <w:lvlJc w:val="left"/>
      <w:pPr>
        <w:ind w:left="2289" w:hanging="360"/>
      </w:pPr>
      <w:rPr>
        <w:rFonts w:ascii="Wingdings" w:hAnsi="Wingdings" w:hint="default"/>
      </w:rPr>
    </w:lvl>
    <w:lvl w:ilvl="3" w:tplc="040C0001" w:tentative="1">
      <w:start w:val="1"/>
      <w:numFmt w:val="bullet"/>
      <w:lvlText w:val=""/>
      <w:lvlJc w:val="left"/>
      <w:pPr>
        <w:ind w:left="3009" w:hanging="360"/>
      </w:pPr>
      <w:rPr>
        <w:rFonts w:ascii="Symbol" w:hAnsi="Symbol" w:hint="default"/>
      </w:rPr>
    </w:lvl>
    <w:lvl w:ilvl="4" w:tplc="040C0003" w:tentative="1">
      <w:start w:val="1"/>
      <w:numFmt w:val="bullet"/>
      <w:lvlText w:val="o"/>
      <w:lvlJc w:val="left"/>
      <w:pPr>
        <w:ind w:left="3729" w:hanging="360"/>
      </w:pPr>
      <w:rPr>
        <w:rFonts w:ascii="Courier New" w:hAnsi="Courier New" w:cs="Courier New" w:hint="default"/>
      </w:rPr>
    </w:lvl>
    <w:lvl w:ilvl="5" w:tplc="040C0005" w:tentative="1">
      <w:start w:val="1"/>
      <w:numFmt w:val="bullet"/>
      <w:lvlText w:val=""/>
      <w:lvlJc w:val="left"/>
      <w:pPr>
        <w:ind w:left="4449" w:hanging="360"/>
      </w:pPr>
      <w:rPr>
        <w:rFonts w:ascii="Wingdings" w:hAnsi="Wingdings" w:hint="default"/>
      </w:rPr>
    </w:lvl>
    <w:lvl w:ilvl="6" w:tplc="040C0001" w:tentative="1">
      <w:start w:val="1"/>
      <w:numFmt w:val="bullet"/>
      <w:lvlText w:val=""/>
      <w:lvlJc w:val="left"/>
      <w:pPr>
        <w:ind w:left="5169" w:hanging="360"/>
      </w:pPr>
      <w:rPr>
        <w:rFonts w:ascii="Symbol" w:hAnsi="Symbol" w:hint="default"/>
      </w:rPr>
    </w:lvl>
    <w:lvl w:ilvl="7" w:tplc="040C0003" w:tentative="1">
      <w:start w:val="1"/>
      <w:numFmt w:val="bullet"/>
      <w:lvlText w:val="o"/>
      <w:lvlJc w:val="left"/>
      <w:pPr>
        <w:ind w:left="5889" w:hanging="360"/>
      </w:pPr>
      <w:rPr>
        <w:rFonts w:ascii="Courier New" w:hAnsi="Courier New" w:cs="Courier New" w:hint="default"/>
      </w:rPr>
    </w:lvl>
    <w:lvl w:ilvl="8" w:tplc="040C0005" w:tentative="1">
      <w:start w:val="1"/>
      <w:numFmt w:val="bullet"/>
      <w:lvlText w:val=""/>
      <w:lvlJc w:val="left"/>
      <w:pPr>
        <w:ind w:left="6609" w:hanging="360"/>
      </w:pPr>
      <w:rPr>
        <w:rFonts w:ascii="Wingdings" w:hAnsi="Wingdings" w:hint="default"/>
      </w:rPr>
    </w:lvl>
  </w:abstractNum>
  <w:abstractNum w:abstractNumId="30" w15:restartNumberingAfterBreak="0">
    <w:nsid w:val="300E4D07"/>
    <w:multiLevelType w:val="hybridMultilevel"/>
    <w:tmpl w:val="875E7FE8"/>
    <w:lvl w:ilvl="0" w:tplc="66D2FFF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143C3C">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E54E79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C262FA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00E6D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E48E9CE">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B5AE4C0">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28A0B9C">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DF0775E">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42410F5"/>
    <w:multiLevelType w:val="hybridMultilevel"/>
    <w:tmpl w:val="561264E6"/>
    <w:lvl w:ilvl="0" w:tplc="20466DC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2273B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1B27CC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0A259F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24CCE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9883D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3C6092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9862B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6146B1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35664075"/>
    <w:multiLevelType w:val="hybridMultilevel"/>
    <w:tmpl w:val="068C8696"/>
    <w:lvl w:ilvl="0" w:tplc="AC6AEA10">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0874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5E0A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0020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ACB7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8C04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ACCA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A0AC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8860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8277AE6"/>
    <w:multiLevelType w:val="hybridMultilevel"/>
    <w:tmpl w:val="50704442"/>
    <w:lvl w:ilvl="0" w:tplc="13B0A9E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1645B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730D61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A6CEFC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66619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B1E9BE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2369CD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48C6E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EDC6AA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390B24E0"/>
    <w:multiLevelType w:val="hybridMultilevel"/>
    <w:tmpl w:val="991690BE"/>
    <w:lvl w:ilvl="0" w:tplc="5C3E1670">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5AD50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3EAB9D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3FCA2E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78EBB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EE4325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046E5A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8CF3F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6D2109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3A272472"/>
    <w:multiLevelType w:val="hybridMultilevel"/>
    <w:tmpl w:val="C78AA038"/>
    <w:lvl w:ilvl="0" w:tplc="02EC620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7E49B4">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2A6ACF0">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33E79F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260A8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A5E82B0">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DE608C0">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7A2188">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103B80">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3A796B36"/>
    <w:multiLevelType w:val="hybridMultilevel"/>
    <w:tmpl w:val="A5564DA4"/>
    <w:lvl w:ilvl="0" w:tplc="EBE2E360">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DED8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9AEE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5C7B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D213C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683D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70EA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D0C0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5002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B5B63C0"/>
    <w:multiLevelType w:val="hybridMultilevel"/>
    <w:tmpl w:val="0D889F50"/>
    <w:lvl w:ilvl="0" w:tplc="6EDC8672">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3E9B56">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26AFB9C">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AC170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62F2F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DD6D016">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D4A5AE">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C229A4">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562B7F4">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3E336B37"/>
    <w:multiLevelType w:val="hybridMultilevel"/>
    <w:tmpl w:val="F5E63F6E"/>
    <w:lvl w:ilvl="0" w:tplc="F1862D3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5E860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6B2124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742BFB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D0428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4D4933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248D46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1CB08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7E84F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18B2ADB"/>
    <w:multiLevelType w:val="hybridMultilevel"/>
    <w:tmpl w:val="80526F2A"/>
    <w:lvl w:ilvl="0" w:tplc="1E367E8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B3E2BF4">
      <w:start w:val="1"/>
      <w:numFmt w:val="bullet"/>
      <w:lvlText w:val="-"/>
      <w:lvlJc w:val="left"/>
      <w:pPr>
        <w:ind w:left="7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9F0115A">
      <w:start w:val="1"/>
      <w:numFmt w:val="bullet"/>
      <w:lvlText w:val="▪"/>
      <w:lvlJc w:val="left"/>
      <w:pPr>
        <w:ind w:left="1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544886">
      <w:start w:val="1"/>
      <w:numFmt w:val="bullet"/>
      <w:lvlText w:val="•"/>
      <w:lvlJc w:val="left"/>
      <w:pPr>
        <w:ind w:left="2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488C52">
      <w:start w:val="1"/>
      <w:numFmt w:val="bullet"/>
      <w:lvlText w:val="o"/>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CA4958A">
      <w:start w:val="1"/>
      <w:numFmt w:val="bullet"/>
      <w:lvlText w:val="▪"/>
      <w:lvlJc w:val="left"/>
      <w:pPr>
        <w:ind w:left="3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F011EE">
      <w:start w:val="1"/>
      <w:numFmt w:val="bullet"/>
      <w:lvlText w:val="•"/>
      <w:lvlJc w:val="left"/>
      <w:pPr>
        <w:ind w:left="4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CA7718">
      <w:start w:val="1"/>
      <w:numFmt w:val="bullet"/>
      <w:lvlText w:val="o"/>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16EC3E">
      <w:start w:val="1"/>
      <w:numFmt w:val="bullet"/>
      <w:lvlText w:val="▪"/>
      <w:lvlJc w:val="left"/>
      <w:pPr>
        <w:ind w:left="58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4211414B"/>
    <w:multiLevelType w:val="hybridMultilevel"/>
    <w:tmpl w:val="24A08656"/>
    <w:lvl w:ilvl="0" w:tplc="2BA4B42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C0EB00">
      <w:start w:val="1"/>
      <w:numFmt w:val="bullet"/>
      <w:lvlText w:val="-"/>
      <w:lvlJc w:val="left"/>
      <w:pPr>
        <w:ind w:left="7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5067E2">
      <w:start w:val="1"/>
      <w:numFmt w:val="bullet"/>
      <w:lvlText w:val="▪"/>
      <w:lvlJc w:val="left"/>
      <w:pPr>
        <w:ind w:left="1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1843DC">
      <w:start w:val="1"/>
      <w:numFmt w:val="bullet"/>
      <w:lvlText w:val="•"/>
      <w:lvlJc w:val="left"/>
      <w:pPr>
        <w:ind w:left="2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A475D4">
      <w:start w:val="1"/>
      <w:numFmt w:val="bullet"/>
      <w:lvlText w:val="o"/>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8D2760A">
      <w:start w:val="1"/>
      <w:numFmt w:val="bullet"/>
      <w:lvlText w:val="▪"/>
      <w:lvlJc w:val="left"/>
      <w:pPr>
        <w:ind w:left="3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66A5928">
      <w:start w:val="1"/>
      <w:numFmt w:val="bullet"/>
      <w:lvlText w:val="•"/>
      <w:lvlJc w:val="left"/>
      <w:pPr>
        <w:ind w:left="4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8C7C84">
      <w:start w:val="1"/>
      <w:numFmt w:val="bullet"/>
      <w:lvlText w:val="o"/>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DA53C8">
      <w:start w:val="1"/>
      <w:numFmt w:val="bullet"/>
      <w:lvlText w:val="▪"/>
      <w:lvlJc w:val="left"/>
      <w:pPr>
        <w:ind w:left="58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4318392E"/>
    <w:multiLevelType w:val="hybridMultilevel"/>
    <w:tmpl w:val="CB4A748E"/>
    <w:lvl w:ilvl="0" w:tplc="03E487C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B87EE6">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9F4B61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CD01F9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374D76C">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8669D56">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F28A426">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2EC8B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F8211C4">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7641CB2"/>
    <w:multiLevelType w:val="hybridMultilevel"/>
    <w:tmpl w:val="09402312"/>
    <w:lvl w:ilvl="0" w:tplc="DB52665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A83110">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904FB0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742C4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164DBE">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CECFC28">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058042E">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8C49C6">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2BA11C4">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787590B"/>
    <w:multiLevelType w:val="hybridMultilevel"/>
    <w:tmpl w:val="790C23A2"/>
    <w:lvl w:ilvl="0" w:tplc="727EE5D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E2337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B821E5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F3A274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9238E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548E44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F83A7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64777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0F0EDD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48E25C18"/>
    <w:multiLevelType w:val="hybridMultilevel"/>
    <w:tmpl w:val="A0AEC052"/>
    <w:lvl w:ilvl="0" w:tplc="040C0001">
      <w:start w:val="1"/>
      <w:numFmt w:val="bullet"/>
      <w:lvlText w:val=""/>
      <w:lvlJc w:val="left"/>
      <w:pPr>
        <w:ind w:left="411" w:hanging="360"/>
      </w:pPr>
      <w:rPr>
        <w:rFonts w:ascii="Symbol" w:hAnsi="Symbol" w:hint="default"/>
      </w:rPr>
    </w:lvl>
    <w:lvl w:ilvl="1" w:tplc="040C0003" w:tentative="1">
      <w:start w:val="1"/>
      <w:numFmt w:val="bullet"/>
      <w:lvlText w:val="o"/>
      <w:lvlJc w:val="left"/>
      <w:pPr>
        <w:ind w:left="1131" w:hanging="360"/>
      </w:pPr>
      <w:rPr>
        <w:rFonts w:ascii="Courier New" w:hAnsi="Courier New" w:cs="Courier New" w:hint="default"/>
      </w:rPr>
    </w:lvl>
    <w:lvl w:ilvl="2" w:tplc="040C0005" w:tentative="1">
      <w:start w:val="1"/>
      <w:numFmt w:val="bullet"/>
      <w:lvlText w:val=""/>
      <w:lvlJc w:val="left"/>
      <w:pPr>
        <w:ind w:left="1851" w:hanging="360"/>
      </w:pPr>
      <w:rPr>
        <w:rFonts w:ascii="Wingdings" w:hAnsi="Wingdings" w:hint="default"/>
      </w:rPr>
    </w:lvl>
    <w:lvl w:ilvl="3" w:tplc="040C0001" w:tentative="1">
      <w:start w:val="1"/>
      <w:numFmt w:val="bullet"/>
      <w:lvlText w:val=""/>
      <w:lvlJc w:val="left"/>
      <w:pPr>
        <w:ind w:left="2571" w:hanging="360"/>
      </w:pPr>
      <w:rPr>
        <w:rFonts w:ascii="Symbol" w:hAnsi="Symbol" w:hint="default"/>
      </w:rPr>
    </w:lvl>
    <w:lvl w:ilvl="4" w:tplc="040C0003" w:tentative="1">
      <w:start w:val="1"/>
      <w:numFmt w:val="bullet"/>
      <w:lvlText w:val="o"/>
      <w:lvlJc w:val="left"/>
      <w:pPr>
        <w:ind w:left="3291" w:hanging="360"/>
      </w:pPr>
      <w:rPr>
        <w:rFonts w:ascii="Courier New" w:hAnsi="Courier New" w:cs="Courier New" w:hint="default"/>
      </w:rPr>
    </w:lvl>
    <w:lvl w:ilvl="5" w:tplc="040C0005" w:tentative="1">
      <w:start w:val="1"/>
      <w:numFmt w:val="bullet"/>
      <w:lvlText w:val=""/>
      <w:lvlJc w:val="left"/>
      <w:pPr>
        <w:ind w:left="4011" w:hanging="360"/>
      </w:pPr>
      <w:rPr>
        <w:rFonts w:ascii="Wingdings" w:hAnsi="Wingdings" w:hint="default"/>
      </w:rPr>
    </w:lvl>
    <w:lvl w:ilvl="6" w:tplc="040C0001" w:tentative="1">
      <w:start w:val="1"/>
      <w:numFmt w:val="bullet"/>
      <w:lvlText w:val=""/>
      <w:lvlJc w:val="left"/>
      <w:pPr>
        <w:ind w:left="4731" w:hanging="360"/>
      </w:pPr>
      <w:rPr>
        <w:rFonts w:ascii="Symbol" w:hAnsi="Symbol" w:hint="default"/>
      </w:rPr>
    </w:lvl>
    <w:lvl w:ilvl="7" w:tplc="040C0003" w:tentative="1">
      <w:start w:val="1"/>
      <w:numFmt w:val="bullet"/>
      <w:lvlText w:val="o"/>
      <w:lvlJc w:val="left"/>
      <w:pPr>
        <w:ind w:left="5451" w:hanging="360"/>
      </w:pPr>
      <w:rPr>
        <w:rFonts w:ascii="Courier New" w:hAnsi="Courier New" w:cs="Courier New" w:hint="default"/>
      </w:rPr>
    </w:lvl>
    <w:lvl w:ilvl="8" w:tplc="040C0005" w:tentative="1">
      <w:start w:val="1"/>
      <w:numFmt w:val="bullet"/>
      <w:lvlText w:val=""/>
      <w:lvlJc w:val="left"/>
      <w:pPr>
        <w:ind w:left="6171" w:hanging="360"/>
      </w:pPr>
      <w:rPr>
        <w:rFonts w:ascii="Wingdings" w:hAnsi="Wingdings" w:hint="default"/>
      </w:rPr>
    </w:lvl>
  </w:abstractNum>
  <w:abstractNum w:abstractNumId="45" w15:restartNumberingAfterBreak="0">
    <w:nsid w:val="49E34546"/>
    <w:multiLevelType w:val="hybridMultilevel"/>
    <w:tmpl w:val="7FCE73F4"/>
    <w:lvl w:ilvl="0" w:tplc="B7E6AA90">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2ABE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A081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7294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F67D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613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06FF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7B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0EA2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AF01001"/>
    <w:multiLevelType w:val="hybridMultilevel"/>
    <w:tmpl w:val="7626EB66"/>
    <w:lvl w:ilvl="0" w:tplc="404C37F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E0FDD6">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DAE6A9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D54702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DCA9C0">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D4B592">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0FE3CE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AEFCAC">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428C8F6">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4C2C6857"/>
    <w:multiLevelType w:val="hybridMultilevel"/>
    <w:tmpl w:val="2E805036"/>
    <w:lvl w:ilvl="0" w:tplc="997825B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F880D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49A801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2EB8A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CEB3D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83C33F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95A4F6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7844B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486794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4FD61610"/>
    <w:multiLevelType w:val="hybridMultilevel"/>
    <w:tmpl w:val="53C6631C"/>
    <w:lvl w:ilvl="0" w:tplc="A0683296">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D29E1C">
      <w:start w:val="1"/>
      <w:numFmt w:val="bullet"/>
      <w:lvlText w:val="o"/>
      <w:lvlJc w:val="left"/>
      <w:pPr>
        <w:ind w:left="1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ECDF0E">
      <w:start w:val="1"/>
      <w:numFmt w:val="bullet"/>
      <w:lvlText w:val="▪"/>
      <w:lvlJc w:val="left"/>
      <w:pPr>
        <w:ind w:left="2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EC0AA8">
      <w:start w:val="1"/>
      <w:numFmt w:val="bullet"/>
      <w:lvlText w:val="•"/>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0D20C">
      <w:start w:val="1"/>
      <w:numFmt w:val="bullet"/>
      <w:lvlText w:val="o"/>
      <w:lvlJc w:val="left"/>
      <w:pPr>
        <w:ind w:left="3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785A4E">
      <w:start w:val="1"/>
      <w:numFmt w:val="bullet"/>
      <w:lvlText w:val="▪"/>
      <w:lvlJc w:val="left"/>
      <w:pPr>
        <w:ind w:left="4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EE86A4">
      <w:start w:val="1"/>
      <w:numFmt w:val="bullet"/>
      <w:lvlText w:val="•"/>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A0A5C">
      <w:start w:val="1"/>
      <w:numFmt w:val="bullet"/>
      <w:lvlText w:val="o"/>
      <w:lvlJc w:val="left"/>
      <w:pPr>
        <w:ind w:left="5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A045E2">
      <w:start w:val="1"/>
      <w:numFmt w:val="bullet"/>
      <w:lvlText w:val="▪"/>
      <w:lvlJc w:val="left"/>
      <w:pPr>
        <w:ind w:left="6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11F529A"/>
    <w:multiLevelType w:val="hybridMultilevel"/>
    <w:tmpl w:val="4534696C"/>
    <w:lvl w:ilvl="0" w:tplc="AC78E5C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205D6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A527A4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A06CC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C00B0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2F6FFC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F102FD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12D3A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3E4A98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515859FE"/>
    <w:multiLevelType w:val="hybridMultilevel"/>
    <w:tmpl w:val="56FA2DB8"/>
    <w:lvl w:ilvl="0" w:tplc="773E200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544F4A">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F90CE54">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6AE926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6A5B8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162E69E">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9A2C92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06452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8F8EF46">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51E74054"/>
    <w:multiLevelType w:val="hybridMultilevel"/>
    <w:tmpl w:val="0F5C8D7C"/>
    <w:lvl w:ilvl="0" w:tplc="78E44B8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AAAB2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1EA9C1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A50658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141D8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5BA698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384404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685D3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0ACC9F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53B20C53"/>
    <w:multiLevelType w:val="hybridMultilevel"/>
    <w:tmpl w:val="B2F4B5FA"/>
    <w:lvl w:ilvl="0" w:tplc="040C0001">
      <w:start w:val="1"/>
      <w:numFmt w:val="bullet"/>
      <w:lvlText w:val=""/>
      <w:lvlJc w:val="left"/>
      <w:pPr>
        <w:ind w:left="9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C0001">
      <w:start w:val="1"/>
      <w:numFmt w:val="bullet"/>
      <w:lvlText w:val=""/>
      <w:lvlJc w:val="left"/>
      <w:pPr>
        <w:ind w:left="163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C0001">
      <w:start w:val="1"/>
      <w:numFmt w:val="bullet"/>
      <w:lvlText w:val=""/>
      <w:lvlJc w:val="left"/>
      <w:pPr>
        <w:ind w:left="235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9E7EF67A">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220A38">
      <w:start w:val="1"/>
      <w:numFmt w:val="bullet"/>
      <w:lvlText w:val="o"/>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F89C14">
      <w:start w:val="1"/>
      <w:numFmt w:val="bullet"/>
      <w:lvlText w:val="▪"/>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9414C4">
      <w:start w:val="1"/>
      <w:numFmt w:val="bullet"/>
      <w:lvlText w:val="•"/>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B87850">
      <w:start w:val="1"/>
      <w:numFmt w:val="bullet"/>
      <w:lvlText w:val="o"/>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E2F446">
      <w:start w:val="1"/>
      <w:numFmt w:val="bullet"/>
      <w:lvlText w:val="▪"/>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487109C"/>
    <w:multiLevelType w:val="hybridMultilevel"/>
    <w:tmpl w:val="ECDE92DA"/>
    <w:lvl w:ilvl="0" w:tplc="1BDE975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38FD9C">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96CB9F0">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64A9D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D85F9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868956A">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430F2AE">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7C3434">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2889236">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57255CED"/>
    <w:multiLevelType w:val="hybridMultilevel"/>
    <w:tmpl w:val="6E5AFC8E"/>
    <w:lvl w:ilvl="0" w:tplc="6C4C18B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90DF06">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5160DF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9E026A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42C878">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5445C4">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CED3F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CAC140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51E1EE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580F1326"/>
    <w:multiLevelType w:val="hybridMultilevel"/>
    <w:tmpl w:val="931C2892"/>
    <w:lvl w:ilvl="0" w:tplc="F19C7A8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6C0A40">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BB6B2F4">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D14DC6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0B44C4C">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92A33B6">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5621AD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A0422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7706E8A">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59AC626A"/>
    <w:multiLevelType w:val="hybridMultilevel"/>
    <w:tmpl w:val="94365390"/>
    <w:lvl w:ilvl="0" w:tplc="17F2F630">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C608B8C">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9CA85EA">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2904A20">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F26F7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4C255D6">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745D5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12F624">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2804C0">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5A552596"/>
    <w:multiLevelType w:val="hybridMultilevel"/>
    <w:tmpl w:val="66706762"/>
    <w:lvl w:ilvl="0" w:tplc="A65820F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1CFCD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97A231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F88B34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4A8DE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6D44FF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A062B0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1A98D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520E01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5AC90C24"/>
    <w:multiLevelType w:val="hybridMultilevel"/>
    <w:tmpl w:val="F1981C30"/>
    <w:lvl w:ilvl="0" w:tplc="D6CC0FA6">
      <w:start w:val="1"/>
      <w:numFmt w:val="decimal"/>
      <w:lvlText w:val="%1."/>
      <w:lvlJc w:val="left"/>
      <w:pPr>
        <w:ind w:left="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5E70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E15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C66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0AE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EB7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817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A3A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2BA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CCD7EF6"/>
    <w:multiLevelType w:val="hybridMultilevel"/>
    <w:tmpl w:val="1556FC2C"/>
    <w:lvl w:ilvl="0" w:tplc="DCC86294">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86FE1A">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B6421B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BC23690">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18C2F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9BA0F5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042DE5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ECE8BE">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64770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5E191C76"/>
    <w:multiLevelType w:val="hybridMultilevel"/>
    <w:tmpl w:val="30080BB2"/>
    <w:lvl w:ilvl="0" w:tplc="FF400554">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46A3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30A4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DA7F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AEB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5CBA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F473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6C9D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5003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E9A7D8D"/>
    <w:multiLevelType w:val="hybridMultilevel"/>
    <w:tmpl w:val="D180B4D6"/>
    <w:lvl w:ilvl="0" w:tplc="0510944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96747C">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6E65A4C">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7C41A70">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905740">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A04174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D826254">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86863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A7C739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64DA54D5"/>
    <w:multiLevelType w:val="hybridMultilevel"/>
    <w:tmpl w:val="84D0B4EA"/>
    <w:lvl w:ilvl="0" w:tplc="E15C2A6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949E2E">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A9ACB7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752C12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3642EA">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F32F186">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A447500">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FA1EBA">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FFCC5C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671448A5"/>
    <w:multiLevelType w:val="hybridMultilevel"/>
    <w:tmpl w:val="2CF6293C"/>
    <w:lvl w:ilvl="0" w:tplc="257698E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4CA4BC">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2005624">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CDC999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D800B0">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A9000BA">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060FCA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5E94F8">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36695F2">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67324085"/>
    <w:multiLevelType w:val="hybridMultilevel"/>
    <w:tmpl w:val="FE303FAC"/>
    <w:lvl w:ilvl="0" w:tplc="040C0005">
      <w:start w:val="1"/>
      <w:numFmt w:val="bullet"/>
      <w:lvlText w:val=""/>
      <w:lvlJc w:val="left"/>
      <w:pPr>
        <w:ind w:left="771" w:hanging="360"/>
      </w:pPr>
      <w:rPr>
        <w:rFonts w:ascii="Wingdings" w:hAnsi="Wingdings"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65" w15:restartNumberingAfterBreak="0">
    <w:nsid w:val="69B04AD7"/>
    <w:multiLevelType w:val="hybridMultilevel"/>
    <w:tmpl w:val="B0EE1234"/>
    <w:lvl w:ilvl="0" w:tplc="B08C571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880002">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C02329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5A480AA">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AC270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965CF4">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1698DE">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6259E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5F877BA">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6A4C36BC"/>
    <w:multiLevelType w:val="hybridMultilevel"/>
    <w:tmpl w:val="301618BE"/>
    <w:lvl w:ilvl="0" w:tplc="B5D8B304">
      <w:start w:val="1"/>
      <w:numFmt w:val="bullet"/>
      <w:lvlText w:val="•"/>
      <w:lvlJc w:val="left"/>
      <w:pPr>
        <w:ind w:left="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90683E">
      <w:start w:val="1"/>
      <w:numFmt w:val="bullet"/>
      <w:lvlText w:val="o"/>
      <w:lvlJc w:val="left"/>
      <w:pPr>
        <w:ind w:left="1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58E7EA">
      <w:start w:val="1"/>
      <w:numFmt w:val="bullet"/>
      <w:lvlText w:val="▪"/>
      <w:lvlJc w:val="left"/>
      <w:pPr>
        <w:ind w:left="2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AC5B7E">
      <w:start w:val="1"/>
      <w:numFmt w:val="bullet"/>
      <w:lvlText w:val="•"/>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B6D876">
      <w:start w:val="1"/>
      <w:numFmt w:val="bullet"/>
      <w:lvlText w:val="o"/>
      <w:lvlJc w:val="left"/>
      <w:pPr>
        <w:ind w:left="3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32762A">
      <w:start w:val="1"/>
      <w:numFmt w:val="bullet"/>
      <w:lvlText w:val="▪"/>
      <w:lvlJc w:val="left"/>
      <w:pPr>
        <w:ind w:left="4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78C3AE">
      <w:start w:val="1"/>
      <w:numFmt w:val="bullet"/>
      <w:lvlText w:val="•"/>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BE161C">
      <w:start w:val="1"/>
      <w:numFmt w:val="bullet"/>
      <w:lvlText w:val="o"/>
      <w:lvlJc w:val="left"/>
      <w:pPr>
        <w:ind w:left="5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348F30">
      <w:start w:val="1"/>
      <w:numFmt w:val="bullet"/>
      <w:lvlText w:val="▪"/>
      <w:lvlJc w:val="left"/>
      <w:pPr>
        <w:ind w:left="6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D360604"/>
    <w:multiLevelType w:val="hybridMultilevel"/>
    <w:tmpl w:val="EDAC8924"/>
    <w:lvl w:ilvl="0" w:tplc="967814F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87E83FC">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BF475DA">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6DE2D4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8CAA8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5EAF0F2">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E4E3EDC">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DC20D8">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AFA61B6">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6E270C11"/>
    <w:multiLevelType w:val="hybridMultilevel"/>
    <w:tmpl w:val="2D80EDF8"/>
    <w:lvl w:ilvl="0" w:tplc="C5EC67F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7CECC8">
      <w:start w:val="1"/>
      <w:numFmt w:val="bullet"/>
      <w:lvlText w:val="-"/>
      <w:lvlJc w:val="left"/>
      <w:pPr>
        <w:ind w:left="7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36F400">
      <w:start w:val="1"/>
      <w:numFmt w:val="bullet"/>
      <w:lvlText w:val="▪"/>
      <w:lvlJc w:val="left"/>
      <w:pPr>
        <w:ind w:left="1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F8594C">
      <w:start w:val="1"/>
      <w:numFmt w:val="bullet"/>
      <w:lvlText w:val="•"/>
      <w:lvlJc w:val="left"/>
      <w:pPr>
        <w:ind w:left="2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7E2302">
      <w:start w:val="1"/>
      <w:numFmt w:val="bullet"/>
      <w:lvlText w:val="o"/>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18ECC60">
      <w:start w:val="1"/>
      <w:numFmt w:val="bullet"/>
      <w:lvlText w:val="▪"/>
      <w:lvlJc w:val="left"/>
      <w:pPr>
        <w:ind w:left="3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96C342">
      <w:start w:val="1"/>
      <w:numFmt w:val="bullet"/>
      <w:lvlText w:val="•"/>
      <w:lvlJc w:val="left"/>
      <w:pPr>
        <w:ind w:left="4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2C1C82">
      <w:start w:val="1"/>
      <w:numFmt w:val="bullet"/>
      <w:lvlText w:val="o"/>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1AE346">
      <w:start w:val="1"/>
      <w:numFmt w:val="bullet"/>
      <w:lvlText w:val="▪"/>
      <w:lvlJc w:val="left"/>
      <w:pPr>
        <w:ind w:left="58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9" w15:restartNumberingAfterBreak="0">
    <w:nsid w:val="6E6852B5"/>
    <w:multiLevelType w:val="hybridMultilevel"/>
    <w:tmpl w:val="507872C4"/>
    <w:lvl w:ilvl="0" w:tplc="5DC6DBD4">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1C950A">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B220AD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5244E10">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48F8C0">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D8CD426">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A20C0B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70E9388">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F4A05E4">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7402523B"/>
    <w:multiLevelType w:val="hybridMultilevel"/>
    <w:tmpl w:val="CC1C0606"/>
    <w:lvl w:ilvl="0" w:tplc="55EE1972">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424C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32B6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7A05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C09D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72FE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6295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0D2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AAE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51D2BD0"/>
    <w:multiLevelType w:val="hybridMultilevel"/>
    <w:tmpl w:val="01A8F15A"/>
    <w:lvl w:ilvl="0" w:tplc="8C38D63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325920">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B68808A">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5AA2666">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2EA15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18E97D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7BA1F9E">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F09FAA">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AA2EBA">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754763CE"/>
    <w:multiLevelType w:val="hybridMultilevel"/>
    <w:tmpl w:val="34F8727C"/>
    <w:lvl w:ilvl="0" w:tplc="F1862D3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A69E4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57135C7"/>
    <w:multiLevelType w:val="hybridMultilevel"/>
    <w:tmpl w:val="99D4D268"/>
    <w:lvl w:ilvl="0" w:tplc="8798371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88C64C">
      <w:start w:val="1"/>
      <w:numFmt w:val="bullet"/>
      <w:lvlText w:val="-"/>
      <w:lvlJc w:val="left"/>
      <w:pPr>
        <w:ind w:left="7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AD44728">
      <w:start w:val="1"/>
      <w:numFmt w:val="bullet"/>
      <w:lvlText w:val="▪"/>
      <w:lvlJc w:val="left"/>
      <w:pPr>
        <w:ind w:left="1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DC0444">
      <w:start w:val="1"/>
      <w:numFmt w:val="bullet"/>
      <w:lvlText w:val="•"/>
      <w:lvlJc w:val="left"/>
      <w:pPr>
        <w:ind w:left="2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FA4AA6">
      <w:start w:val="1"/>
      <w:numFmt w:val="bullet"/>
      <w:lvlText w:val="o"/>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30325E">
      <w:start w:val="1"/>
      <w:numFmt w:val="bullet"/>
      <w:lvlText w:val="▪"/>
      <w:lvlJc w:val="left"/>
      <w:pPr>
        <w:ind w:left="3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2A6F96">
      <w:start w:val="1"/>
      <w:numFmt w:val="bullet"/>
      <w:lvlText w:val="•"/>
      <w:lvlJc w:val="left"/>
      <w:pPr>
        <w:ind w:left="4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BEEAC6">
      <w:start w:val="1"/>
      <w:numFmt w:val="bullet"/>
      <w:lvlText w:val="o"/>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F6AA30">
      <w:start w:val="1"/>
      <w:numFmt w:val="bullet"/>
      <w:lvlText w:val="▪"/>
      <w:lvlJc w:val="left"/>
      <w:pPr>
        <w:ind w:left="58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75DF4886"/>
    <w:multiLevelType w:val="hybridMultilevel"/>
    <w:tmpl w:val="028C259C"/>
    <w:lvl w:ilvl="0" w:tplc="5AE0CBA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145AEA">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FC638C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C687F0">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D053C4">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1FAEB80">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30CC254">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54AAD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C72D54A">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761F5C41"/>
    <w:multiLevelType w:val="hybridMultilevel"/>
    <w:tmpl w:val="D0F62138"/>
    <w:lvl w:ilvl="0" w:tplc="F1862D3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A69E4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8702348"/>
    <w:multiLevelType w:val="hybridMultilevel"/>
    <w:tmpl w:val="56A458CA"/>
    <w:lvl w:ilvl="0" w:tplc="931E54FC">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58E662">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F84504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4687E1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1D6508C">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1EECB92">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FD06BD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5CF384">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5CA5D8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78A930E0"/>
    <w:multiLevelType w:val="hybridMultilevel"/>
    <w:tmpl w:val="6090FD90"/>
    <w:lvl w:ilvl="0" w:tplc="271CD5C8">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AE20FA">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1008B2A">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ACCFF2A">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EE301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064AE00">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6B8315C">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0864FC">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1DA00D0">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8" w15:restartNumberingAfterBreak="0">
    <w:nsid w:val="79272774"/>
    <w:multiLevelType w:val="hybridMultilevel"/>
    <w:tmpl w:val="AEC42798"/>
    <w:lvl w:ilvl="0" w:tplc="F1862D3C">
      <w:start w:val="1"/>
      <w:numFmt w:val="bullet"/>
      <w:lvlText w:val="•"/>
      <w:lvlJc w:val="left"/>
      <w:pPr>
        <w:ind w:left="722"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79" w15:restartNumberingAfterBreak="0">
    <w:nsid w:val="794357D8"/>
    <w:multiLevelType w:val="hybridMultilevel"/>
    <w:tmpl w:val="7A302730"/>
    <w:lvl w:ilvl="0" w:tplc="CAC2012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9DCC90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4D61BE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127BD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32B59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3CBBE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F8C9B5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C25FE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B609CE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0" w15:restartNumberingAfterBreak="0">
    <w:nsid w:val="79CA0B9E"/>
    <w:multiLevelType w:val="hybridMultilevel"/>
    <w:tmpl w:val="C1324A1E"/>
    <w:lvl w:ilvl="0" w:tplc="B87881A0">
      <w:start w:val="1"/>
      <w:numFmt w:val="bullet"/>
      <w:lvlText w:val="•"/>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04CE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CE0B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3EE5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C215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5401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C62C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E90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B8DA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2" w15:restartNumberingAfterBreak="0">
    <w:nsid w:val="7D3E0650"/>
    <w:multiLevelType w:val="hybridMultilevel"/>
    <w:tmpl w:val="CEFC5694"/>
    <w:lvl w:ilvl="0" w:tplc="F1862D3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862D3C">
      <w:start w:val="1"/>
      <w:numFmt w:val="bullet"/>
      <w:lvlText w:val="•"/>
      <w:lvlJc w:val="left"/>
      <w:pPr>
        <w:ind w:left="144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48"/>
  </w:num>
  <w:num w:numId="3">
    <w:abstractNumId w:val="25"/>
  </w:num>
  <w:num w:numId="4">
    <w:abstractNumId w:val="2"/>
  </w:num>
  <w:num w:numId="5">
    <w:abstractNumId w:val="5"/>
  </w:num>
  <w:num w:numId="6">
    <w:abstractNumId w:val="27"/>
  </w:num>
  <w:num w:numId="7">
    <w:abstractNumId w:val="12"/>
  </w:num>
  <w:num w:numId="8">
    <w:abstractNumId w:val="80"/>
  </w:num>
  <w:num w:numId="9">
    <w:abstractNumId w:val="32"/>
  </w:num>
  <w:num w:numId="10">
    <w:abstractNumId w:val="66"/>
  </w:num>
  <w:num w:numId="11">
    <w:abstractNumId w:val="58"/>
  </w:num>
  <w:num w:numId="12">
    <w:abstractNumId w:val="45"/>
  </w:num>
  <w:num w:numId="13">
    <w:abstractNumId w:val="70"/>
  </w:num>
  <w:num w:numId="14">
    <w:abstractNumId w:val="36"/>
  </w:num>
  <w:num w:numId="15">
    <w:abstractNumId w:val="52"/>
  </w:num>
  <w:num w:numId="16">
    <w:abstractNumId w:val="60"/>
  </w:num>
  <w:num w:numId="17">
    <w:abstractNumId w:val="17"/>
  </w:num>
  <w:num w:numId="18">
    <w:abstractNumId w:val="14"/>
  </w:num>
  <w:num w:numId="19">
    <w:abstractNumId w:val="38"/>
  </w:num>
  <w:num w:numId="20">
    <w:abstractNumId w:val="21"/>
  </w:num>
  <w:num w:numId="21">
    <w:abstractNumId w:val="10"/>
  </w:num>
  <w:num w:numId="22">
    <w:abstractNumId w:val="57"/>
  </w:num>
  <w:num w:numId="23">
    <w:abstractNumId w:val="49"/>
  </w:num>
  <w:num w:numId="24">
    <w:abstractNumId w:val="34"/>
  </w:num>
  <w:num w:numId="25">
    <w:abstractNumId w:val="51"/>
  </w:num>
  <w:num w:numId="26">
    <w:abstractNumId w:val="16"/>
  </w:num>
  <w:num w:numId="27">
    <w:abstractNumId w:val="22"/>
  </w:num>
  <w:num w:numId="28">
    <w:abstractNumId w:val="31"/>
  </w:num>
  <w:num w:numId="29">
    <w:abstractNumId w:val="47"/>
  </w:num>
  <w:num w:numId="30">
    <w:abstractNumId w:val="23"/>
  </w:num>
  <w:num w:numId="31">
    <w:abstractNumId w:val="79"/>
  </w:num>
  <w:num w:numId="32">
    <w:abstractNumId w:val="43"/>
  </w:num>
  <w:num w:numId="33">
    <w:abstractNumId w:val="8"/>
  </w:num>
  <w:num w:numId="34">
    <w:abstractNumId w:val="33"/>
  </w:num>
  <w:num w:numId="35">
    <w:abstractNumId w:val="46"/>
  </w:num>
  <w:num w:numId="36">
    <w:abstractNumId w:val="6"/>
  </w:num>
  <w:num w:numId="37">
    <w:abstractNumId w:val="73"/>
  </w:num>
  <w:num w:numId="38">
    <w:abstractNumId w:val="42"/>
  </w:num>
  <w:num w:numId="39">
    <w:abstractNumId w:val="0"/>
  </w:num>
  <w:num w:numId="40">
    <w:abstractNumId w:val="41"/>
  </w:num>
  <w:num w:numId="41">
    <w:abstractNumId w:val="62"/>
  </w:num>
  <w:num w:numId="42">
    <w:abstractNumId w:val="20"/>
  </w:num>
  <w:num w:numId="43">
    <w:abstractNumId w:val="54"/>
  </w:num>
  <w:num w:numId="44">
    <w:abstractNumId w:val="19"/>
  </w:num>
  <w:num w:numId="45">
    <w:abstractNumId w:val="69"/>
  </w:num>
  <w:num w:numId="46">
    <w:abstractNumId w:val="30"/>
  </w:num>
  <w:num w:numId="47">
    <w:abstractNumId w:val="68"/>
  </w:num>
  <w:num w:numId="48">
    <w:abstractNumId w:val="37"/>
  </w:num>
  <w:num w:numId="49">
    <w:abstractNumId w:val="61"/>
  </w:num>
  <w:num w:numId="50">
    <w:abstractNumId w:val="1"/>
  </w:num>
  <w:num w:numId="51">
    <w:abstractNumId w:val="9"/>
  </w:num>
  <w:num w:numId="52">
    <w:abstractNumId w:val="15"/>
  </w:num>
  <w:num w:numId="53">
    <w:abstractNumId w:val="53"/>
  </w:num>
  <w:num w:numId="54">
    <w:abstractNumId w:val="63"/>
  </w:num>
  <w:num w:numId="55">
    <w:abstractNumId w:val="74"/>
  </w:num>
  <w:num w:numId="56">
    <w:abstractNumId w:val="11"/>
  </w:num>
  <w:num w:numId="57">
    <w:abstractNumId w:val="39"/>
  </w:num>
  <w:num w:numId="58">
    <w:abstractNumId w:val="55"/>
  </w:num>
  <w:num w:numId="59">
    <w:abstractNumId w:val="3"/>
  </w:num>
  <w:num w:numId="60">
    <w:abstractNumId w:val="28"/>
  </w:num>
  <w:num w:numId="61">
    <w:abstractNumId w:val="4"/>
  </w:num>
  <w:num w:numId="62">
    <w:abstractNumId w:val="13"/>
  </w:num>
  <w:num w:numId="63">
    <w:abstractNumId w:val="67"/>
  </w:num>
  <w:num w:numId="64">
    <w:abstractNumId w:val="71"/>
  </w:num>
  <w:num w:numId="65">
    <w:abstractNumId w:val="76"/>
  </w:num>
  <w:num w:numId="66">
    <w:abstractNumId w:val="40"/>
  </w:num>
  <w:num w:numId="67">
    <w:abstractNumId w:val="35"/>
  </w:num>
  <w:num w:numId="68">
    <w:abstractNumId w:val="77"/>
  </w:num>
  <w:num w:numId="69">
    <w:abstractNumId w:val="50"/>
  </w:num>
  <w:num w:numId="70">
    <w:abstractNumId w:val="65"/>
  </w:num>
  <w:num w:numId="71">
    <w:abstractNumId w:val="56"/>
  </w:num>
  <w:num w:numId="72">
    <w:abstractNumId w:val="59"/>
  </w:num>
  <w:num w:numId="73">
    <w:abstractNumId w:val="64"/>
  </w:num>
  <w:num w:numId="74">
    <w:abstractNumId w:val="29"/>
  </w:num>
  <w:num w:numId="75">
    <w:abstractNumId w:val="7"/>
  </w:num>
  <w:num w:numId="76">
    <w:abstractNumId w:val="78"/>
  </w:num>
  <w:num w:numId="77">
    <w:abstractNumId w:val="26"/>
  </w:num>
  <w:num w:numId="78">
    <w:abstractNumId w:val="75"/>
  </w:num>
  <w:num w:numId="79">
    <w:abstractNumId w:val="82"/>
  </w:num>
  <w:num w:numId="80">
    <w:abstractNumId w:val="72"/>
  </w:num>
  <w:num w:numId="81">
    <w:abstractNumId w:val="24"/>
  </w:num>
  <w:num w:numId="82">
    <w:abstractNumId w:val="81"/>
  </w:num>
  <w:num w:numId="83">
    <w:abstractNumId w:val="4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hideSpellingErrors/>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03"/>
    <w:rsid w:val="00006AAE"/>
    <w:rsid w:val="000136F7"/>
    <w:rsid w:val="000336FA"/>
    <w:rsid w:val="0004460E"/>
    <w:rsid w:val="00047F18"/>
    <w:rsid w:val="00057421"/>
    <w:rsid w:val="00062FA5"/>
    <w:rsid w:val="000710B6"/>
    <w:rsid w:val="00097E5B"/>
    <w:rsid w:val="000B29C0"/>
    <w:rsid w:val="000D592A"/>
    <w:rsid w:val="000F6A33"/>
    <w:rsid w:val="001114E4"/>
    <w:rsid w:val="00115F64"/>
    <w:rsid w:val="001432C2"/>
    <w:rsid w:val="0014587F"/>
    <w:rsid w:val="001546B7"/>
    <w:rsid w:val="001738CC"/>
    <w:rsid w:val="00186537"/>
    <w:rsid w:val="001B4FCC"/>
    <w:rsid w:val="001E3318"/>
    <w:rsid w:val="001E4F87"/>
    <w:rsid w:val="00201C74"/>
    <w:rsid w:val="00216AC7"/>
    <w:rsid w:val="00217089"/>
    <w:rsid w:val="00220AEC"/>
    <w:rsid w:val="00226495"/>
    <w:rsid w:val="00226769"/>
    <w:rsid w:val="00253145"/>
    <w:rsid w:val="0026156D"/>
    <w:rsid w:val="00263C47"/>
    <w:rsid w:val="0027547C"/>
    <w:rsid w:val="002B4E78"/>
    <w:rsid w:val="002D2012"/>
    <w:rsid w:val="002D7C57"/>
    <w:rsid w:val="002F1EA5"/>
    <w:rsid w:val="003006AA"/>
    <w:rsid w:val="003042FD"/>
    <w:rsid w:val="003E1EDA"/>
    <w:rsid w:val="003E4B20"/>
    <w:rsid w:val="00412533"/>
    <w:rsid w:val="00415881"/>
    <w:rsid w:val="00435469"/>
    <w:rsid w:val="00446ECF"/>
    <w:rsid w:val="00476641"/>
    <w:rsid w:val="00492E25"/>
    <w:rsid w:val="004A299D"/>
    <w:rsid w:val="004B0CC2"/>
    <w:rsid w:val="004C17F2"/>
    <w:rsid w:val="004D2C27"/>
    <w:rsid w:val="004D45BF"/>
    <w:rsid w:val="004E3ADA"/>
    <w:rsid w:val="0050723E"/>
    <w:rsid w:val="005325EE"/>
    <w:rsid w:val="0055280B"/>
    <w:rsid w:val="005550E8"/>
    <w:rsid w:val="00567BBC"/>
    <w:rsid w:val="0057284A"/>
    <w:rsid w:val="00582B11"/>
    <w:rsid w:val="005D4F2A"/>
    <w:rsid w:val="005F2533"/>
    <w:rsid w:val="00610D74"/>
    <w:rsid w:val="0063493A"/>
    <w:rsid w:val="006416CA"/>
    <w:rsid w:val="0064450F"/>
    <w:rsid w:val="00672928"/>
    <w:rsid w:val="006B55A7"/>
    <w:rsid w:val="006C5B6B"/>
    <w:rsid w:val="006C6A9E"/>
    <w:rsid w:val="006F6F66"/>
    <w:rsid w:val="0071369D"/>
    <w:rsid w:val="00720B30"/>
    <w:rsid w:val="00741646"/>
    <w:rsid w:val="007442EB"/>
    <w:rsid w:val="00755E90"/>
    <w:rsid w:val="00761124"/>
    <w:rsid w:val="00761E51"/>
    <w:rsid w:val="0076530F"/>
    <w:rsid w:val="00770F2E"/>
    <w:rsid w:val="00773E3F"/>
    <w:rsid w:val="007B33FF"/>
    <w:rsid w:val="007C62AC"/>
    <w:rsid w:val="007C709E"/>
    <w:rsid w:val="007D6471"/>
    <w:rsid w:val="007E5967"/>
    <w:rsid w:val="007F159F"/>
    <w:rsid w:val="007F6BBA"/>
    <w:rsid w:val="0080190C"/>
    <w:rsid w:val="00805D3D"/>
    <w:rsid w:val="0081377E"/>
    <w:rsid w:val="0082742F"/>
    <w:rsid w:val="0083482E"/>
    <w:rsid w:val="0084598F"/>
    <w:rsid w:val="008B1401"/>
    <w:rsid w:val="008B4B0C"/>
    <w:rsid w:val="008C3AF3"/>
    <w:rsid w:val="008F280A"/>
    <w:rsid w:val="0090349A"/>
    <w:rsid w:val="00914B9C"/>
    <w:rsid w:val="0093151A"/>
    <w:rsid w:val="00941294"/>
    <w:rsid w:val="00946E0B"/>
    <w:rsid w:val="00983C39"/>
    <w:rsid w:val="00995272"/>
    <w:rsid w:val="00997A9D"/>
    <w:rsid w:val="009B53DE"/>
    <w:rsid w:val="009B573C"/>
    <w:rsid w:val="009F5E6B"/>
    <w:rsid w:val="00A017DB"/>
    <w:rsid w:val="00A01934"/>
    <w:rsid w:val="00A03A13"/>
    <w:rsid w:val="00A130E9"/>
    <w:rsid w:val="00A37886"/>
    <w:rsid w:val="00A6031C"/>
    <w:rsid w:val="00A65F26"/>
    <w:rsid w:val="00A76E0E"/>
    <w:rsid w:val="00A94D6D"/>
    <w:rsid w:val="00AA7E31"/>
    <w:rsid w:val="00AB5503"/>
    <w:rsid w:val="00AF4E3F"/>
    <w:rsid w:val="00B450E7"/>
    <w:rsid w:val="00BD1837"/>
    <w:rsid w:val="00BF2FBD"/>
    <w:rsid w:val="00BF3E8E"/>
    <w:rsid w:val="00C21C2E"/>
    <w:rsid w:val="00C33C66"/>
    <w:rsid w:val="00C65E10"/>
    <w:rsid w:val="00C850F1"/>
    <w:rsid w:val="00C8543F"/>
    <w:rsid w:val="00C9152B"/>
    <w:rsid w:val="00CB3E0B"/>
    <w:rsid w:val="00CC7B54"/>
    <w:rsid w:val="00CE3CD7"/>
    <w:rsid w:val="00CF3154"/>
    <w:rsid w:val="00CF4F4C"/>
    <w:rsid w:val="00CF67BC"/>
    <w:rsid w:val="00CF70B0"/>
    <w:rsid w:val="00D16ED3"/>
    <w:rsid w:val="00D41E9D"/>
    <w:rsid w:val="00D62B39"/>
    <w:rsid w:val="00D704AD"/>
    <w:rsid w:val="00D75307"/>
    <w:rsid w:val="00D92F69"/>
    <w:rsid w:val="00DC5F01"/>
    <w:rsid w:val="00DC5F1F"/>
    <w:rsid w:val="00DD2449"/>
    <w:rsid w:val="00DD6E80"/>
    <w:rsid w:val="00E23A12"/>
    <w:rsid w:val="00E30A6F"/>
    <w:rsid w:val="00E71CC6"/>
    <w:rsid w:val="00E72FB1"/>
    <w:rsid w:val="00EE19DC"/>
    <w:rsid w:val="00F3149F"/>
    <w:rsid w:val="00F751AD"/>
    <w:rsid w:val="00F756D3"/>
    <w:rsid w:val="00F81099"/>
    <w:rsid w:val="00F94A9E"/>
    <w:rsid w:val="00FB2A50"/>
    <w:rsid w:val="00FF0B15"/>
    <w:rsid w:val="00FF5348"/>
    <w:rsid w:val="00FF61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52CA7D"/>
  <w15:docId w15:val="{01D0DF1E-ABCC-45CC-8636-D16B0EAC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76" w:right="3"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pPr>
      <w:keepNext/>
      <w:keepLines/>
      <w:spacing w:after="0"/>
      <w:ind w:left="10" w:right="1939" w:hanging="10"/>
      <w:outlineLvl w:val="0"/>
    </w:pPr>
    <w:rPr>
      <w:rFonts w:ascii="Arial" w:eastAsia="Arial" w:hAnsi="Arial" w:cs="Arial"/>
      <w:b/>
      <w:color w:val="000000"/>
      <w:sz w:val="36"/>
    </w:rPr>
  </w:style>
  <w:style w:type="paragraph" w:styleId="Titre2">
    <w:name w:val="heading 2"/>
    <w:next w:val="Normal"/>
    <w:link w:val="Titre2Car"/>
    <w:uiPriority w:val="9"/>
    <w:unhideWhenUsed/>
    <w:qFormat/>
    <w:pPr>
      <w:keepNext/>
      <w:keepLines/>
      <w:shd w:val="clear" w:color="auto" w:fill="D9D9D9"/>
      <w:spacing w:after="170"/>
      <w:ind w:left="66"/>
      <w:outlineLvl w:val="1"/>
    </w:pPr>
    <w:rPr>
      <w:rFonts w:ascii="Arial" w:eastAsia="Arial" w:hAnsi="Arial" w:cs="Arial"/>
      <w:b/>
      <w:color w:val="000000"/>
      <w:sz w:val="26"/>
    </w:rPr>
  </w:style>
  <w:style w:type="paragraph" w:styleId="Titre3">
    <w:name w:val="heading 3"/>
    <w:next w:val="Normal"/>
    <w:link w:val="Titre3Car"/>
    <w:uiPriority w:val="9"/>
    <w:unhideWhenUsed/>
    <w:qFormat/>
    <w:pPr>
      <w:keepNext/>
      <w:keepLines/>
      <w:spacing w:after="49"/>
      <w:ind w:left="76" w:hanging="10"/>
      <w:outlineLvl w:val="2"/>
    </w:pPr>
    <w:rPr>
      <w:rFonts w:ascii="Arial" w:eastAsia="Arial" w:hAnsi="Arial" w:cs="Arial"/>
      <w:b/>
      <w:color w:val="000000"/>
      <w:sz w:val="28"/>
    </w:rPr>
  </w:style>
  <w:style w:type="paragraph" w:styleId="Titre4">
    <w:name w:val="heading 4"/>
    <w:next w:val="Normal"/>
    <w:link w:val="Titre4Car"/>
    <w:uiPriority w:val="9"/>
    <w:unhideWhenUsed/>
    <w:qFormat/>
    <w:pPr>
      <w:keepNext/>
      <w:keepLines/>
      <w:spacing w:after="0"/>
      <w:ind w:left="416" w:hanging="10"/>
      <w:outlineLvl w:val="3"/>
    </w:pPr>
    <w:rPr>
      <w:rFonts w:ascii="Arial" w:eastAsia="Arial" w:hAnsi="Arial" w:cs="Arial"/>
      <w:b/>
      <w:color w:val="000000"/>
      <w:sz w:val="24"/>
    </w:rPr>
  </w:style>
  <w:style w:type="paragraph" w:styleId="Titre5">
    <w:name w:val="heading 5"/>
    <w:next w:val="Normal"/>
    <w:link w:val="Titre5Car"/>
    <w:uiPriority w:val="9"/>
    <w:unhideWhenUsed/>
    <w:qFormat/>
    <w:pPr>
      <w:keepNext/>
      <w:keepLines/>
      <w:spacing w:after="0"/>
      <w:ind w:left="416" w:hanging="10"/>
      <w:outlineLvl w:val="4"/>
    </w:pPr>
    <w:rPr>
      <w:rFonts w:ascii="Arial" w:eastAsia="Arial" w:hAnsi="Arial" w:cs="Arial"/>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6"/>
    </w:rPr>
  </w:style>
  <w:style w:type="character" w:customStyle="1" w:styleId="Titre3Car">
    <w:name w:val="Titre 3 Car"/>
    <w:link w:val="Titre3"/>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6"/>
    </w:rPr>
  </w:style>
  <w:style w:type="paragraph" w:customStyle="1" w:styleId="footnotedescription">
    <w:name w:val="footnote description"/>
    <w:next w:val="Normal"/>
    <w:link w:val="footnotedescriptionChar"/>
    <w:hidden/>
    <w:pPr>
      <w:spacing w:after="0"/>
      <w:ind w:left="6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itre4Car">
    <w:name w:val="Titre 4 Car"/>
    <w:link w:val="Titre4"/>
    <w:rPr>
      <w:rFonts w:ascii="Arial" w:eastAsia="Arial" w:hAnsi="Arial" w:cs="Arial"/>
      <w:b/>
      <w:color w:val="000000"/>
      <w:sz w:val="24"/>
    </w:rPr>
  </w:style>
  <w:style w:type="character" w:customStyle="1" w:styleId="Titre5Car">
    <w:name w:val="Titre 5 Car"/>
    <w:link w:val="Titre5"/>
    <w:rPr>
      <w:rFonts w:ascii="Arial" w:eastAsia="Arial"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7C62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62AC"/>
    <w:rPr>
      <w:rFonts w:ascii="Segoe UI" w:eastAsia="Times New Roman" w:hAnsi="Segoe UI" w:cs="Segoe UI"/>
      <w:color w:val="000000"/>
      <w:sz w:val="18"/>
      <w:szCs w:val="18"/>
    </w:rPr>
  </w:style>
  <w:style w:type="paragraph" w:styleId="En-tte">
    <w:name w:val="header"/>
    <w:basedOn w:val="Normal"/>
    <w:link w:val="En-tteCar"/>
    <w:uiPriority w:val="99"/>
    <w:unhideWhenUsed/>
    <w:rsid w:val="0063493A"/>
    <w:pPr>
      <w:tabs>
        <w:tab w:val="center" w:pos="4536"/>
        <w:tab w:val="right" w:pos="9072"/>
      </w:tabs>
      <w:spacing w:after="0" w:line="240" w:lineRule="auto"/>
    </w:pPr>
  </w:style>
  <w:style w:type="character" w:customStyle="1" w:styleId="En-tteCar">
    <w:name w:val="En-tête Car"/>
    <w:basedOn w:val="Policepardfaut"/>
    <w:link w:val="En-tte"/>
    <w:uiPriority w:val="99"/>
    <w:rsid w:val="0063493A"/>
    <w:rPr>
      <w:rFonts w:ascii="Times New Roman" w:eastAsia="Times New Roman" w:hAnsi="Times New Roman" w:cs="Times New Roman"/>
      <w:color w:val="000000"/>
      <w:sz w:val="24"/>
    </w:rPr>
  </w:style>
  <w:style w:type="paragraph" w:styleId="Pieddepage">
    <w:name w:val="footer"/>
    <w:basedOn w:val="Normal"/>
    <w:link w:val="PieddepageCar"/>
    <w:uiPriority w:val="99"/>
    <w:unhideWhenUsed/>
    <w:rsid w:val="00720B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B30"/>
    <w:rPr>
      <w:rFonts w:ascii="Times New Roman" w:eastAsia="Times New Roman" w:hAnsi="Times New Roman" w:cs="Times New Roman"/>
      <w:color w:val="000000"/>
      <w:sz w:val="24"/>
    </w:rPr>
  </w:style>
  <w:style w:type="paragraph" w:styleId="Paragraphedeliste">
    <w:name w:val="List Paragraph"/>
    <w:basedOn w:val="Normal"/>
    <w:link w:val="ParagraphedelisteCar"/>
    <w:uiPriority w:val="34"/>
    <w:qFormat/>
    <w:rsid w:val="00435469"/>
    <w:pPr>
      <w:ind w:left="720"/>
      <w:contextualSpacing/>
    </w:pPr>
  </w:style>
  <w:style w:type="paragraph" w:styleId="Rvision">
    <w:name w:val="Revision"/>
    <w:hidden/>
    <w:uiPriority w:val="99"/>
    <w:semiHidden/>
    <w:rsid w:val="006C6A9E"/>
    <w:pPr>
      <w:spacing w:after="0" w:line="240" w:lineRule="auto"/>
    </w:pPr>
    <w:rPr>
      <w:rFonts w:ascii="Times New Roman" w:eastAsia="Times New Roman" w:hAnsi="Times New Roman" w:cs="Times New Roman"/>
      <w:color w:val="000000"/>
      <w:sz w:val="24"/>
    </w:rPr>
  </w:style>
  <w:style w:type="character" w:styleId="Lienhypertexte">
    <w:name w:val="Hyperlink"/>
    <w:basedOn w:val="Policepardfaut"/>
    <w:uiPriority w:val="99"/>
    <w:unhideWhenUsed/>
    <w:rsid w:val="00BF2FBD"/>
    <w:rPr>
      <w:color w:val="0000FF"/>
      <w:u w:val="single"/>
    </w:rPr>
  </w:style>
  <w:style w:type="character" w:customStyle="1" w:styleId="ParagraphedelisteCar">
    <w:name w:val="Paragraphe de liste Car"/>
    <w:link w:val="Paragraphedeliste"/>
    <w:uiPriority w:val="34"/>
    <w:locked/>
    <w:rsid w:val="00610D74"/>
    <w:rPr>
      <w:rFonts w:ascii="Times New Roman" w:eastAsia="Times New Roman" w:hAnsi="Times New Roman" w:cs="Times New Roman"/>
      <w:color w:val="000000"/>
      <w:sz w:val="24"/>
    </w:rPr>
  </w:style>
  <w:style w:type="character" w:styleId="Marquedecommentaire">
    <w:name w:val="annotation reference"/>
    <w:basedOn w:val="Policepardfaut"/>
    <w:uiPriority w:val="99"/>
    <w:semiHidden/>
    <w:unhideWhenUsed/>
    <w:rsid w:val="00983C39"/>
    <w:rPr>
      <w:sz w:val="16"/>
      <w:szCs w:val="16"/>
    </w:rPr>
  </w:style>
  <w:style w:type="paragraph" w:styleId="Commentaire">
    <w:name w:val="annotation text"/>
    <w:basedOn w:val="Normal"/>
    <w:link w:val="CommentaireCar"/>
    <w:uiPriority w:val="99"/>
    <w:semiHidden/>
    <w:unhideWhenUsed/>
    <w:rsid w:val="00983C39"/>
    <w:pPr>
      <w:spacing w:line="240" w:lineRule="auto"/>
    </w:pPr>
    <w:rPr>
      <w:sz w:val="20"/>
      <w:szCs w:val="20"/>
    </w:rPr>
  </w:style>
  <w:style w:type="character" w:customStyle="1" w:styleId="CommentaireCar">
    <w:name w:val="Commentaire Car"/>
    <w:basedOn w:val="Policepardfaut"/>
    <w:link w:val="Commentaire"/>
    <w:uiPriority w:val="99"/>
    <w:semiHidden/>
    <w:rsid w:val="00983C39"/>
    <w:rPr>
      <w:rFonts w:ascii="Times New Roman" w:eastAsia="Times New Roma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983C39"/>
    <w:rPr>
      <w:b/>
      <w:bCs/>
    </w:rPr>
  </w:style>
  <w:style w:type="character" w:customStyle="1" w:styleId="ObjetducommentaireCar">
    <w:name w:val="Objet du commentaire Car"/>
    <w:basedOn w:val="CommentaireCar"/>
    <w:link w:val="Objetducommentaire"/>
    <w:uiPriority w:val="99"/>
    <w:semiHidden/>
    <w:rsid w:val="00983C39"/>
    <w:rPr>
      <w:rFonts w:ascii="Times New Roman" w:eastAsia="Times New Roman" w:hAnsi="Times New Roman" w:cs="Times New Roman"/>
      <w:b/>
      <w:bCs/>
      <w:color w:val="000000"/>
      <w:sz w:val="20"/>
      <w:szCs w:val="20"/>
    </w:rPr>
  </w:style>
  <w:style w:type="character" w:styleId="Lienhypertextesuivivisit">
    <w:name w:val="FollowedHyperlink"/>
    <w:basedOn w:val="Policepardfaut"/>
    <w:uiPriority w:val="99"/>
    <w:semiHidden/>
    <w:unhideWhenUsed/>
    <w:rsid w:val="00C33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57803">
      <w:bodyDiv w:val="1"/>
      <w:marLeft w:val="0"/>
      <w:marRight w:val="0"/>
      <w:marTop w:val="0"/>
      <w:marBottom w:val="0"/>
      <w:divBdr>
        <w:top w:val="none" w:sz="0" w:space="0" w:color="auto"/>
        <w:left w:val="none" w:sz="0" w:space="0" w:color="auto"/>
        <w:bottom w:val="none" w:sz="0" w:space="0" w:color="auto"/>
        <w:right w:val="none" w:sz="0" w:space="0" w:color="auto"/>
      </w:divBdr>
    </w:div>
    <w:div w:id="82681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20https://www.banque-france.fr/Publication%20et%20statistiques/Outils%20statistiques/Espace%20d&#233;clarants/%20Portail%20ONEGATE/note_technique_modalites_echanges_v4.1.docx" TargetMode="External"/><Relationship Id="rId18" Type="http://schemas.openxmlformats.org/officeDocument/2006/relationships/header" Target="header3.xml"/><Relationship Id="rId26"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image" Target="media/image1.jpg"/><Relationship Id="rId12" Type="http://schemas.openxmlformats.org/officeDocument/2006/relationships/hyperlink" Target="%20https://www.banque-france.fr/Publication%20et%20statistiques/Outils%20statistiques/Espace%20d&#233;clarants/%20Modalit&#233;s%20techniques%20de%20d&#233;claration%20et%20contr&#244;le%20des%20remises%20des%20&#233;tablissements%20de%20cr&#233;dit/annexe-6-note-technique-dsmf-2014-01_maj_12-2022.pdfh"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que-france.fr/system/files/2023-08/banque_de_france_espace_declarants_liste_des_assujettis_mensuels_taux_2015_maj_20230111.pdf" TargetMode="Externa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hyperlink" Target="https://www.banque-france.fr/system/files/2023-08/banque_de_france_espace_declarants_note-technique-dsmf-n2014-01.pdf" TargetMode="Externa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oleObject" Target="embeddings/oleObject1.bin"/><Relationship Id="rId30" Type="http://schemas.openxmlformats.org/officeDocument/2006/relationships/header" Target="header7.xml"/><Relationship Id="rId35" Type="http://schemas.openxmlformats.org/officeDocument/2006/relationships/footer" Target="footer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15456</Words>
  <Characters>85008</Characters>
  <Application>Microsoft Office Word</Application>
  <DocSecurity>0</DocSecurity>
  <Lines>708</Lines>
  <Paragraphs>200</Paragraphs>
  <ScaleCrop>false</ScaleCrop>
  <HeadingPairs>
    <vt:vector size="2" baseType="variant">
      <vt:variant>
        <vt:lpstr>Titre</vt:lpstr>
      </vt:variant>
      <vt:variant>
        <vt:i4>1</vt:i4>
      </vt:variant>
    </vt:vector>
  </HeadingPairs>
  <TitlesOfParts>
    <vt:vector size="1" baseType="lpstr">
      <vt:lpstr>Microsoft Word - ONEGATE-CDCI_ETAT_LIGNE-20101014-v1_2 _2_.docx</vt:lpstr>
    </vt:vector>
  </TitlesOfParts>
  <Company>Banque de France</Company>
  <LinksUpToDate>false</LinksUpToDate>
  <CharactersWithSpaces>100264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ONEGATE-CDCI_ETAT_LIGNE-20101014-v1_2 _2_.docx</dc:title>
  <dc:subject/>
  <dc:creator>k092055</dc:creator>
  <cp:keywords/>
  <cp:lastModifiedBy>CASTOR Séverine (DGSEI DSMF)</cp:lastModifiedBy>
  <cp:revision>2</cp:revision>
  <cp:lastPrinted>2021-01-18T13:12:00Z</cp:lastPrinted>
  <dcterms:created xsi:type="dcterms:W3CDTF">2024-01-05T09:35:00Z</dcterms:created>
  <dcterms:modified xsi:type="dcterms:W3CDTF">2024-01-05T09:35:00Z</dcterms:modified>
</cp:coreProperties>
</file>