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F2" w:rsidRPr="002007C6" w:rsidRDefault="004225F2" w:rsidP="004225F2">
      <w:pPr>
        <w:jc w:val="center"/>
        <w:rPr>
          <w:rFonts w:ascii="Arial" w:hAnsi="Arial" w:cs="Arial"/>
          <w:b/>
          <w:sz w:val="36"/>
          <w:szCs w:val="36"/>
        </w:rPr>
      </w:pPr>
      <w:r w:rsidRPr="00E96F15">
        <w:rPr>
          <w:rFonts w:ascii="Arial" w:hAnsi="Arial" w:cs="Arial"/>
          <w:b/>
          <w:sz w:val="36"/>
          <w:szCs w:val="36"/>
        </w:rPr>
        <w:t>Titres négociables à court terme</w:t>
      </w:r>
    </w:p>
    <w:p w:rsidR="004225F2" w:rsidRPr="002007C6" w:rsidRDefault="004225F2" w:rsidP="004225F2">
      <w:pPr>
        <w:jc w:val="center"/>
        <w:rPr>
          <w:rFonts w:ascii="Arial" w:hAnsi="Arial" w:cs="Arial"/>
          <w:i/>
          <w:szCs w:val="12"/>
        </w:rPr>
      </w:pPr>
      <w:r w:rsidRPr="00C71DC8">
        <w:rPr>
          <w:rFonts w:ascii="Arial" w:hAnsi="Arial" w:cs="Arial"/>
          <w:b/>
          <w:sz w:val="24"/>
          <w:szCs w:val="24"/>
        </w:rPr>
        <w:t>(</w:t>
      </w:r>
      <w:proofErr w:type="spellStart"/>
      <w:r w:rsidRPr="00C71DC8">
        <w:rPr>
          <w:rFonts w:ascii="Arial" w:hAnsi="Arial" w:cs="Arial"/>
          <w:b/>
          <w:sz w:val="24"/>
          <w:szCs w:val="24"/>
        </w:rPr>
        <w:t>Negotiable</w:t>
      </w:r>
      <w:proofErr w:type="spellEnd"/>
      <w:r w:rsidRPr="00C71DC8">
        <w:rPr>
          <w:rFonts w:ascii="Arial" w:hAnsi="Arial" w:cs="Arial"/>
          <w:b/>
          <w:sz w:val="24"/>
          <w:szCs w:val="24"/>
        </w:rPr>
        <w:t xml:space="preserve"> </w:t>
      </w:r>
      <w:proofErr w:type="spellStart"/>
      <w:r w:rsidRPr="00C71DC8">
        <w:rPr>
          <w:rFonts w:ascii="Arial" w:hAnsi="Arial" w:cs="Arial"/>
          <w:b/>
          <w:sz w:val="24"/>
          <w:szCs w:val="24"/>
        </w:rPr>
        <w:t>European</w:t>
      </w:r>
      <w:proofErr w:type="spellEnd"/>
      <w:r w:rsidRPr="00C71DC8">
        <w:rPr>
          <w:rFonts w:ascii="Arial" w:hAnsi="Arial" w:cs="Arial"/>
          <w:b/>
          <w:sz w:val="24"/>
          <w:szCs w:val="24"/>
        </w:rPr>
        <w:t xml:space="preserve"> Commercial Paper - NEU CP)</w:t>
      </w:r>
      <w:r w:rsidRPr="00784C39">
        <w:rPr>
          <w:rStyle w:val="Appelnotedebasdep"/>
          <w:rFonts w:ascii="Arial" w:hAnsi="Arial" w:cs="Arial"/>
          <w:b/>
          <w:i/>
          <w:sz w:val="20"/>
        </w:rPr>
        <w:footnoteReference w:customMarkFollows="1" w:id="1"/>
        <w:t>1</w:t>
      </w:r>
    </w:p>
    <w:p w:rsidR="004225F2" w:rsidRDefault="004225F2" w:rsidP="004225F2">
      <w:pPr>
        <w:rPr>
          <w:rFonts w:ascii="Arial" w:hAnsi="Arial" w:cs="Arial"/>
          <w:sz w:val="16"/>
          <w:szCs w:val="16"/>
          <w:u w:val="single"/>
        </w:rPr>
      </w:pPr>
    </w:p>
    <w:p w:rsidR="004225F2" w:rsidRPr="003C0B8F" w:rsidRDefault="004225F2" w:rsidP="004225F2">
      <w:pPr>
        <w:rPr>
          <w:rFonts w:ascii="Arial" w:hAnsi="Arial" w:cs="Arial"/>
          <w:sz w:val="16"/>
          <w:szCs w:val="16"/>
          <w:u w:val="single"/>
        </w:rPr>
      </w:pPr>
    </w:p>
    <w:p w:rsidR="004225F2" w:rsidRPr="002007C6" w:rsidRDefault="004225F2" w:rsidP="004225F2">
      <w:pPr>
        <w:jc w:val="center"/>
        <w:rPr>
          <w:rFonts w:ascii="Arial" w:hAnsi="Arial" w:cs="Arial"/>
          <w:b/>
          <w:sz w:val="28"/>
          <w:szCs w:val="28"/>
        </w:rPr>
      </w:pPr>
      <w:r>
        <w:rPr>
          <w:rFonts w:ascii="Arial" w:hAnsi="Arial" w:cs="Arial"/>
          <w:b/>
          <w:sz w:val="28"/>
          <w:szCs w:val="28"/>
        </w:rPr>
        <w:t>Programme</w:t>
      </w:r>
      <w:r w:rsidRPr="002007C6">
        <w:rPr>
          <w:rFonts w:ascii="Arial" w:hAnsi="Arial" w:cs="Arial"/>
          <w:b/>
          <w:sz w:val="28"/>
          <w:szCs w:val="28"/>
        </w:rPr>
        <w:t xml:space="preserve"> garanti</w:t>
      </w:r>
    </w:p>
    <w:p w:rsidR="004225F2" w:rsidRPr="00701B77" w:rsidRDefault="004225F2" w:rsidP="004225F2">
      <w:pPr>
        <w:rPr>
          <w:i/>
          <w:sz w:val="16"/>
          <w:szCs w:val="16"/>
        </w:rPr>
      </w:pPr>
    </w:p>
    <w:tbl>
      <w:tblPr>
        <w:tblStyle w:val="Grilledutableau"/>
        <w:tblW w:w="0" w:type="auto"/>
        <w:tblLook w:val="04A0" w:firstRow="1" w:lastRow="0" w:firstColumn="1" w:lastColumn="0" w:noHBand="0" w:noVBand="1"/>
      </w:tblPr>
      <w:tblGrid>
        <w:gridCol w:w="4606"/>
        <w:gridCol w:w="4606"/>
      </w:tblGrid>
      <w:tr w:rsidR="004225F2" w:rsidRPr="00190B92" w:rsidTr="00BC12E2">
        <w:tc>
          <w:tcPr>
            <w:tcW w:w="9212" w:type="dxa"/>
            <w:gridSpan w:val="2"/>
            <w:tcBorders>
              <w:top w:val="nil"/>
              <w:left w:val="nil"/>
              <w:bottom w:val="nil"/>
              <w:right w:val="nil"/>
            </w:tcBorders>
          </w:tcPr>
          <w:p w:rsidR="004225F2" w:rsidRPr="00E24E4F" w:rsidRDefault="004225F2" w:rsidP="00C66007">
            <w:pPr>
              <w:rPr>
                <w:rFonts w:ascii="Arial" w:hAnsi="Arial" w:cs="Arial"/>
                <w:b/>
              </w:rPr>
            </w:pPr>
          </w:p>
        </w:tc>
      </w:tr>
      <w:tr w:rsidR="004225F2" w:rsidTr="00BC12E2">
        <w:tc>
          <w:tcPr>
            <w:tcW w:w="9212" w:type="dxa"/>
            <w:gridSpan w:val="2"/>
            <w:tcBorders>
              <w:top w:val="nil"/>
              <w:left w:val="single" w:sz="4" w:space="0" w:color="auto"/>
              <w:bottom w:val="single" w:sz="4" w:space="0" w:color="auto"/>
              <w:right w:val="single" w:sz="4" w:space="0" w:color="auto"/>
            </w:tcBorders>
            <w:shd w:val="clear" w:color="auto" w:fill="A6A6A6" w:themeFill="background1" w:themeFillShade="A6"/>
            <w:hideMark/>
          </w:tcPr>
          <w:p w:rsidR="004225F2" w:rsidRPr="00A5301E" w:rsidRDefault="004225F2" w:rsidP="00BC12E2">
            <w:pPr>
              <w:jc w:val="center"/>
              <w:rPr>
                <w:rFonts w:ascii="Arial" w:hAnsi="Arial" w:cs="Arial"/>
                <w:b/>
                <w:bCs/>
                <w:sz w:val="24"/>
                <w:szCs w:val="24"/>
              </w:rPr>
            </w:pPr>
            <w:r w:rsidRPr="00A5301E">
              <w:rPr>
                <w:rFonts w:ascii="Arial" w:hAnsi="Arial" w:cs="Arial"/>
                <w:b/>
                <w:bCs/>
                <w:sz w:val="24"/>
                <w:szCs w:val="24"/>
              </w:rPr>
              <w:t>DOCUMENTATION FINANCIERE (DF)</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b/>
                <w:sz w:val="24"/>
                <w:szCs w:val="24"/>
              </w:rPr>
            </w:pPr>
            <w:r w:rsidRPr="002B7F69">
              <w:rPr>
                <w:rFonts w:ascii="Arial" w:hAnsi="Arial" w:cs="Arial"/>
                <w:b/>
                <w:sz w:val="24"/>
                <w:szCs w:val="24"/>
              </w:rPr>
              <w:t>Nom du programme</w:t>
            </w:r>
          </w:p>
        </w:tc>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sz w:val="20"/>
              </w:rPr>
            </w:pPr>
            <w:r w:rsidRPr="002B7F69">
              <w:rPr>
                <w:rFonts w:ascii="Arial" w:hAnsi="Arial" w:cs="Arial"/>
                <w:sz w:val="20"/>
              </w:rPr>
              <w:t>Nom de l’émetteur, NEU CP</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b/>
                <w:sz w:val="24"/>
                <w:szCs w:val="24"/>
              </w:rPr>
            </w:pPr>
            <w:r w:rsidRPr="002B7F69">
              <w:rPr>
                <w:rFonts w:ascii="Arial" w:hAnsi="Arial" w:cs="Arial"/>
                <w:b/>
                <w:sz w:val="24"/>
                <w:szCs w:val="24"/>
              </w:rPr>
              <w:t>Nom de l’émetteur</w:t>
            </w:r>
          </w:p>
        </w:tc>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sz w:val="20"/>
              </w:rPr>
            </w:pPr>
            <w:r w:rsidRPr="002B7F69">
              <w:rPr>
                <w:rFonts w:ascii="Arial" w:hAnsi="Arial" w:cs="Arial"/>
                <w:sz w:val="20"/>
              </w:rPr>
              <w:t>Dénomination sociale</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b/>
                <w:sz w:val="24"/>
                <w:szCs w:val="24"/>
              </w:rPr>
            </w:pPr>
            <w:r w:rsidRPr="002B7F69">
              <w:rPr>
                <w:rFonts w:ascii="Arial" w:hAnsi="Arial" w:cs="Arial"/>
                <w:b/>
                <w:sz w:val="24"/>
                <w:szCs w:val="24"/>
              </w:rPr>
              <w:t>Type de programme</w:t>
            </w:r>
          </w:p>
        </w:tc>
        <w:tc>
          <w:tcPr>
            <w:tcW w:w="4606" w:type="dxa"/>
            <w:tcBorders>
              <w:top w:val="single" w:sz="4" w:space="0" w:color="auto"/>
              <w:left w:val="single" w:sz="4" w:space="0" w:color="auto"/>
              <w:bottom w:val="single" w:sz="4" w:space="0" w:color="auto"/>
              <w:right w:val="single" w:sz="4" w:space="0" w:color="auto"/>
            </w:tcBorders>
          </w:tcPr>
          <w:p w:rsidR="00C66007" w:rsidRPr="002B7F69" w:rsidRDefault="00923E13" w:rsidP="00923E13">
            <w:pPr>
              <w:rPr>
                <w:rFonts w:ascii="Arial" w:hAnsi="Arial" w:cs="Arial"/>
                <w:sz w:val="20"/>
              </w:rPr>
            </w:pPr>
            <w:r w:rsidRPr="002B7F69">
              <w:rPr>
                <w:rFonts w:ascii="Arial" w:hAnsi="Arial" w:cs="Arial"/>
                <w:sz w:val="20"/>
              </w:rPr>
              <w:t>NEU CP</w:t>
            </w:r>
          </w:p>
          <w:p w:rsidR="00732E7F" w:rsidRPr="002B7F69" w:rsidRDefault="00732E7F" w:rsidP="00923E13">
            <w:pPr>
              <w:rPr>
                <w:rFonts w:ascii="Arial" w:hAnsi="Arial" w:cs="Arial"/>
                <w:sz w:val="20"/>
              </w:rPr>
            </w:pPr>
            <w:r w:rsidRPr="002B7F69">
              <w:rPr>
                <w:rFonts w:ascii="Arial" w:hAnsi="Arial" w:cs="Arial"/>
                <w:sz w:val="20"/>
              </w:rPr>
              <w:t>Cette dénomination sera utilisée dans toutes les rubriques concernées de la DF</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b/>
                <w:sz w:val="24"/>
                <w:szCs w:val="24"/>
              </w:rPr>
            </w:pPr>
            <w:r w:rsidRPr="002B7F69">
              <w:rPr>
                <w:rFonts w:ascii="Arial" w:hAnsi="Arial" w:cs="Arial"/>
                <w:b/>
                <w:sz w:val="24"/>
                <w:szCs w:val="24"/>
              </w:rPr>
              <w:t>Plafond du programme (en euro)</w:t>
            </w:r>
          </w:p>
        </w:tc>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sz w:val="20"/>
              </w:rPr>
            </w:pPr>
            <w:r w:rsidRPr="002B7F69">
              <w:rPr>
                <w:rFonts w:ascii="Arial" w:hAnsi="Arial" w:cs="Arial"/>
                <w:sz w:val="20"/>
              </w:rPr>
              <w:t>À compléter</w:t>
            </w:r>
          </w:p>
        </w:tc>
      </w:tr>
      <w:tr w:rsidR="004225F2" w:rsidTr="00BC12E2">
        <w:tc>
          <w:tcPr>
            <w:tcW w:w="4606" w:type="dxa"/>
            <w:tcBorders>
              <w:top w:val="single" w:sz="4" w:space="0" w:color="auto"/>
              <w:left w:val="single" w:sz="4" w:space="0" w:color="auto"/>
              <w:bottom w:val="single" w:sz="4" w:space="0" w:color="auto"/>
              <w:right w:val="single" w:sz="4" w:space="0" w:color="auto"/>
            </w:tcBorders>
          </w:tcPr>
          <w:p w:rsidR="004225F2" w:rsidRPr="002B7F69" w:rsidRDefault="004225F2" w:rsidP="00BC12E2">
            <w:pPr>
              <w:rPr>
                <w:rFonts w:ascii="Arial" w:hAnsi="Arial" w:cs="Arial"/>
                <w:b/>
                <w:sz w:val="24"/>
                <w:szCs w:val="24"/>
              </w:rPr>
            </w:pPr>
            <w:r w:rsidRPr="002B7F69">
              <w:rPr>
                <w:rFonts w:ascii="Arial" w:hAnsi="Arial" w:cs="Arial"/>
                <w:b/>
                <w:sz w:val="24"/>
                <w:szCs w:val="24"/>
              </w:rPr>
              <w:t>Garant</w:t>
            </w:r>
          </w:p>
        </w:tc>
        <w:tc>
          <w:tcPr>
            <w:tcW w:w="4606" w:type="dxa"/>
            <w:tcBorders>
              <w:top w:val="single" w:sz="4" w:space="0" w:color="auto"/>
              <w:left w:val="single" w:sz="4" w:space="0" w:color="auto"/>
              <w:bottom w:val="single" w:sz="4" w:space="0" w:color="auto"/>
              <w:right w:val="single" w:sz="4" w:space="0" w:color="auto"/>
            </w:tcBorders>
          </w:tcPr>
          <w:p w:rsidR="004225F2" w:rsidRPr="002B7F69" w:rsidRDefault="004225F2" w:rsidP="00BC12E2">
            <w:pPr>
              <w:rPr>
                <w:rFonts w:ascii="Arial" w:hAnsi="Arial" w:cs="Arial"/>
                <w:sz w:val="20"/>
              </w:rPr>
            </w:pPr>
            <w:r w:rsidRPr="002B7F69">
              <w:rPr>
                <w:rFonts w:ascii="Arial" w:hAnsi="Arial" w:cs="Arial"/>
                <w:sz w:val="20"/>
              </w:rPr>
              <w:t>Indiquer le nom du garant</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b/>
                <w:sz w:val="24"/>
                <w:szCs w:val="24"/>
              </w:rPr>
            </w:pPr>
            <w:r w:rsidRPr="002B7F69">
              <w:rPr>
                <w:rFonts w:ascii="Arial" w:hAnsi="Arial" w:cs="Arial"/>
                <w:b/>
                <w:sz w:val="24"/>
                <w:szCs w:val="24"/>
              </w:rPr>
              <w:t>Notation du programme</w:t>
            </w:r>
          </w:p>
        </w:tc>
        <w:tc>
          <w:tcPr>
            <w:tcW w:w="4606" w:type="dxa"/>
            <w:tcBorders>
              <w:top w:val="single" w:sz="4" w:space="0" w:color="auto"/>
              <w:left w:val="single" w:sz="4" w:space="0" w:color="auto"/>
              <w:bottom w:val="single" w:sz="4" w:space="0" w:color="auto"/>
              <w:right w:val="single" w:sz="4" w:space="0" w:color="auto"/>
            </w:tcBorders>
            <w:hideMark/>
          </w:tcPr>
          <w:p w:rsidR="004225F2" w:rsidRDefault="00EA5072" w:rsidP="00BC12E2">
            <w:pPr>
              <w:rPr>
                <w:rFonts w:ascii="Arial" w:hAnsi="Arial" w:cs="Arial"/>
                <w:sz w:val="20"/>
              </w:rPr>
            </w:pPr>
            <w:r w:rsidRPr="002B7F69">
              <w:rPr>
                <w:rFonts w:ascii="Arial" w:hAnsi="Arial" w:cs="Arial"/>
                <w:sz w:val="20"/>
              </w:rPr>
              <w:t xml:space="preserve"> </w:t>
            </w:r>
            <w:r w:rsidR="004225F2" w:rsidRPr="002B7F69">
              <w:rPr>
                <w:rFonts w:ascii="Arial" w:hAnsi="Arial" w:cs="Arial"/>
                <w:sz w:val="20"/>
              </w:rPr>
              <w:t>« Noté » en précisant les noms de ou des agences attribuant une notation au programme</w:t>
            </w:r>
          </w:p>
          <w:p w:rsidR="00EA5072" w:rsidRPr="002B7F69" w:rsidRDefault="00EA5072" w:rsidP="00EA5072">
            <w:pPr>
              <w:rPr>
                <w:rFonts w:ascii="Arial" w:hAnsi="Arial" w:cs="Arial"/>
                <w:sz w:val="20"/>
              </w:rPr>
            </w:pPr>
            <w:r w:rsidRPr="002B7F69">
              <w:rPr>
                <w:rFonts w:ascii="Arial" w:hAnsi="Arial" w:cs="Arial"/>
                <w:sz w:val="20"/>
              </w:rPr>
              <w:t>Ou</w:t>
            </w:r>
          </w:p>
          <w:p w:rsidR="00EA5072" w:rsidRPr="002B7F69" w:rsidRDefault="00EA5072" w:rsidP="00B224FE">
            <w:pPr>
              <w:rPr>
                <w:rFonts w:ascii="Arial" w:hAnsi="Arial" w:cs="Arial"/>
                <w:sz w:val="20"/>
              </w:rPr>
            </w:pPr>
            <w:r w:rsidRPr="002B7F69">
              <w:rPr>
                <w:rFonts w:ascii="Arial" w:hAnsi="Arial" w:cs="Arial"/>
                <w:sz w:val="20"/>
              </w:rPr>
              <w:t>« </w:t>
            </w:r>
            <w:r w:rsidR="00B224FE">
              <w:rPr>
                <w:rFonts w:ascii="Arial" w:hAnsi="Arial" w:cs="Arial"/>
                <w:sz w:val="20"/>
              </w:rPr>
              <w:t>n</w:t>
            </w:r>
            <w:r w:rsidRPr="002B7F69">
              <w:rPr>
                <w:rFonts w:ascii="Arial" w:hAnsi="Arial" w:cs="Arial"/>
                <w:sz w:val="20"/>
              </w:rPr>
              <w:t xml:space="preserve">on </w:t>
            </w:r>
            <w:r w:rsidR="00B224FE">
              <w:rPr>
                <w:rFonts w:ascii="Arial" w:hAnsi="Arial" w:cs="Arial"/>
                <w:sz w:val="20"/>
              </w:rPr>
              <w:t>N</w:t>
            </w:r>
            <w:r w:rsidRPr="002B7F69">
              <w:rPr>
                <w:rFonts w:ascii="Arial" w:hAnsi="Arial" w:cs="Arial"/>
                <w:sz w:val="20"/>
              </w:rPr>
              <w:t>oté »</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b/>
                <w:sz w:val="24"/>
                <w:szCs w:val="24"/>
              </w:rPr>
            </w:pPr>
            <w:r w:rsidRPr="002B7F69">
              <w:rPr>
                <w:rFonts w:ascii="Arial" w:hAnsi="Arial" w:cs="Arial"/>
                <w:b/>
                <w:sz w:val="24"/>
                <w:szCs w:val="24"/>
              </w:rPr>
              <w:t>Arrangeur</w:t>
            </w:r>
          </w:p>
        </w:tc>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sz w:val="20"/>
              </w:rPr>
            </w:pPr>
            <w:r w:rsidRPr="002B7F69">
              <w:rPr>
                <w:rFonts w:ascii="Arial" w:hAnsi="Arial" w:cs="Arial"/>
                <w:sz w:val="20"/>
              </w:rPr>
              <w:t>Dénomination sociale ou « sans objet »</w:t>
            </w:r>
          </w:p>
        </w:tc>
      </w:tr>
      <w:tr w:rsidR="009677B1" w:rsidTr="00BC12E2">
        <w:tc>
          <w:tcPr>
            <w:tcW w:w="4606" w:type="dxa"/>
            <w:tcBorders>
              <w:top w:val="single" w:sz="4" w:space="0" w:color="auto"/>
              <w:left w:val="single" w:sz="4" w:space="0" w:color="auto"/>
              <w:bottom w:val="single" w:sz="4" w:space="0" w:color="auto"/>
              <w:right w:val="single" w:sz="4" w:space="0" w:color="auto"/>
            </w:tcBorders>
          </w:tcPr>
          <w:p w:rsidR="009677B1" w:rsidRPr="002B7F69" w:rsidRDefault="009677B1" w:rsidP="007D2AE7">
            <w:pPr>
              <w:tabs>
                <w:tab w:val="left" w:pos="3630"/>
              </w:tabs>
              <w:rPr>
                <w:rFonts w:ascii="Arial" w:hAnsi="Arial" w:cs="Arial"/>
                <w:b/>
                <w:sz w:val="24"/>
                <w:szCs w:val="24"/>
              </w:rPr>
            </w:pPr>
            <w:r w:rsidRPr="002B7F69">
              <w:rPr>
                <w:rFonts w:ascii="Arial" w:hAnsi="Arial" w:cs="Arial"/>
                <w:b/>
                <w:sz w:val="24"/>
                <w:szCs w:val="24"/>
              </w:rPr>
              <w:t>Conseil (s) à l’introduction</w:t>
            </w:r>
            <w:r w:rsidR="007D2AE7" w:rsidRPr="002B7F69">
              <w:rPr>
                <w:rFonts w:ascii="Arial" w:hAnsi="Arial" w:cs="Arial"/>
                <w:b/>
                <w:sz w:val="24"/>
                <w:szCs w:val="24"/>
              </w:rPr>
              <w:tab/>
            </w:r>
          </w:p>
        </w:tc>
        <w:tc>
          <w:tcPr>
            <w:tcW w:w="4606" w:type="dxa"/>
            <w:tcBorders>
              <w:top w:val="single" w:sz="4" w:space="0" w:color="auto"/>
              <w:left w:val="single" w:sz="4" w:space="0" w:color="auto"/>
              <w:bottom w:val="single" w:sz="4" w:space="0" w:color="auto"/>
              <w:right w:val="single" w:sz="4" w:space="0" w:color="auto"/>
            </w:tcBorders>
          </w:tcPr>
          <w:p w:rsidR="009677B1" w:rsidRPr="002B7F69" w:rsidRDefault="006868A9" w:rsidP="00BC12E2">
            <w:pPr>
              <w:rPr>
                <w:rFonts w:ascii="Arial" w:hAnsi="Arial" w:cs="Arial"/>
                <w:sz w:val="20"/>
              </w:rPr>
            </w:pPr>
            <w:r w:rsidRPr="002B7F69">
              <w:rPr>
                <w:rFonts w:ascii="Arial" w:hAnsi="Arial" w:cs="Arial"/>
                <w:sz w:val="20"/>
              </w:rPr>
              <w:t>Dénomination sociale ou « sans objet »</w:t>
            </w:r>
          </w:p>
        </w:tc>
      </w:tr>
      <w:tr w:rsidR="009677B1" w:rsidTr="00BC12E2">
        <w:tc>
          <w:tcPr>
            <w:tcW w:w="4606" w:type="dxa"/>
            <w:tcBorders>
              <w:top w:val="single" w:sz="4" w:space="0" w:color="auto"/>
              <w:left w:val="single" w:sz="4" w:space="0" w:color="auto"/>
              <w:bottom w:val="single" w:sz="4" w:space="0" w:color="auto"/>
              <w:right w:val="single" w:sz="4" w:space="0" w:color="auto"/>
            </w:tcBorders>
          </w:tcPr>
          <w:p w:rsidR="009677B1" w:rsidRPr="002B7F69" w:rsidRDefault="009677B1" w:rsidP="00BC12E2">
            <w:pPr>
              <w:rPr>
                <w:rFonts w:ascii="Arial" w:hAnsi="Arial" w:cs="Arial"/>
                <w:b/>
                <w:sz w:val="24"/>
                <w:szCs w:val="24"/>
              </w:rPr>
            </w:pPr>
            <w:r w:rsidRPr="002B7F69">
              <w:rPr>
                <w:rFonts w:ascii="Arial" w:hAnsi="Arial" w:cs="Arial"/>
                <w:b/>
                <w:sz w:val="24"/>
                <w:szCs w:val="24"/>
              </w:rPr>
              <w:t>Conseil (s) juridique (s)</w:t>
            </w:r>
          </w:p>
        </w:tc>
        <w:tc>
          <w:tcPr>
            <w:tcW w:w="4606" w:type="dxa"/>
            <w:tcBorders>
              <w:top w:val="single" w:sz="4" w:space="0" w:color="auto"/>
              <w:left w:val="single" w:sz="4" w:space="0" w:color="auto"/>
              <w:bottom w:val="single" w:sz="4" w:space="0" w:color="auto"/>
              <w:right w:val="single" w:sz="4" w:space="0" w:color="auto"/>
            </w:tcBorders>
          </w:tcPr>
          <w:p w:rsidR="009677B1" w:rsidRPr="002B7F69" w:rsidRDefault="006868A9" w:rsidP="00BC12E2">
            <w:pPr>
              <w:rPr>
                <w:rFonts w:ascii="Arial" w:hAnsi="Arial" w:cs="Arial"/>
                <w:sz w:val="20"/>
              </w:rPr>
            </w:pPr>
            <w:r w:rsidRPr="002B7F69">
              <w:rPr>
                <w:rFonts w:ascii="Arial" w:hAnsi="Arial" w:cs="Arial"/>
                <w:sz w:val="20"/>
              </w:rPr>
              <w:t>Dénomination sociale ou « sans objet »</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b/>
                <w:sz w:val="24"/>
                <w:szCs w:val="24"/>
              </w:rPr>
            </w:pPr>
            <w:r w:rsidRPr="002B7F69">
              <w:rPr>
                <w:rFonts w:ascii="Arial" w:hAnsi="Arial" w:cs="Arial"/>
                <w:b/>
                <w:sz w:val="24"/>
                <w:szCs w:val="24"/>
              </w:rPr>
              <w:t>Agent(s) domiciliataire(s)</w:t>
            </w:r>
          </w:p>
        </w:tc>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sz w:val="20"/>
              </w:rPr>
            </w:pPr>
            <w:r w:rsidRPr="002B7F69">
              <w:rPr>
                <w:rFonts w:ascii="Arial" w:hAnsi="Arial" w:cs="Arial"/>
                <w:sz w:val="20"/>
              </w:rPr>
              <w:t>Dénomination sociale</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b/>
                <w:sz w:val="24"/>
                <w:szCs w:val="24"/>
              </w:rPr>
            </w:pPr>
            <w:r w:rsidRPr="002B7F69">
              <w:rPr>
                <w:rFonts w:ascii="Arial" w:hAnsi="Arial" w:cs="Arial"/>
                <w:b/>
                <w:sz w:val="24"/>
                <w:szCs w:val="24"/>
              </w:rPr>
              <w:t>Agent(s) placeur(s)</w:t>
            </w:r>
          </w:p>
        </w:tc>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sz w:val="20"/>
              </w:rPr>
            </w:pPr>
            <w:r w:rsidRPr="002B7F69">
              <w:rPr>
                <w:rFonts w:ascii="Arial" w:hAnsi="Arial" w:cs="Arial"/>
                <w:sz w:val="20"/>
              </w:rPr>
              <w:t>Dénomination sociale</w:t>
            </w:r>
          </w:p>
        </w:tc>
      </w:tr>
      <w:tr w:rsidR="004225F2" w:rsidTr="00BC12E2">
        <w:trPr>
          <w:trHeight w:val="286"/>
        </w:trPr>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2B7F69">
            <w:pPr>
              <w:jc w:val="left"/>
              <w:rPr>
                <w:rFonts w:ascii="Arial" w:hAnsi="Arial" w:cs="Arial"/>
                <w:b/>
                <w:sz w:val="24"/>
                <w:szCs w:val="24"/>
              </w:rPr>
            </w:pPr>
            <w:r w:rsidRPr="002B7F69">
              <w:rPr>
                <w:rFonts w:ascii="Arial" w:hAnsi="Arial" w:cs="Arial"/>
                <w:b/>
                <w:sz w:val="24"/>
                <w:szCs w:val="24"/>
              </w:rPr>
              <w:t>Date de signature de la documentation financière</w:t>
            </w:r>
          </w:p>
        </w:tc>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sz w:val="20"/>
              </w:rPr>
            </w:pPr>
            <w:r w:rsidRPr="002B7F69">
              <w:rPr>
                <w:rFonts w:ascii="Arial" w:hAnsi="Arial" w:cs="Arial"/>
                <w:sz w:val="20"/>
              </w:rPr>
              <w:t>JJ/MM/AAAA</w:t>
            </w:r>
          </w:p>
        </w:tc>
      </w:tr>
      <w:tr w:rsidR="004225F2" w:rsidTr="00BC12E2">
        <w:trPr>
          <w:trHeight w:val="286"/>
        </w:trPr>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b/>
                <w:sz w:val="24"/>
                <w:szCs w:val="24"/>
              </w:rPr>
            </w:pPr>
            <w:r w:rsidRPr="002B7F69">
              <w:rPr>
                <w:rFonts w:ascii="Arial" w:hAnsi="Arial" w:cs="Arial"/>
                <w:b/>
                <w:sz w:val="24"/>
                <w:szCs w:val="24"/>
              </w:rPr>
              <w:t>Mise à jour par avenant</w:t>
            </w:r>
          </w:p>
        </w:tc>
        <w:tc>
          <w:tcPr>
            <w:tcW w:w="4606" w:type="dxa"/>
            <w:tcBorders>
              <w:top w:val="single" w:sz="4" w:space="0" w:color="auto"/>
              <w:left w:val="single" w:sz="4" w:space="0" w:color="auto"/>
              <w:bottom w:val="single" w:sz="4" w:space="0" w:color="auto"/>
              <w:right w:val="single" w:sz="4" w:space="0" w:color="auto"/>
            </w:tcBorders>
            <w:hideMark/>
          </w:tcPr>
          <w:p w:rsidR="004225F2" w:rsidRPr="002B7F69" w:rsidRDefault="004225F2" w:rsidP="00BC12E2">
            <w:pPr>
              <w:rPr>
                <w:rFonts w:ascii="Arial" w:hAnsi="Arial" w:cs="Arial"/>
                <w:sz w:val="20"/>
              </w:rPr>
            </w:pPr>
            <w:r w:rsidRPr="002B7F69">
              <w:rPr>
                <w:rFonts w:ascii="Arial" w:hAnsi="Arial" w:cs="Arial"/>
                <w:sz w:val="20"/>
              </w:rPr>
              <w:t>« Sans objet »</w:t>
            </w:r>
          </w:p>
          <w:p w:rsidR="004225F2" w:rsidRPr="002B7F69" w:rsidRDefault="004225F2" w:rsidP="00BC12E2">
            <w:pPr>
              <w:rPr>
                <w:rFonts w:ascii="Arial" w:hAnsi="Arial" w:cs="Arial"/>
                <w:sz w:val="20"/>
              </w:rPr>
            </w:pPr>
            <w:r w:rsidRPr="002B7F69">
              <w:rPr>
                <w:rFonts w:ascii="Arial" w:hAnsi="Arial" w:cs="Arial"/>
                <w:sz w:val="20"/>
              </w:rPr>
              <w:t>ou</w:t>
            </w:r>
          </w:p>
          <w:p w:rsidR="004225F2" w:rsidRPr="002B7F69" w:rsidRDefault="004225F2" w:rsidP="00BC12E2">
            <w:pPr>
              <w:rPr>
                <w:rFonts w:ascii="Arial" w:hAnsi="Arial" w:cs="Arial"/>
                <w:sz w:val="20"/>
              </w:rPr>
            </w:pPr>
            <w:r w:rsidRPr="002B7F69">
              <w:rPr>
                <w:rFonts w:ascii="Arial" w:hAnsi="Arial" w:cs="Arial"/>
                <w:sz w:val="20"/>
              </w:rPr>
              <w:t>Objet de l’avenant, date de signature et n° de la page où figure l’avenant</w:t>
            </w:r>
          </w:p>
        </w:tc>
      </w:tr>
    </w:tbl>
    <w:p w:rsidR="004225F2" w:rsidRPr="00AC5818" w:rsidRDefault="004225F2" w:rsidP="004225F2">
      <w:pPr>
        <w:jc w:val="center"/>
        <w:rPr>
          <w:rFonts w:ascii="Arial" w:hAnsi="Arial" w:cs="Arial"/>
          <w:i/>
          <w:sz w:val="16"/>
          <w:szCs w:val="16"/>
        </w:rPr>
      </w:pPr>
    </w:p>
    <w:p w:rsidR="004225F2" w:rsidRPr="00565D15" w:rsidRDefault="004225F2" w:rsidP="004225F2">
      <w:pPr>
        <w:jc w:val="center"/>
        <w:rPr>
          <w:rFonts w:ascii="Arial" w:hAnsi="Arial" w:cs="Arial"/>
          <w:i/>
          <w:sz w:val="18"/>
          <w:szCs w:val="18"/>
        </w:rPr>
      </w:pPr>
      <w:r w:rsidRPr="00565D15">
        <w:rPr>
          <w:rFonts w:ascii="Arial" w:hAnsi="Arial" w:cs="Arial"/>
          <w:i/>
          <w:sz w:val="18"/>
          <w:szCs w:val="18"/>
        </w:rPr>
        <w:t>Documentation établie en app</w:t>
      </w:r>
      <w:r w:rsidR="009677B1">
        <w:rPr>
          <w:rFonts w:ascii="Arial" w:hAnsi="Arial" w:cs="Arial"/>
          <w:i/>
          <w:sz w:val="18"/>
          <w:szCs w:val="18"/>
        </w:rPr>
        <w:t>lication des articles</w:t>
      </w:r>
      <w:r w:rsidR="00B46841">
        <w:rPr>
          <w:rFonts w:ascii="Arial" w:hAnsi="Arial" w:cs="Arial"/>
          <w:i/>
          <w:sz w:val="18"/>
          <w:szCs w:val="18"/>
        </w:rPr>
        <w:t xml:space="preserve"> </w:t>
      </w:r>
      <w:r w:rsidR="00B46841" w:rsidRPr="002B7F69">
        <w:rPr>
          <w:rFonts w:ascii="Arial" w:hAnsi="Arial" w:cs="Arial"/>
          <w:i/>
          <w:sz w:val="18"/>
          <w:szCs w:val="18"/>
        </w:rPr>
        <w:t xml:space="preserve">L 213-1 </w:t>
      </w:r>
      <w:r w:rsidR="002B7F69" w:rsidRPr="002B7F69">
        <w:rPr>
          <w:rFonts w:ascii="Arial" w:hAnsi="Arial" w:cs="Arial"/>
          <w:i/>
          <w:sz w:val="18"/>
          <w:szCs w:val="18"/>
        </w:rPr>
        <w:t xml:space="preserve">A </w:t>
      </w:r>
      <w:r w:rsidRPr="00565D15">
        <w:rPr>
          <w:rFonts w:ascii="Arial" w:hAnsi="Arial" w:cs="Arial"/>
          <w:i/>
          <w:sz w:val="18"/>
          <w:szCs w:val="18"/>
        </w:rPr>
        <w:t>à L 213-4-1 du Code monétaire et financier</w:t>
      </w:r>
    </w:p>
    <w:p w:rsidR="004225F2" w:rsidRDefault="004225F2" w:rsidP="004225F2">
      <w:pPr>
        <w:jc w:val="center"/>
        <w:rPr>
          <w:rFonts w:ascii="Arial" w:hAnsi="Arial" w:cs="Arial"/>
          <w:i/>
          <w:sz w:val="16"/>
          <w:szCs w:val="16"/>
        </w:rPr>
      </w:pPr>
    </w:p>
    <w:p w:rsidR="004225F2" w:rsidRDefault="004225F2" w:rsidP="004225F2">
      <w:pPr>
        <w:jc w:val="center"/>
        <w:rPr>
          <w:rFonts w:ascii="Arial" w:hAnsi="Arial" w:cs="Arial"/>
          <w:i/>
          <w:sz w:val="16"/>
          <w:szCs w:val="16"/>
        </w:rPr>
      </w:pPr>
    </w:p>
    <w:p w:rsidR="004225F2" w:rsidRPr="00761CD8" w:rsidRDefault="004225F2" w:rsidP="009677B1">
      <w:pPr>
        <w:rPr>
          <w:rFonts w:ascii="Arial" w:hAnsi="Arial" w:cs="Arial"/>
          <w:i/>
          <w:sz w:val="16"/>
          <w:szCs w:val="16"/>
        </w:rPr>
      </w:pPr>
    </w:p>
    <w:p w:rsidR="004225F2" w:rsidRDefault="004225F2" w:rsidP="004225F2">
      <w:pPr>
        <w:jc w:val="center"/>
        <w:rPr>
          <w:rFonts w:ascii="Arial" w:hAnsi="Arial" w:cs="Arial"/>
          <w:szCs w:val="22"/>
        </w:rPr>
      </w:pPr>
      <w:r w:rsidRPr="00A5301E">
        <w:rPr>
          <w:rFonts w:ascii="Arial" w:hAnsi="Arial" w:cs="Arial"/>
          <w:szCs w:val="22"/>
        </w:rPr>
        <w:t>Un exemplaire de la présente documentation est adressé à :</w:t>
      </w:r>
    </w:p>
    <w:p w:rsidR="00CD1CC3" w:rsidRPr="004101BD" w:rsidRDefault="00CD1CC3" w:rsidP="004225F2">
      <w:pPr>
        <w:jc w:val="center"/>
        <w:rPr>
          <w:rFonts w:ascii="Arial" w:hAnsi="Arial" w:cs="Arial"/>
          <w:sz w:val="16"/>
          <w:szCs w:val="16"/>
        </w:rPr>
      </w:pPr>
    </w:p>
    <w:p w:rsidR="004225F2" w:rsidRPr="00DB4C93" w:rsidRDefault="004225F2" w:rsidP="004225F2">
      <w:pPr>
        <w:rPr>
          <w:rFonts w:ascii="Arial" w:hAnsi="Arial" w:cs="Arial"/>
          <w:sz w:val="16"/>
          <w:szCs w:val="16"/>
        </w:rPr>
      </w:pPr>
    </w:p>
    <w:p w:rsidR="004225F2" w:rsidRPr="00A5301E" w:rsidRDefault="004225F2" w:rsidP="004225F2">
      <w:pPr>
        <w:jc w:val="center"/>
        <w:rPr>
          <w:rFonts w:ascii="Arial" w:hAnsi="Arial" w:cs="Arial"/>
          <w:b/>
          <w:caps/>
          <w:szCs w:val="22"/>
        </w:rPr>
      </w:pPr>
      <w:r w:rsidRPr="00A5301E">
        <w:rPr>
          <w:rFonts w:ascii="Arial" w:hAnsi="Arial" w:cs="Arial"/>
          <w:b/>
          <w:szCs w:val="22"/>
        </w:rPr>
        <w:t xml:space="preserve">BANQUE DE </w:t>
      </w:r>
      <w:r w:rsidRPr="00A5301E">
        <w:rPr>
          <w:rFonts w:ascii="Arial" w:hAnsi="Arial" w:cs="Arial"/>
          <w:b/>
          <w:caps/>
          <w:szCs w:val="22"/>
        </w:rPr>
        <w:t>France</w:t>
      </w:r>
    </w:p>
    <w:p w:rsidR="004225F2" w:rsidRPr="00A5301E" w:rsidRDefault="004225F2" w:rsidP="004225F2">
      <w:pPr>
        <w:jc w:val="center"/>
        <w:rPr>
          <w:rFonts w:ascii="Arial" w:hAnsi="Arial" w:cs="Arial"/>
          <w:b/>
          <w:szCs w:val="22"/>
        </w:rPr>
      </w:pPr>
      <w:r w:rsidRPr="00A5301E">
        <w:rPr>
          <w:rFonts w:ascii="Arial" w:hAnsi="Arial" w:cs="Arial"/>
          <w:b/>
          <w:szCs w:val="22"/>
        </w:rPr>
        <w:t>Direction générale de la stabilité financière et des opérations (DGSO)</w:t>
      </w:r>
    </w:p>
    <w:p w:rsidR="004225F2" w:rsidRPr="00A5301E" w:rsidRDefault="004225F2" w:rsidP="004225F2">
      <w:pPr>
        <w:jc w:val="center"/>
        <w:rPr>
          <w:rFonts w:ascii="Arial" w:hAnsi="Arial" w:cs="Arial"/>
          <w:b/>
          <w:szCs w:val="22"/>
        </w:rPr>
      </w:pPr>
      <w:r w:rsidRPr="00A5301E">
        <w:rPr>
          <w:rFonts w:ascii="Arial" w:hAnsi="Arial" w:cs="Arial"/>
          <w:b/>
          <w:szCs w:val="22"/>
        </w:rPr>
        <w:t>Direction de la mise en œuvre de la politique monétaire (DMPM)</w:t>
      </w:r>
    </w:p>
    <w:p w:rsidR="004225F2" w:rsidRPr="00A5301E" w:rsidRDefault="004225F2" w:rsidP="004225F2">
      <w:pPr>
        <w:jc w:val="center"/>
        <w:rPr>
          <w:rFonts w:ascii="Arial" w:hAnsi="Arial" w:cs="Arial"/>
          <w:b/>
          <w:szCs w:val="22"/>
        </w:rPr>
      </w:pPr>
      <w:r w:rsidRPr="00A5301E">
        <w:rPr>
          <w:rFonts w:ascii="Arial" w:hAnsi="Arial" w:cs="Arial"/>
          <w:b/>
          <w:szCs w:val="22"/>
        </w:rPr>
        <w:t>21-1134 Service des Titres de Créances Négociables (STCN)</w:t>
      </w:r>
    </w:p>
    <w:p w:rsidR="004225F2" w:rsidRPr="00A5301E" w:rsidRDefault="004225F2" w:rsidP="004225F2">
      <w:pPr>
        <w:jc w:val="center"/>
        <w:rPr>
          <w:rFonts w:ascii="Arial" w:hAnsi="Arial" w:cs="Arial"/>
          <w:b/>
          <w:szCs w:val="22"/>
        </w:rPr>
      </w:pPr>
      <w:r w:rsidRPr="00A5301E">
        <w:rPr>
          <w:rFonts w:ascii="Arial" w:hAnsi="Arial" w:cs="Arial"/>
          <w:b/>
          <w:szCs w:val="22"/>
        </w:rPr>
        <w:t>39, rue Croix des Petits Champs</w:t>
      </w:r>
    </w:p>
    <w:p w:rsidR="004225F2" w:rsidRDefault="004225F2" w:rsidP="004225F2">
      <w:pPr>
        <w:jc w:val="center"/>
        <w:rPr>
          <w:rFonts w:ascii="Arial" w:hAnsi="Arial" w:cs="Arial"/>
          <w:b/>
          <w:szCs w:val="22"/>
        </w:rPr>
      </w:pPr>
      <w:r w:rsidRPr="00AC5818">
        <w:rPr>
          <w:rFonts w:ascii="Arial" w:hAnsi="Arial" w:cs="Arial"/>
          <w:b/>
          <w:szCs w:val="22"/>
        </w:rPr>
        <w:t>75049 PARIS CEDEX 01</w:t>
      </w:r>
    </w:p>
    <w:p w:rsidR="00CD1CC3" w:rsidRPr="00AC5818" w:rsidRDefault="00CD1CC3" w:rsidP="004225F2">
      <w:pPr>
        <w:jc w:val="center"/>
        <w:rPr>
          <w:rFonts w:ascii="Arial" w:hAnsi="Arial" w:cs="Arial"/>
          <w:b/>
          <w:szCs w:val="22"/>
        </w:rPr>
      </w:pPr>
    </w:p>
    <w:p w:rsidR="004225F2" w:rsidRDefault="004225F2" w:rsidP="004225F2">
      <w:pPr>
        <w:rPr>
          <w:rFonts w:ascii="Arial" w:hAnsi="Arial" w:cs="Arial"/>
          <w:sz w:val="16"/>
          <w:szCs w:val="16"/>
        </w:rPr>
      </w:pPr>
    </w:p>
    <w:p w:rsidR="004225F2" w:rsidRPr="00AC5818" w:rsidRDefault="004225F2" w:rsidP="004225F2">
      <w:pPr>
        <w:rPr>
          <w:rFonts w:ascii="Arial" w:hAnsi="Arial" w:cs="Arial"/>
          <w:sz w:val="16"/>
          <w:szCs w:val="16"/>
        </w:rPr>
      </w:pPr>
    </w:p>
    <w:p w:rsidR="004225F2" w:rsidRDefault="004225F2" w:rsidP="004225F2">
      <w:pPr>
        <w:jc w:val="center"/>
        <w:rPr>
          <w:rFonts w:ascii="Arial" w:hAnsi="Arial" w:cs="Arial"/>
          <w:b/>
          <w:sz w:val="20"/>
        </w:rPr>
      </w:pPr>
      <w:r w:rsidRPr="002007C6">
        <w:rPr>
          <w:rFonts w:ascii="Arial" w:hAnsi="Arial" w:cs="Arial"/>
          <w:b/>
          <w:sz w:val="20"/>
        </w:rPr>
        <w:t>La Banque de France invite le lecteur à prendre connaissance des conditions générales d’utilisation des informations relatives aux titres de créances négociables :</w:t>
      </w:r>
    </w:p>
    <w:p w:rsidR="00DA38FC" w:rsidRDefault="00DA38FC" w:rsidP="002B7F69">
      <w:pPr>
        <w:jc w:val="left"/>
        <w:rPr>
          <w:rFonts w:ascii="Arial" w:hAnsi="Arial" w:cs="Arial"/>
          <w:b/>
          <w:sz w:val="20"/>
        </w:rPr>
      </w:pPr>
    </w:p>
    <w:bookmarkStart w:id="0" w:name="_GoBack"/>
    <w:p w:rsidR="00DA38FC" w:rsidRPr="002B7F69" w:rsidRDefault="002922A5" w:rsidP="002922A5">
      <w:pPr>
        <w:jc w:val="center"/>
        <w:rPr>
          <w:rFonts w:ascii="Arial" w:hAnsi="Arial" w:cs="Arial"/>
          <w:b/>
          <w:sz w:val="18"/>
          <w:szCs w:val="18"/>
        </w:rPr>
      </w:pPr>
      <w:r>
        <w:fldChar w:fldCharType="begin"/>
      </w:r>
      <w:r>
        <w:instrText xml:space="preserve"> HYPERLINK "https://www.banque-france.fr/politique-monetaire/financements-de-marche/marche-des-titres-negociables-court</w:instrText>
      </w:r>
      <w:r>
        <w:instrText xml:space="preserve">-et-moyen-terme-neu-cp-neu-mtn" </w:instrText>
      </w:r>
      <w:r>
        <w:fldChar w:fldCharType="separate"/>
      </w:r>
      <w:r w:rsidR="00DA38FC" w:rsidRPr="002B7F69">
        <w:rPr>
          <w:rStyle w:val="Lienhypertexte"/>
          <w:rFonts w:ascii="Arial" w:hAnsi="Arial" w:cs="Arial"/>
          <w:sz w:val="18"/>
          <w:szCs w:val="18"/>
        </w:rPr>
        <w:t>https://www.banque-france.fr/politique-monetaire/financements-de-marche/marche-des-titres-negociables-court-et-moyen-terme-neu-cp-neu-mtn</w:t>
      </w:r>
      <w:r>
        <w:rPr>
          <w:rStyle w:val="Lienhypertexte"/>
          <w:rFonts w:ascii="Arial" w:hAnsi="Arial" w:cs="Arial"/>
          <w:sz w:val="18"/>
          <w:szCs w:val="18"/>
        </w:rPr>
        <w:fldChar w:fldCharType="end"/>
      </w:r>
    </w:p>
    <w:bookmarkEnd w:id="0"/>
    <w:p w:rsidR="00CD1CC3" w:rsidRPr="00DA38FC" w:rsidRDefault="00CD1CC3" w:rsidP="004225F2">
      <w:pPr>
        <w:jc w:val="center"/>
        <w:rPr>
          <w:rFonts w:ascii="Arial" w:hAnsi="Arial" w:cs="Arial"/>
          <w:b/>
          <w:sz w:val="18"/>
          <w:szCs w:val="18"/>
        </w:rPr>
      </w:pPr>
    </w:p>
    <w:p w:rsidR="00CD1CC3" w:rsidRPr="002007C6" w:rsidRDefault="00CD1CC3" w:rsidP="004225F2">
      <w:pPr>
        <w:jc w:val="center"/>
        <w:rPr>
          <w:rFonts w:ascii="Arial" w:hAnsi="Arial" w:cs="Arial"/>
          <w:b/>
          <w:sz w:val="20"/>
        </w:rPr>
      </w:pPr>
    </w:p>
    <w:p w:rsidR="004225F2" w:rsidRPr="00AC5818" w:rsidRDefault="004225F2" w:rsidP="004225F2">
      <w:pPr>
        <w:jc w:val="center"/>
        <w:rPr>
          <w:rFonts w:ascii="Arial" w:hAnsi="Arial" w:cs="Arial"/>
          <w:sz w:val="16"/>
          <w:szCs w:val="16"/>
        </w:rPr>
      </w:pPr>
    </w:p>
    <w:p w:rsidR="004225F2" w:rsidRDefault="004225F2" w:rsidP="00923E13">
      <w:pPr>
        <w:jc w:val="center"/>
        <w:rPr>
          <w:rStyle w:val="Lienhypertexte"/>
          <w:rFonts w:ascii="Arial" w:hAnsi="Arial" w:cs="Arial"/>
          <w:sz w:val="16"/>
          <w:szCs w:val="16"/>
        </w:rPr>
      </w:pPr>
    </w:p>
    <w:tbl>
      <w:tblPr>
        <w:tblStyle w:val="Grilledutableau"/>
        <w:tblW w:w="9354" w:type="dxa"/>
        <w:tblLook w:val="04A0" w:firstRow="1" w:lastRow="0" w:firstColumn="1" w:lastColumn="0" w:noHBand="0" w:noVBand="1"/>
      </w:tblPr>
      <w:tblGrid>
        <w:gridCol w:w="959"/>
        <w:gridCol w:w="3685"/>
        <w:gridCol w:w="4710"/>
      </w:tblGrid>
      <w:tr w:rsidR="007164C3" w:rsidTr="0012473B">
        <w:tc>
          <w:tcPr>
            <w:tcW w:w="935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164C3" w:rsidRDefault="007164C3" w:rsidP="007164C3">
            <w:pPr>
              <w:pStyle w:val="Paragraphedeliste"/>
              <w:numPr>
                <w:ilvl w:val="0"/>
                <w:numId w:val="17"/>
              </w:numPr>
              <w:jc w:val="center"/>
            </w:pPr>
            <w:r>
              <w:rPr>
                <w:rFonts w:ascii="Arial" w:hAnsi="Arial" w:cs="Arial"/>
                <w:b/>
                <w:bCs/>
              </w:rPr>
              <w:t>DESCRIPTION DU PROGRAMME D’EMISSION</w:t>
            </w:r>
          </w:p>
        </w:tc>
      </w:tr>
      <w:tr w:rsidR="007164C3" w:rsidTr="0012473B">
        <w:tc>
          <w:tcPr>
            <w:tcW w:w="9354" w:type="dxa"/>
            <w:gridSpan w:val="3"/>
            <w:tcBorders>
              <w:top w:val="single" w:sz="4" w:space="0" w:color="auto"/>
              <w:left w:val="single" w:sz="4" w:space="0" w:color="auto"/>
              <w:bottom w:val="single" w:sz="4" w:space="0" w:color="auto"/>
              <w:right w:val="single" w:sz="4" w:space="0" w:color="auto"/>
            </w:tcBorders>
            <w:hideMark/>
          </w:tcPr>
          <w:p w:rsidR="007164C3" w:rsidRPr="00192755" w:rsidRDefault="00192755" w:rsidP="00616CA3">
            <w:pPr>
              <w:rPr>
                <w:rFonts w:ascii="Arial" w:hAnsi="Arial" w:cs="Arial"/>
                <w:szCs w:val="22"/>
                <w:highlight w:val="yellow"/>
              </w:rPr>
            </w:pPr>
            <w:r w:rsidRPr="00192755">
              <w:rPr>
                <w:rFonts w:ascii="Arial" w:hAnsi="Arial" w:cs="Arial"/>
                <w:b/>
                <w:szCs w:val="22"/>
              </w:rPr>
              <w:t>Article</w:t>
            </w:r>
            <w:r w:rsidR="00701B77">
              <w:rPr>
                <w:rFonts w:ascii="Arial" w:hAnsi="Arial" w:cs="Arial"/>
                <w:b/>
                <w:szCs w:val="22"/>
              </w:rPr>
              <w:t>s</w:t>
            </w:r>
            <w:r w:rsidRPr="00192755">
              <w:rPr>
                <w:rFonts w:ascii="Arial" w:hAnsi="Arial" w:cs="Arial"/>
                <w:b/>
                <w:szCs w:val="22"/>
              </w:rPr>
              <w:t xml:space="preserve"> D. 213-9,</w:t>
            </w:r>
            <w:r w:rsidR="007164C3" w:rsidRPr="00192755">
              <w:rPr>
                <w:rFonts w:ascii="Arial" w:hAnsi="Arial" w:cs="Arial"/>
                <w:b/>
                <w:szCs w:val="22"/>
              </w:rPr>
              <w:t xml:space="preserve"> 1° et </w:t>
            </w:r>
            <w:r w:rsidR="00AC5ADB">
              <w:rPr>
                <w:rFonts w:ascii="Arial" w:hAnsi="Arial" w:cs="Arial"/>
                <w:b/>
                <w:szCs w:val="22"/>
              </w:rPr>
              <w:t xml:space="preserve">D. </w:t>
            </w:r>
            <w:r w:rsidR="007164C3" w:rsidRPr="00192755">
              <w:rPr>
                <w:rFonts w:ascii="Arial" w:hAnsi="Arial" w:cs="Arial"/>
                <w:b/>
                <w:szCs w:val="22"/>
              </w:rPr>
              <w:t xml:space="preserve">213-11 du Code monétaire et financier </w:t>
            </w:r>
            <w:r w:rsidR="007164C3" w:rsidRPr="00A45642">
              <w:rPr>
                <w:rFonts w:ascii="Arial" w:hAnsi="Arial" w:cs="Arial"/>
                <w:b/>
                <w:szCs w:val="22"/>
              </w:rPr>
              <w:t xml:space="preserve">et </w:t>
            </w:r>
            <w:r w:rsidR="00FA1881">
              <w:rPr>
                <w:rFonts w:ascii="Arial" w:hAnsi="Arial" w:cs="Arial"/>
                <w:b/>
                <w:szCs w:val="22"/>
              </w:rPr>
              <w:t>a</w:t>
            </w:r>
            <w:r w:rsidR="007164C3" w:rsidRPr="00A45642">
              <w:rPr>
                <w:rFonts w:ascii="Arial" w:hAnsi="Arial" w:cs="Arial"/>
                <w:b/>
                <w:szCs w:val="22"/>
              </w:rPr>
              <w:t xml:space="preserve">rticle </w:t>
            </w:r>
            <w:r w:rsidR="00616CA3" w:rsidRPr="00A45642">
              <w:rPr>
                <w:rFonts w:ascii="Arial" w:hAnsi="Arial" w:cs="Arial"/>
                <w:b/>
                <w:szCs w:val="22"/>
              </w:rPr>
              <w:t>6</w:t>
            </w:r>
            <w:r w:rsidR="00930FBC" w:rsidRPr="00A45642">
              <w:rPr>
                <w:rFonts w:ascii="Arial" w:hAnsi="Arial" w:cs="Arial"/>
                <w:b/>
                <w:szCs w:val="22"/>
              </w:rPr>
              <w:t xml:space="preserve"> </w:t>
            </w:r>
            <w:r w:rsidR="002276F6">
              <w:rPr>
                <w:rFonts w:ascii="Arial" w:hAnsi="Arial" w:cs="Arial"/>
                <w:b/>
                <w:szCs w:val="22"/>
              </w:rPr>
              <w:t>de l’A</w:t>
            </w:r>
            <w:r w:rsidR="007164C3" w:rsidRPr="00A45642">
              <w:rPr>
                <w:rFonts w:ascii="Arial" w:hAnsi="Arial" w:cs="Arial"/>
                <w:b/>
                <w:szCs w:val="22"/>
              </w:rPr>
              <w:t xml:space="preserve">rrêté du </w:t>
            </w:r>
            <w:r w:rsidR="00616CA3" w:rsidRPr="00A45642">
              <w:rPr>
                <w:rFonts w:ascii="Arial" w:hAnsi="Arial" w:cs="Arial"/>
                <w:b/>
                <w:szCs w:val="22"/>
              </w:rPr>
              <w:t>30 mai 2016</w:t>
            </w:r>
            <w:r w:rsidR="007164C3" w:rsidRPr="00A45642">
              <w:rPr>
                <w:rFonts w:ascii="Arial" w:hAnsi="Arial" w:cs="Arial"/>
                <w:b/>
                <w:szCs w:val="22"/>
              </w:rPr>
              <w:t xml:space="preserve"> et les réglementations postérieures</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1.1</w:t>
            </w:r>
          </w:p>
        </w:tc>
        <w:tc>
          <w:tcPr>
            <w:tcW w:w="3685" w:type="dxa"/>
            <w:tcBorders>
              <w:top w:val="single" w:sz="4" w:space="0" w:color="auto"/>
              <w:left w:val="single" w:sz="4" w:space="0" w:color="auto"/>
              <w:bottom w:val="single" w:sz="4" w:space="0" w:color="auto"/>
              <w:right w:val="single" w:sz="4" w:space="0" w:color="auto"/>
            </w:tcBorders>
            <w:hideMark/>
          </w:tcPr>
          <w:p w:rsidR="007164C3" w:rsidRDefault="00E13A3D">
            <w:pPr>
              <w:ind w:right="-134"/>
              <w:rPr>
                <w:rFonts w:ascii="Arial" w:hAnsi="Arial" w:cs="Arial"/>
                <w:b/>
                <w:bCs/>
              </w:rPr>
            </w:pPr>
            <w:r>
              <w:rPr>
                <w:rFonts w:ascii="Arial" w:hAnsi="Arial" w:cs="Arial"/>
                <w:b/>
                <w:bCs/>
              </w:rPr>
              <w:t>Nom du p</w:t>
            </w:r>
            <w:r w:rsidR="007164C3">
              <w:rPr>
                <w:rFonts w:ascii="Arial" w:hAnsi="Arial" w:cs="Arial"/>
                <w:b/>
                <w:bCs/>
              </w:rPr>
              <w:t>rogramme</w:t>
            </w:r>
          </w:p>
        </w:tc>
        <w:tc>
          <w:tcPr>
            <w:tcW w:w="4710" w:type="dxa"/>
            <w:tcBorders>
              <w:top w:val="single" w:sz="4" w:space="0" w:color="auto"/>
              <w:left w:val="single" w:sz="4" w:space="0" w:color="auto"/>
              <w:bottom w:val="single" w:sz="4" w:space="0" w:color="auto"/>
              <w:right w:val="single" w:sz="4" w:space="0" w:color="auto"/>
            </w:tcBorders>
            <w:hideMark/>
          </w:tcPr>
          <w:p w:rsidR="007164C3" w:rsidRDefault="007164C3" w:rsidP="001E53CC">
            <w:pPr>
              <w:rPr>
                <w:rFonts w:ascii="Arial" w:hAnsi="Arial" w:cs="Arial"/>
                <w:sz w:val="20"/>
              </w:rPr>
            </w:pPr>
            <w:r>
              <w:rPr>
                <w:rFonts w:ascii="Arial" w:hAnsi="Arial" w:cs="Arial"/>
                <w:sz w:val="20"/>
              </w:rPr>
              <w:t>Nom de l’émetteur</w:t>
            </w:r>
            <w:r w:rsidR="001E53CC">
              <w:rPr>
                <w:rFonts w:ascii="Arial" w:hAnsi="Arial" w:cs="Arial"/>
                <w:sz w:val="20"/>
              </w:rPr>
              <w:t xml:space="preserve">, </w:t>
            </w:r>
            <w:r w:rsidR="007A713F">
              <w:rPr>
                <w:rFonts w:ascii="Arial" w:hAnsi="Arial" w:cs="Arial"/>
                <w:sz w:val="20"/>
              </w:rPr>
              <w:t>NEU CP</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tabs>
                <w:tab w:val="left" w:pos="1260"/>
              </w:tabs>
              <w:ind w:right="72"/>
              <w:rPr>
                <w:rFonts w:ascii="Arial" w:hAnsi="Arial" w:cs="Arial"/>
                <w:b/>
                <w:bCs/>
              </w:rPr>
            </w:pPr>
            <w:r>
              <w:rPr>
                <w:rFonts w:ascii="Arial" w:hAnsi="Arial" w:cs="Arial"/>
                <w:b/>
                <w:bCs/>
              </w:rPr>
              <w:t>1.2</w:t>
            </w:r>
          </w:p>
        </w:tc>
        <w:tc>
          <w:tcPr>
            <w:tcW w:w="3685" w:type="dxa"/>
            <w:tcBorders>
              <w:top w:val="single" w:sz="4" w:space="0" w:color="auto"/>
              <w:left w:val="single" w:sz="4" w:space="0" w:color="auto"/>
              <w:bottom w:val="single" w:sz="4" w:space="0" w:color="auto"/>
              <w:right w:val="single" w:sz="4" w:space="0" w:color="auto"/>
            </w:tcBorders>
            <w:hideMark/>
          </w:tcPr>
          <w:p w:rsidR="007164C3" w:rsidRPr="006B1C95" w:rsidRDefault="007164C3">
            <w:pPr>
              <w:tabs>
                <w:tab w:val="left" w:pos="1260"/>
              </w:tabs>
              <w:rPr>
                <w:rFonts w:ascii="Arial" w:hAnsi="Arial" w:cs="Arial"/>
                <w:b/>
                <w:bCs/>
              </w:rPr>
            </w:pPr>
            <w:r w:rsidRPr="006B1C95">
              <w:rPr>
                <w:rFonts w:ascii="Arial" w:hAnsi="Arial" w:cs="Arial"/>
                <w:b/>
                <w:bCs/>
              </w:rPr>
              <w:t>Type de programme</w:t>
            </w:r>
          </w:p>
        </w:tc>
        <w:tc>
          <w:tcPr>
            <w:tcW w:w="4710" w:type="dxa"/>
            <w:tcBorders>
              <w:top w:val="single" w:sz="4" w:space="0" w:color="auto"/>
              <w:left w:val="single" w:sz="4" w:space="0" w:color="auto"/>
              <w:bottom w:val="single" w:sz="4" w:space="0" w:color="auto"/>
              <w:right w:val="single" w:sz="4" w:space="0" w:color="auto"/>
            </w:tcBorders>
          </w:tcPr>
          <w:p w:rsidR="007164C3" w:rsidRPr="00F75C9F" w:rsidRDefault="00923E13" w:rsidP="00C708D4">
            <w:pPr>
              <w:rPr>
                <w:rFonts w:ascii="Arial" w:hAnsi="Arial" w:cs="Arial"/>
                <w:sz w:val="18"/>
                <w:szCs w:val="18"/>
              </w:rPr>
            </w:pPr>
            <w:r w:rsidRPr="002B7F69">
              <w:rPr>
                <w:rFonts w:ascii="Arial" w:hAnsi="Arial" w:cs="Arial"/>
                <w:sz w:val="20"/>
              </w:rPr>
              <w:t>NEU CP</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1.3</w:t>
            </w:r>
          </w:p>
        </w:tc>
        <w:tc>
          <w:tcPr>
            <w:tcW w:w="3685" w:type="dxa"/>
            <w:tcBorders>
              <w:top w:val="single" w:sz="4" w:space="0" w:color="auto"/>
              <w:left w:val="single" w:sz="4" w:space="0" w:color="auto"/>
              <w:bottom w:val="single" w:sz="4" w:space="0" w:color="auto"/>
              <w:right w:val="single" w:sz="4" w:space="0" w:color="auto"/>
            </w:tcBorders>
            <w:hideMark/>
          </w:tcPr>
          <w:p w:rsidR="007164C3" w:rsidRDefault="007164C3" w:rsidP="00F07BAC">
            <w:pPr>
              <w:ind w:right="318"/>
              <w:jc w:val="left"/>
              <w:rPr>
                <w:rFonts w:ascii="Arial" w:hAnsi="Arial" w:cs="Arial"/>
                <w:b/>
                <w:bCs/>
              </w:rPr>
            </w:pPr>
            <w:r>
              <w:rPr>
                <w:rFonts w:ascii="Arial" w:hAnsi="Arial" w:cs="Arial"/>
                <w:b/>
                <w:bCs/>
              </w:rPr>
              <w:t>Dénomination sociale de l'Émetteur</w:t>
            </w:r>
          </w:p>
        </w:tc>
        <w:tc>
          <w:tcPr>
            <w:tcW w:w="4710" w:type="dxa"/>
            <w:tcBorders>
              <w:top w:val="single" w:sz="4" w:space="0" w:color="auto"/>
              <w:left w:val="single" w:sz="4" w:space="0" w:color="auto"/>
              <w:bottom w:val="single" w:sz="4" w:space="0" w:color="auto"/>
              <w:right w:val="single" w:sz="4" w:space="0" w:color="auto"/>
            </w:tcBorders>
            <w:hideMark/>
          </w:tcPr>
          <w:p w:rsidR="007164C3" w:rsidRDefault="007164C3">
            <w:pPr>
              <w:pStyle w:val="AODocTxt"/>
              <w:spacing w:before="0"/>
              <w:rPr>
                <w:rFonts w:ascii="Arial" w:hAnsi="Arial" w:cs="Arial"/>
                <w:b/>
                <w:sz w:val="20"/>
                <w:szCs w:val="20"/>
              </w:rPr>
            </w:pPr>
            <w:r w:rsidRPr="009962D1">
              <w:rPr>
                <w:rFonts w:ascii="Arial" w:hAnsi="Arial" w:cs="Arial"/>
                <w:sz w:val="20"/>
              </w:rPr>
              <w:t>Dans le cas d’une succursale</w:t>
            </w:r>
            <w:r w:rsidR="002276F6">
              <w:rPr>
                <w:rFonts w:ascii="Arial" w:hAnsi="Arial" w:cs="Arial"/>
                <w:sz w:val="20"/>
              </w:rPr>
              <w:t>,</w:t>
            </w:r>
            <w:r w:rsidRPr="009962D1">
              <w:rPr>
                <w:rFonts w:ascii="Arial" w:hAnsi="Arial" w:cs="Arial"/>
                <w:sz w:val="20"/>
              </w:rPr>
              <w:t xml:space="preserve"> préciser « agissant par l’intermédiaire de sa </w:t>
            </w:r>
            <w:r w:rsidRPr="00523536">
              <w:rPr>
                <w:rFonts w:ascii="Arial" w:hAnsi="Arial" w:cs="Arial"/>
                <w:sz w:val="20"/>
              </w:rPr>
              <w:t>succursale de… »</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1.4</w:t>
            </w:r>
          </w:p>
        </w:tc>
        <w:tc>
          <w:tcPr>
            <w:tcW w:w="3685"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 xml:space="preserve">Type d'émetteur </w:t>
            </w:r>
          </w:p>
        </w:tc>
        <w:tc>
          <w:tcPr>
            <w:tcW w:w="4710" w:type="dxa"/>
            <w:tcBorders>
              <w:top w:val="single" w:sz="4" w:space="0" w:color="auto"/>
              <w:left w:val="single" w:sz="4" w:space="0" w:color="auto"/>
              <w:bottom w:val="single" w:sz="4" w:space="0" w:color="auto"/>
              <w:right w:val="single" w:sz="4" w:space="0" w:color="auto"/>
            </w:tcBorders>
            <w:hideMark/>
          </w:tcPr>
          <w:p w:rsidR="007164C3" w:rsidRDefault="007164C3">
            <w:pPr>
              <w:tabs>
                <w:tab w:val="left" w:pos="1260"/>
              </w:tabs>
              <w:spacing w:before="60"/>
              <w:rPr>
                <w:rFonts w:ascii="Arial" w:hAnsi="Arial" w:cs="Arial"/>
                <w:sz w:val="20"/>
              </w:rPr>
            </w:pPr>
            <w:r>
              <w:rPr>
                <w:rFonts w:ascii="Arial" w:hAnsi="Arial" w:cs="Arial"/>
                <w:sz w:val="20"/>
              </w:rPr>
              <w:t xml:space="preserve">Établissement de crédit, entreprise non financière, organisme de titrisation, </w:t>
            </w:r>
            <w:r w:rsidR="00EC4EA8">
              <w:rPr>
                <w:rFonts w:ascii="Arial" w:hAnsi="Arial" w:cs="Arial"/>
                <w:sz w:val="20"/>
              </w:rPr>
              <w:t>c</w:t>
            </w:r>
            <w:r>
              <w:rPr>
                <w:rFonts w:ascii="Arial" w:hAnsi="Arial" w:cs="Arial"/>
                <w:sz w:val="20"/>
              </w:rPr>
              <w:t xml:space="preserve">ollectivité </w:t>
            </w:r>
            <w:r w:rsidR="00EC4EA8">
              <w:rPr>
                <w:rFonts w:ascii="Arial" w:hAnsi="Arial" w:cs="Arial"/>
                <w:sz w:val="20"/>
              </w:rPr>
              <w:t>t</w:t>
            </w:r>
            <w:r>
              <w:rPr>
                <w:rFonts w:ascii="Arial" w:hAnsi="Arial" w:cs="Arial"/>
                <w:sz w:val="20"/>
              </w:rPr>
              <w:t>erritoriale, etc… selon les catégories définies à l’article L.213-3 du Code monétaire et financier</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1.5</w:t>
            </w:r>
          </w:p>
        </w:tc>
        <w:tc>
          <w:tcPr>
            <w:tcW w:w="3685" w:type="dxa"/>
            <w:tcBorders>
              <w:top w:val="single" w:sz="4" w:space="0" w:color="auto"/>
              <w:left w:val="single" w:sz="4" w:space="0" w:color="auto"/>
              <w:bottom w:val="single" w:sz="4" w:space="0" w:color="auto"/>
              <w:right w:val="single" w:sz="4" w:space="0" w:color="auto"/>
            </w:tcBorders>
            <w:hideMark/>
          </w:tcPr>
          <w:p w:rsidR="007164C3" w:rsidRDefault="00E13A3D">
            <w:pPr>
              <w:tabs>
                <w:tab w:val="left" w:pos="1260"/>
              </w:tabs>
              <w:ind w:right="363"/>
              <w:rPr>
                <w:rFonts w:ascii="Arial" w:hAnsi="Arial" w:cs="Arial"/>
                <w:b/>
                <w:bCs/>
              </w:rPr>
            </w:pPr>
            <w:r>
              <w:rPr>
                <w:rFonts w:ascii="Arial" w:hAnsi="Arial" w:cs="Arial"/>
                <w:b/>
                <w:bCs/>
              </w:rPr>
              <w:t>Objet du p</w:t>
            </w:r>
            <w:r w:rsidR="007164C3">
              <w:rPr>
                <w:rFonts w:ascii="Arial" w:hAnsi="Arial" w:cs="Arial"/>
                <w:b/>
                <w:bCs/>
              </w:rPr>
              <w:t>rogramme</w:t>
            </w:r>
          </w:p>
        </w:tc>
        <w:tc>
          <w:tcPr>
            <w:tcW w:w="4710" w:type="dxa"/>
            <w:tcBorders>
              <w:top w:val="single" w:sz="4" w:space="0" w:color="auto"/>
              <w:left w:val="single" w:sz="4" w:space="0" w:color="auto"/>
              <w:bottom w:val="single" w:sz="4" w:space="0" w:color="auto"/>
              <w:right w:val="single" w:sz="4" w:space="0" w:color="auto"/>
            </w:tcBorders>
            <w:hideMark/>
          </w:tcPr>
          <w:p w:rsidR="00850900" w:rsidRDefault="00850900" w:rsidP="00850900">
            <w:pPr>
              <w:rPr>
                <w:rFonts w:ascii="Arial" w:hAnsi="Arial" w:cs="Arial"/>
                <w:sz w:val="20"/>
              </w:rPr>
            </w:pPr>
            <w:r>
              <w:rPr>
                <w:rFonts w:ascii="Arial" w:hAnsi="Arial" w:cs="Arial"/>
                <w:sz w:val="20"/>
              </w:rPr>
              <w:t>Selon votre cas :</w:t>
            </w:r>
          </w:p>
          <w:p w:rsidR="00850900" w:rsidRDefault="00850900" w:rsidP="00850900">
            <w:pPr>
              <w:rPr>
                <w:rFonts w:ascii="Arial" w:hAnsi="Arial" w:cs="Arial"/>
                <w:sz w:val="20"/>
              </w:rPr>
            </w:pPr>
            <w:r>
              <w:rPr>
                <w:rFonts w:ascii="Arial" w:hAnsi="Arial" w:cs="Arial"/>
                <w:sz w:val="20"/>
              </w:rPr>
              <w:t>Indiquer</w:t>
            </w:r>
            <w:r w:rsidRPr="000E5CBA">
              <w:rPr>
                <w:rFonts w:ascii="Arial" w:hAnsi="Arial" w:cs="Arial"/>
                <w:sz w:val="20"/>
              </w:rPr>
              <w:t> : « Besoins généraux de l’émetteur »</w:t>
            </w:r>
            <w:r>
              <w:rPr>
                <w:rFonts w:ascii="Arial" w:hAnsi="Arial" w:cs="Arial"/>
                <w:sz w:val="20"/>
              </w:rPr>
              <w:t> ;</w:t>
            </w:r>
          </w:p>
          <w:p w:rsidR="00850900" w:rsidRDefault="00850900" w:rsidP="00850900">
            <w:pPr>
              <w:rPr>
                <w:rFonts w:ascii="Arial" w:hAnsi="Arial" w:cs="Arial"/>
                <w:sz w:val="20"/>
              </w:rPr>
            </w:pPr>
            <w:r>
              <w:rPr>
                <w:rFonts w:ascii="Arial" w:hAnsi="Arial" w:cs="Arial"/>
                <w:sz w:val="20"/>
              </w:rPr>
              <w:t>ou</w:t>
            </w:r>
          </w:p>
          <w:p w:rsidR="00850900" w:rsidRDefault="00850900" w:rsidP="00850900">
            <w:pPr>
              <w:rPr>
                <w:rFonts w:ascii="Arial" w:hAnsi="Arial" w:cs="Arial"/>
                <w:sz w:val="20"/>
              </w:rPr>
            </w:pPr>
            <w:r>
              <w:rPr>
                <w:rFonts w:ascii="Arial" w:hAnsi="Arial" w:cs="Arial"/>
                <w:sz w:val="20"/>
              </w:rPr>
              <w:t>C</w:t>
            </w:r>
            <w:r w:rsidRPr="000E5CBA">
              <w:rPr>
                <w:rFonts w:ascii="Arial" w:hAnsi="Arial" w:cs="Arial"/>
                <w:sz w:val="20"/>
              </w:rPr>
              <w:t>ompléter par l’objet spécifique de financement</w:t>
            </w:r>
            <w:r>
              <w:rPr>
                <w:rFonts w:ascii="Arial" w:hAnsi="Arial" w:cs="Arial"/>
                <w:sz w:val="20"/>
              </w:rPr>
              <w:t xml:space="preserve"> du programme</w:t>
            </w:r>
          </w:p>
          <w:p w:rsidR="00850900" w:rsidRDefault="00850900" w:rsidP="00850900">
            <w:pPr>
              <w:rPr>
                <w:rFonts w:ascii="Arial" w:hAnsi="Arial" w:cs="Arial"/>
                <w:sz w:val="20"/>
              </w:rPr>
            </w:pPr>
            <w:r>
              <w:rPr>
                <w:rFonts w:ascii="Arial" w:hAnsi="Arial" w:cs="Arial"/>
                <w:sz w:val="20"/>
              </w:rPr>
              <w:t>ou</w:t>
            </w:r>
          </w:p>
          <w:p w:rsidR="007164C3" w:rsidRPr="000E5CBA" w:rsidRDefault="00850900" w:rsidP="00156019">
            <w:pPr>
              <w:rPr>
                <w:rFonts w:ascii="Arial" w:hAnsi="Arial" w:cs="Arial"/>
                <w:sz w:val="20"/>
              </w:rPr>
            </w:pPr>
            <w:r>
              <w:rPr>
                <w:rFonts w:ascii="Arial" w:hAnsi="Arial" w:cs="Arial"/>
                <w:sz w:val="20"/>
              </w:rPr>
              <w:t>le cas échéant « </w:t>
            </w:r>
            <w:r w:rsidR="00156019">
              <w:rPr>
                <w:rFonts w:ascii="Arial" w:hAnsi="Arial" w:cs="Arial"/>
                <w:sz w:val="20"/>
              </w:rPr>
              <w:t>O</w:t>
            </w:r>
            <w:r>
              <w:rPr>
                <w:rFonts w:ascii="Arial" w:hAnsi="Arial" w:cs="Arial"/>
                <w:sz w:val="20"/>
              </w:rPr>
              <w:t>ptionnel </w:t>
            </w:r>
            <w:r w:rsidRPr="00A61704">
              <w:rPr>
                <w:rStyle w:val="Appelnotedebasdep"/>
                <w:rFonts w:cs="Arial"/>
                <w:b/>
              </w:rPr>
              <w:footnoteReference w:customMarkFollows="1" w:id="2"/>
              <w:sym w:font="Symbol" w:char="F02A"/>
            </w:r>
            <w:r>
              <w:rPr>
                <w:rFonts w:ascii="Arial" w:hAnsi="Arial" w:cs="Arial"/>
                <w:sz w:val="20"/>
              </w:rPr>
              <w:t>»</w:t>
            </w:r>
          </w:p>
        </w:tc>
      </w:tr>
      <w:tr w:rsidR="007164C3" w:rsidTr="007D2F4C">
        <w:trPr>
          <w:trHeight w:val="360"/>
        </w:trPr>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1.6</w:t>
            </w:r>
          </w:p>
        </w:tc>
        <w:tc>
          <w:tcPr>
            <w:tcW w:w="3685" w:type="dxa"/>
            <w:tcBorders>
              <w:top w:val="single" w:sz="4" w:space="0" w:color="auto"/>
              <w:left w:val="single" w:sz="4" w:space="0" w:color="auto"/>
              <w:bottom w:val="single" w:sz="4" w:space="0" w:color="auto"/>
              <w:right w:val="single" w:sz="4" w:space="0" w:color="auto"/>
            </w:tcBorders>
            <w:hideMark/>
          </w:tcPr>
          <w:p w:rsidR="007164C3" w:rsidRDefault="00E13A3D" w:rsidP="00F07BAC">
            <w:pPr>
              <w:tabs>
                <w:tab w:val="left" w:pos="1260"/>
              </w:tabs>
              <w:ind w:right="363"/>
              <w:jc w:val="left"/>
              <w:rPr>
                <w:rFonts w:ascii="Arial" w:hAnsi="Arial" w:cs="Arial"/>
                <w:b/>
                <w:bCs/>
              </w:rPr>
            </w:pPr>
            <w:r>
              <w:rPr>
                <w:rFonts w:ascii="Arial" w:hAnsi="Arial" w:cs="Arial"/>
                <w:b/>
                <w:bCs/>
              </w:rPr>
              <w:t>Plafond du p</w:t>
            </w:r>
            <w:r w:rsidR="007164C3">
              <w:rPr>
                <w:rFonts w:ascii="Arial" w:hAnsi="Arial" w:cs="Arial"/>
                <w:b/>
                <w:bCs/>
              </w:rPr>
              <w:t>rogramme</w:t>
            </w:r>
            <w:r w:rsidR="004106E8">
              <w:rPr>
                <w:rFonts w:ascii="Arial" w:hAnsi="Arial" w:cs="Arial"/>
                <w:b/>
                <w:bCs/>
              </w:rPr>
              <w:t xml:space="preserve"> </w:t>
            </w:r>
            <w:r w:rsidR="004106E8">
              <w:rPr>
                <w:rFonts w:ascii="Arial" w:hAnsi="Arial" w:cs="Arial"/>
                <w:b/>
                <w:szCs w:val="22"/>
              </w:rPr>
              <w:t>(en Euro)</w:t>
            </w:r>
          </w:p>
        </w:tc>
        <w:tc>
          <w:tcPr>
            <w:tcW w:w="4710" w:type="dxa"/>
            <w:tcBorders>
              <w:top w:val="single" w:sz="4" w:space="0" w:color="auto"/>
              <w:left w:val="single" w:sz="4" w:space="0" w:color="auto"/>
              <w:bottom w:val="single" w:sz="4" w:space="0" w:color="auto"/>
              <w:right w:val="single" w:sz="4" w:space="0" w:color="auto"/>
            </w:tcBorders>
            <w:hideMark/>
          </w:tcPr>
          <w:p w:rsidR="004106E8" w:rsidRDefault="00C14C6F" w:rsidP="000E5CBA">
            <w:pPr>
              <w:pStyle w:val="Notedebasdepage"/>
              <w:ind w:left="0" w:right="-76" w:firstLine="0"/>
              <w:rPr>
                <w:rFonts w:ascii="Arial" w:hAnsi="Arial" w:cs="Arial"/>
                <w:sz w:val="20"/>
              </w:rPr>
            </w:pPr>
            <w:r>
              <w:rPr>
                <w:rFonts w:ascii="Arial" w:hAnsi="Arial" w:cs="Arial"/>
                <w:sz w:val="20"/>
              </w:rPr>
              <w:t>À</w:t>
            </w:r>
            <w:r w:rsidR="000E5CBA">
              <w:rPr>
                <w:rFonts w:ascii="Arial" w:hAnsi="Arial" w:cs="Arial"/>
                <w:sz w:val="20"/>
              </w:rPr>
              <w:t xml:space="preserve"> compléter</w:t>
            </w:r>
          </w:p>
          <w:p w:rsidR="00460D21" w:rsidRDefault="00460D21" w:rsidP="000E5CBA">
            <w:pPr>
              <w:pStyle w:val="Notedebasdepage"/>
              <w:ind w:left="0" w:right="-76" w:firstLine="0"/>
              <w:rPr>
                <w:rFonts w:ascii="Arial" w:hAnsi="Arial" w:cs="Arial"/>
                <w:sz w:val="20"/>
              </w:rPr>
            </w:pPr>
          </w:p>
          <w:p w:rsidR="007164C3" w:rsidRDefault="004106E8" w:rsidP="003E4A8C">
            <w:pPr>
              <w:pStyle w:val="Notedebasdepage"/>
              <w:ind w:left="0" w:right="-76" w:firstLine="0"/>
              <w:rPr>
                <w:rFonts w:ascii="Arial" w:hAnsi="Arial" w:cs="Arial"/>
                <w:sz w:val="20"/>
              </w:rPr>
            </w:pPr>
            <w:r>
              <w:rPr>
                <w:rFonts w:ascii="Arial" w:hAnsi="Arial" w:cs="Arial"/>
                <w:sz w:val="20"/>
              </w:rPr>
              <w:t xml:space="preserve">Si émissions en devises, ajouter </w:t>
            </w:r>
            <w:r w:rsidRPr="00570C54">
              <w:rPr>
                <w:rFonts w:ascii="Arial" w:hAnsi="Arial" w:cs="Arial"/>
                <w:i/>
                <w:sz w:val="20"/>
              </w:rPr>
              <w:t>« </w:t>
            </w:r>
            <w:r w:rsidR="007208EA" w:rsidRPr="00D459BD">
              <w:rPr>
                <w:rFonts w:ascii="Arial" w:hAnsi="Arial" w:cs="Arial"/>
                <w:sz w:val="20"/>
              </w:rPr>
              <w:t>ou l</w:t>
            </w:r>
            <w:r w:rsidRPr="00D459BD">
              <w:rPr>
                <w:rFonts w:ascii="Arial" w:hAnsi="Arial" w:cs="Arial"/>
                <w:sz w:val="20"/>
              </w:rPr>
              <w:t xml:space="preserve">a contre-valeur </w:t>
            </w:r>
            <w:r w:rsidR="007208EA" w:rsidRPr="00D459BD">
              <w:rPr>
                <w:rFonts w:ascii="Arial" w:hAnsi="Arial" w:cs="Arial"/>
                <w:sz w:val="20"/>
              </w:rPr>
              <w:t xml:space="preserve">de ce montant </w:t>
            </w:r>
            <w:r w:rsidRPr="00D459BD">
              <w:rPr>
                <w:rFonts w:ascii="Arial" w:hAnsi="Arial" w:cs="Arial"/>
                <w:sz w:val="20"/>
              </w:rPr>
              <w:t>en toute autre devise autorisée</w:t>
            </w:r>
            <w:r w:rsidRPr="00570C54">
              <w:rPr>
                <w:rFonts w:ascii="Arial" w:hAnsi="Arial" w:cs="Arial"/>
                <w:i/>
                <w:sz w:val="20"/>
              </w:rPr>
              <w:t xml:space="preserve"> » </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1.7</w:t>
            </w:r>
          </w:p>
        </w:tc>
        <w:tc>
          <w:tcPr>
            <w:tcW w:w="3685" w:type="dxa"/>
            <w:tcBorders>
              <w:top w:val="single" w:sz="4" w:space="0" w:color="auto"/>
              <w:left w:val="single" w:sz="4" w:space="0" w:color="auto"/>
              <w:bottom w:val="single" w:sz="4" w:space="0" w:color="auto"/>
              <w:right w:val="single" w:sz="4" w:space="0" w:color="auto"/>
            </w:tcBorders>
          </w:tcPr>
          <w:p w:rsidR="007164C3" w:rsidRDefault="000E5CBA">
            <w:pPr>
              <w:tabs>
                <w:tab w:val="left" w:pos="1260"/>
              </w:tabs>
              <w:ind w:right="363"/>
              <w:rPr>
                <w:rFonts w:ascii="Arial" w:hAnsi="Arial" w:cs="Arial"/>
                <w:b/>
                <w:bCs/>
              </w:rPr>
            </w:pPr>
            <w:r>
              <w:rPr>
                <w:rFonts w:ascii="Arial" w:hAnsi="Arial" w:cs="Arial"/>
                <w:b/>
                <w:bCs/>
              </w:rPr>
              <w:t>Forme des titres</w:t>
            </w:r>
          </w:p>
          <w:p w:rsidR="007164C3" w:rsidRDefault="007164C3">
            <w:pPr>
              <w:tabs>
                <w:tab w:val="left" w:pos="1260"/>
              </w:tabs>
              <w:ind w:right="363"/>
              <w:rPr>
                <w:rFonts w:ascii="Arial" w:hAnsi="Arial" w:cs="Arial"/>
                <w:b/>
                <w:bCs/>
              </w:rPr>
            </w:pPr>
          </w:p>
        </w:tc>
        <w:tc>
          <w:tcPr>
            <w:tcW w:w="4710" w:type="dxa"/>
            <w:tcBorders>
              <w:top w:val="single" w:sz="4" w:space="0" w:color="auto"/>
              <w:left w:val="single" w:sz="4" w:space="0" w:color="auto"/>
              <w:bottom w:val="single" w:sz="4" w:space="0" w:color="auto"/>
              <w:right w:val="single" w:sz="4" w:space="0" w:color="auto"/>
            </w:tcBorders>
            <w:hideMark/>
          </w:tcPr>
          <w:p w:rsidR="000E5CBA" w:rsidRDefault="009F1AFA" w:rsidP="000E5CBA">
            <w:pPr>
              <w:rPr>
                <w:rFonts w:ascii="Arial" w:hAnsi="Arial" w:cs="Arial"/>
                <w:sz w:val="20"/>
              </w:rPr>
            </w:pPr>
            <w:r w:rsidRPr="000E5CBA">
              <w:rPr>
                <w:rFonts w:ascii="Arial" w:hAnsi="Arial" w:cs="Arial"/>
                <w:sz w:val="20"/>
              </w:rPr>
              <w:t>Fournir la d</w:t>
            </w:r>
            <w:r w:rsidR="007164C3" w:rsidRPr="000E5CBA">
              <w:rPr>
                <w:rFonts w:ascii="Arial" w:hAnsi="Arial" w:cs="Arial"/>
                <w:sz w:val="20"/>
              </w:rPr>
              <w:t>escription des titres émis (dématérialisés, au porteur, inscrits en compte, etc.)</w:t>
            </w:r>
            <w:r w:rsidR="002276F6">
              <w:rPr>
                <w:rFonts w:ascii="Arial" w:hAnsi="Arial" w:cs="Arial"/>
                <w:sz w:val="20"/>
              </w:rPr>
              <w:t>.</w:t>
            </w:r>
          </w:p>
          <w:p w:rsidR="000E5CBA" w:rsidRPr="000E5CBA" w:rsidRDefault="002276F6" w:rsidP="000E5CBA">
            <w:pPr>
              <w:rPr>
                <w:rFonts w:ascii="Arial" w:hAnsi="Arial" w:cs="Arial"/>
                <w:sz w:val="20"/>
              </w:rPr>
            </w:pPr>
            <w:r>
              <w:rPr>
                <w:rFonts w:ascii="Arial" w:hAnsi="Arial" w:cs="Arial"/>
                <w:sz w:val="20"/>
              </w:rPr>
              <w:t>ou</w:t>
            </w:r>
          </w:p>
          <w:p w:rsidR="007902CD" w:rsidRPr="007902CD" w:rsidRDefault="00B53BBD" w:rsidP="009F1AFA">
            <w:pPr>
              <w:rPr>
                <w:rFonts w:ascii="Arial" w:hAnsi="Arial" w:cs="Arial"/>
                <w:sz w:val="20"/>
              </w:rPr>
            </w:pPr>
            <w:r>
              <w:rPr>
                <w:rFonts w:ascii="Arial" w:hAnsi="Arial" w:cs="Arial"/>
                <w:sz w:val="20"/>
              </w:rPr>
              <w:t>-</w:t>
            </w:r>
            <w:r w:rsidR="009677B1">
              <w:rPr>
                <w:rFonts w:ascii="Arial" w:hAnsi="Arial" w:cs="Arial"/>
                <w:sz w:val="20"/>
              </w:rPr>
              <w:t xml:space="preserve"> </w:t>
            </w:r>
            <w:r w:rsidR="002276F6">
              <w:rPr>
                <w:rFonts w:ascii="Arial" w:hAnsi="Arial" w:cs="Arial"/>
                <w:sz w:val="20"/>
              </w:rPr>
              <w:t>M</w:t>
            </w:r>
            <w:r w:rsidR="009F1AFA">
              <w:rPr>
                <w:rFonts w:ascii="Arial" w:hAnsi="Arial" w:cs="Arial"/>
                <w:sz w:val="20"/>
              </w:rPr>
              <w:t>entionner : « Les titres du programme</w:t>
            </w:r>
            <w:r w:rsidR="007902CD" w:rsidRPr="00523536">
              <w:rPr>
                <w:rFonts w:ascii="Arial" w:hAnsi="Arial" w:cs="Arial"/>
                <w:sz w:val="20"/>
              </w:rPr>
              <w:t xml:space="preserve"> sont des titres de créances négociables, émis au porteur et sont inscrits en compte auprès d’intermédiaires autorisés conformément à la législation et à la réglementation française en vigueur</w:t>
            </w:r>
            <w:r w:rsidR="009F1AFA">
              <w:rPr>
                <w:rFonts w:ascii="Arial" w:hAnsi="Arial" w:cs="Arial"/>
                <w:sz w:val="20"/>
              </w:rPr>
              <w:t> »</w:t>
            </w:r>
            <w:r w:rsidR="007902CD" w:rsidRPr="00523536">
              <w:rPr>
                <w:rFonts w:ascii="Arial" w:hAnsi="Arial" w:cs="Arial"/>
                <w:sz w:val="20"/>
              </w:rPr>
              <w:t>.</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1.8</w:t>
            </w:r>
          </w:p>
        </w:tc>
        <w:tc>
          <w:tcPr>
            <w:tcW w:w="3685" w:type="dxa"/>
            <w:tcBorders>
              <w:top w:val="single" w:sz="4" w:space="0" w:color="auto"/>
              <w:left w:val="single" w:sz="4" w:space="0" w:color="auto"/>
              <w:bottom w:val="single" w:sz="4" w:space="0" w:color="auto"/>
              <w:right w:val="single" w:sz="4" w:space="0" w:color="auto"/>
            </w:tcBorders>
          </w:tcPr>
          <w:p w:rsidR="007164C3" w:rsidRDefault="000E5CBA">
            <w:pPr>
              <w:tabs>
                <w:tab w:val="left" w:pos="1260"/>
              </w:tabs>
              <w:ind w:right="363"/>
              <w:rPr>
                <w:rFonts w:ascii="Arial" w:hAnsi="Arial" w:cs="Arial"/>
                <w:b/>
                <w:bCs/>
              </w:rPr>
            </w:pPr>
            <w:r>
              <w:rPr>
                <w:rFonts w:ascii="Arial" w:hAnsi="Arial" w:cs="Arial"/>
                <w:b/>
                <w:bCs/>
              </w:rPr>
              <w:t>Rémunération</w:t>
            </w:r>
          </w:p>
          <w:p w:rsidR="007164C3" w:rsidRDefault="007164C3">
            <w:pPr>
              <w:tabs>
                <w:tab w:val="left" w:pos="1260"/>
              </w:tabs>
              <w:ind w:right="363"/>
              <w:rPr>
                <w:rFonts w:ascii="Arial" w:hAnsi="Arial" w:cs="Arial"/>
                <w:b/>
                <w:bCs/>
              </w:rPr>
            </w:pPr>
          </w:p>
        </w:tc>
        <w:tc>
          <w:tcPr>
            <w:tcW w:w="4710" w:type="dxa"/>
            <w:tcBorders>
              <w:top w:val="single" w:sz="4" w:space="0" w:color="auto"/>
              <w:left w:val="single" w:sz="4" w:space="0" w:color="auto"/>
              <w:bottom w:val="single" w:sz="4" w:space="0" w:color="auto"/>
              <w:right w:val="single" w:sz="4" w:space="0" w:color="auto"/>
            </w:tcBorders>
          </w:tcPr>
          <w:p w:rsidR="000E5CBA" w:rsidRDefault="009677B1" w:rsidP="000E5CBA">
            <w:pPr>
              <w:rPr>
                <w:rFonts w:ascii="Arial" w:hAnsi="Arial" w:cs="Arial"/>
                <w:sz w:val="20"/>
              </w:rPr>
            </w:pPr>
            <w:r>
              <w:rPr>
                <w:rFonts w:ascii="Algerian" w:hAnsi="Algerian" w:cs="Arial"/>
                <w:sz w:val="20"/>
              </w:rPr>
              <w:t>•</w:t>
            </w:r>
            <w:r>
              <w:rPr>
                <w:rFonts w:ascii="Arial" w:hAnsi="Arial" w:cs="Arial"/>
                <w:sz w:val="20"/>
              </w:rPr>
              <w:t xml:space="preserve"> </w:t>
            </w:r>
            <w:r w:rsidR="007164C3" w:rsidRPr="000E5CBA">
              <w:rPr>
                <w:rFonts w:ascii="Arial" w:hAnsi="Arial" w:cs="Arial"/>
                <w:sz w:val="20"/>
              </w:rPr>
              <w:t>Indiquer « la rémunération est libre » si les trois formes de rémunération (taux fixe, taux variable ou révisable,</w:t>
            </w:r>
            <w:r w:rsidR="000E5CBA">
              <w:rPr>
                <w:rFonts w:ascii="Arial" w:hAnsi="Arial" w:cs="Arial"/>
                <w:sz w:val="20"/>
              </w:rPr>
              <w:t xml:space="preserve"> taux structuré) sont retenues.</w:t>
            </w:r>
          </w:p>
          <w:p w:rsidR="000E5CBA" w:rsidRDefault="000E5CBA" w:rsidP="000E5CBA">
            <w:pPr>
              <w:rPr>
                <w:rFonts w:ascii="Arial" w:hAnsi="Arial" w:cs="Arial"/>
                <w:sz w:val="20"/>
              </w:rPr>
            </w:pPr>
          </w:p>
          <w:p w:rsidR="007164C3" w:rsidRDefault="007164C3">
            <w:pPr>
              <w:rPr>
                <w:rFonts w:ascii="Arial" w:hAnsi="Arial" w:cs="Arial"/>
                <w:sz w:val="20"/>
              </w:rPr>
            </w:pPr>
            <w:r w:rsidRPr="000E5CBA">
              <w:rPr>
                <w:rFonts w:ascii="Arial" w:hAnsi="Arial" w:cs="Arial"/>
                <w:sz w:val="20"/>
              </w:rPr>
              <w:t>Dans le cas contraire, indiquer quelle forme de rémunération est retenue.</w:t>
            </w:r>
          </w:p>
          <w:p w:rsidR="00EE0713" w:rsidRDefault="00EE0713">
            <w:pPr>
              <w:rPr>
                <w:rFonts w:ascii="Arial" w:hAnsi="Arial" w:cs="Arial"/>
                <w:sz w:val="20"/>
              </w:rPr>
            </w:pPr>
          </w:p>
          <w:p w:rsidR="002276F6" w:rsidRPr="00F70530" w:rsidRDefault="007164C3" w:rsidP="000E5CBA">
            <w:pPr>
              <w:rPr>
                <w:rFonts w:ascii="Arial" w:hAnsi="Arial" w:cs="Arial"/>
                <w:sz w:val="20"/>
              </w:rPr>
            </w:pPr>
            <w:r w:rsidRPr="000E5CBA">
              <w:rPr>
                <w:rFonts w:ascii="Arial" w:hAnsi="Arial" w:cs="Arial"/>
                <w:sz w:val="20"/>
              </w:rPr>
              <w:t xml:space="preserve">Compléter, le cas échéant, en conservant ou en amendant les mentions figurant dans </w:t>
            </w:r>
            <w:r w:rsidR="00EC4EA8" w:rsidRPr="000E5CBA">
              <w:rPr>
                <w:rFonts w:ascii="Arial" w:hAnsi="Arial" w:cs="Arial"/>
                <w:sz w:val="20"/>
              </w:rPr>
              <w:t>la documentation financière</w:t>
            </w:r>
            <w:r w:rsidRPr="000E5CBA">
              <w:rPr>
                <w:rFonts w:ascii="Arial" w:hAnsi="Arial" w:cs="Arial"/>
                <w:sz w:val="20"/>
              </w:rPr>
              <w:t xml:space="preserve"> précédent</w:t>
            </w:r>
            <w:r w:rsidR="00EC4EA8" w:rsidRPr="000E5CBA">
              <w:rPr>
                <w:rFonts w:ascii="Arial" w:hAnsi="Arial" w:cs="Arial"/>
                <w:sz w:val="20"/>
              </w:rPr>
              <w:t>e</w:t>
            </w:r>
            <w:r w:rsidRPr="000E5CBA">
              <w:rPr>
                <w:rFonts w:ascii="Arial" w:hAnsi="Arial" w:cs="Arial"/>
                <w:sz w:val="20"/>
              </w:rPr>
              <w:t>.</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1.9</w:t>
            </w:r>
          </w:p>
        </w:tc>
        <w:tc>
          <w:tcPr>
            <w:tcW w:w="3685" w:type="dxa"/>
            <w:tcBorders>
              <w:top w:val="single" w:sz="4" w:space="0" w:color="auto"/>
              <w:left w:val="single" w:sz="4" w:space="0" w:color="auto"/>
              <w:bottom w:val="single" w:sz="4" w:space="0" w:color="auto"/>
              <w:right w:val="single" w:sz="4" w:space="0" w:color="auto"/>
            </w:tcBorders>
          </w:tcPr>
          <w:p w:rsidR="007164C3" w:rsidRDefault="000E5CBA">
            <w:pPr>
              <w:tabs>
                <w:tab w:val="left" w:pos="1260"/>
              </w:tabs>
              <w:ind w:right="363"/>
              <w:rPr>
                <w:rFonts w:ascii="Arial" w:hAnsi="Arial" w:cs="Arial"/>
                <w:b/>
                <w:bCs/>
              </w:rPr>
            </w:pPr>
            <w:r>
              <w:rPr>
                <w:rFonts w:ascii="Arial" w:hAnsi="Arial" w:cs="Arial"/>
                <w:b/>
                <w:bCs/>
              </w:rPr>
              <w:t>Devises d'émission</w:t>
            </w:r>
          </w:p>
          <w:p w:rsidR="007164C3" w:rsidRDefault="007164C3">
            <w:pPr>
              <w:tabs>
                <w:tab w:val="left" w:pos="1260"/>
              </w:tabs>
              <w:ind w:right="363"/>
              <w:rPr>
                <w:rFonts w:ascii="Arial" w:hAnsi="Arial" w:cs="Arial"/>
                <w:b/>
                <w:bCs/>
              </w:rPr>
            </w:pPr>
          </w:p>
        </w:tc>
        <w:tc>
          <w:tcPr>
            <w:tcW w:w="4710" w:type="dxa"/>
            <w:tcBorders>
              <w:top w:val="single" w:sz="4" w:space="0" w:color="auto"/>
              <w:left w:val="single" w:sz="4" w:space="0" w:color="auto"/>
              <w:bottom w:val="single" w:sz="4" w:space="0" w:color="auto"/>
              <w:right w:val="single" w:sz="4" w:space="0" w:color="auto"/>
            </w:tcBorders>
            <w:hideMark/>
          </w:tcPr>
          <w:p w:rsidR="004964B1" w:rsidRDefault="00B53BBD" w:rsidP="00B53BBD">
            <w:pPr>
              <w:pStyle w:val="Notedebasdepage"/>
              <w:ind w:left="0" w:right="-76" w:firstLine="0"/>
              <w:rPr>
                <w:rFonts w:ascii="Arial" w:hAnsi="Arial" w:cs="Arial"/>
                <w:sz w:val="20"/>
              </w:rPr>
            </w:pPr>
            <w:r>
              <w:rPr>
                <w:rFonts w:ascii="Arial" w:hAnsi="Arial" w:cs="Arial"/>
                <w:sz w:val="20"/>
              </w:rPr>
              <w:t>Mentionner : « Euro ou toute autre devise autorisée par la réglementation française applicable au moment de l’émission ».</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Pr="00AA3781" w:rsidRDefault="007164C3">
            <w:pPr>
              <w:ind w:right="72"/>
              <w:rPr>
                <w:rFonts w:ascii="Arial" w:hAnsi="Arial" w:cs="Arial"/>
                <w:b/>
                <w:bCs/>
              </w:rPr>
            </w:pPr>
            <w:r w:rsidRPr="00AA3781">
              <w:rPr>
                <w:rFonts w:ascii="Arial" w:hAnsi="Arial" w:cs="Arial"/>
                <w:b/>
                <w:bCs/>
              </w:rPr>
              <w:t>1.10</w:t>
            </w:r>
          </w:p>
        </w:tc>
        <w:tc>
          <w:tcPr>
            <w:tcW w:w="3685" w:type="dxa"/>
            <w:tcBorders>
              <w:top w:val="single" w:sz="4" w:space="0" w:color="auto"/>
              <w:left w:val="single" w:sz="4" w:space="0" w:color="auto"/>
              <w:bottom w:val="single" w:sz="4" w:space="0" w:color="auto"/>
              <w:right w:val="single" w:sz="4" w:space="0" w:color="auto"/>
            </w:tcBorders>
          </w:tcPr>
          <w:p w:rsidR="007164C3" w:rsidRPr="00AA3781" w:rsidRDefault="000E5CBA">
            <w:pPr>
              <w:tabs>
                <w:tab w:val="left" w:pos="1260"/>
              </w:tabs>
              <w:ind w:right="363"/>
              <w:rPr>
                <w:rFonts w:ascii="Arial" w:hAnsi="Arial" w:cs="Arial"/>
                <w:b/>
                <w:bCs/>
              </w:rPr>
            </w:pPr>
            <w:r>
              <w:rPr>
                <w:rFonts w:ascii="Arial" w:hAnsi="Arial" w:cs="Arial"/>
                <w:b/>
                <w:bCs/>
              </w:rPr>
              <w:t>Maturité</w:t>
            </w:r>
          </w:p>
          <w:p w:rsidR="007164C3" w:rsidRPr="00AA3781" w:rsidRDefault="007164C3">
            <w:pPr>
              <w:tabs>
                <w:tab w:val="left" w:pos="1260"/>
              </w:tabs>
              <w:ind w:right="363"/>
              <w:rPr>
                <w:rFonts w:ascii="Arial" w:hAnsi="Arial" w:cs="Arial"/>
                <w:b/>
                <w:bCs/>
              </w:rPr>
            </w:pPr>
          </w:p>
        </w:tc>
        <w:tc>
          <w:tcPr>
            <w:tcW w:w="4710" w:type="dxa"/>
            <w:tcBorders>
              <w:top w:val="single" w:sz="4" w:space="0" w:color="auto"/>
              <w:left w:val="single" w:sz="4" w:space="0" w:color="auto"/>
              <w:bottom w:val="single" w:sz="4" w:space="0" w:color="auto"/>
              <w:right w:val="single" w:sz="4" w:space="0" w:color="auto"/>
            </w:tcBorders>
          </w:tcPr>
          <w:p w:rsidR="001C686F" w:rsidRPr="000E5CBA" w:rsidRDefault="001C686F" w:rsidP="000E5CBA">
            <w:pPr>
              <w:rPr>
                <w:rFonts w:ascii="Arial" w:hAnsi="Arial" w:cs="Arial"/>
                <w:sz w:val="20"/>
              </w:rPr>
            </w:pPr>
            <w:r w:rsidRPr="000E5CBA">
              <w:rPr>
                <w:rFonts w:ascii="Arial" w:hAnsi="Arial" w:cs="Arial"/>
                <w:sz w:val="20"/>
              </w:rPr>
              <w:t xml:space="preserve">L’échéance des </w:t>
            </w:r>
            <w:r w:rsidR="00B94E5E" w:rsidRPr="000E5CBA">
              <w:rPr>
                <w:rFonts w:ascii="Arial" w:hAnsi="Arial" w:cs="Arial"/>
                <w:sz w:val="20"/>
              </w:rPr>
              <w:t>titres négociables à court terme</w:t>
            </w:r>
            <w:r w:rsidRPr="000E5CBA">
              <w:rPr>
                <w:rFonts w:ascii="Arial" w:hAnsi="Arial" w:cs="Arial"/>
                <w:i/>
                <w:sz w:val="20"/>
              </w:rPr>
              <w:t xml:space="preserve"> </w:t>
            </w:r>
            <w:r w:rsidRPr="000E5CBA">
              <w:rPr>
                <w:rFonts w:ascii="Arial" w:hAnsi="Arial" w:cs="Arial"/>
                <w:sz w:val="20"/>
              </w:rPr>
              <w:t>sera fixée conformément à la législation et à la réglementation française, ce qui implique qu’à la date des présentes</w:t>
            </w:r>
            <w:r w:rsidR="00DA33DA">
              <w:rPr>
                <w:rFonts w:ascii="Arial" w:hAnsi="Arial" w:cs="Arial"/>
                <w:sz w:val="20"/>
              </w:rPr>
              <w:t>,</w:t>
            </w:r>
            <w:r w:rsidRPr="000E5CBA">
              <w:rPr>
                <w:rFonts w:ascii="Arial" w:hAnsi="Arial" w:cs="Arial"/>
                <w:sz w:val="20"/>
              </w:rPr>
              <w:t xml:space="preserve"> la durée des émissions de ces titres ne peut être supérieure à 1 an (365 jours ou 366</w:t>
            </w:r>
            <w:r w:rsidR="000439AE">
              <w:rPr>
                <w:rFonts w:ascii="Arial" w:hAnsi="Arial" w:cs="Arial"/>
                <w:sz w:val="20"/>
              </w:rPr>
              <w:t xml:space="preserve"> jours les années bissextiles).</w:t>
            </w:r>
          </w:p>
          <w:p w:rsidR="001C686F" w:rsidRDefault="001C686F" w:rsidP="001C686F">
            <w:pPr>
              <w:rPr>
                <w:rFonts w:ascii="Arial" w:hAnsi="Arial" w:cs="Arial"/>
                <w:sz w:val="20"/>
              </w:rPr>
            </w:pPr>
          </w:p>
          <w:p w:rsidR="007164C3" w:rsidRPr="000E5CBA" w:rsidRDefault="001C686F" w:rsidP="000E5CBA">
            <w:pPr>
              <w:rPr>
                <w:rFonts w:ascii="Arial" w:hAnsi="Arial" w:cs="Arial"/>
                <w:sz w:val="20"/>
              </w:rPr>
            </w:pPr>
            <w:r w:rsidRPr="000E5CBA">
              <w:rPr>
                <w:rFonts w:ascii="Arial" w:hAnsi="Arial" w:cs="Arial"/>
                <w:sz w:val="20"/>
              </w:rPr>
              <w:t>Compléter, le cas échéant, en conservant ou en amendant les mentions figurant dans la documentation financière précédente.</w:t>
            </w:r>
          </w:p>
        </w:tc>
      </w:tr>
    </w:tbl>
    <w:tbl>
      <w:tblPr>
        <w:tblStyle w:val="Grilledutableau"/>
        <w:tblpPr w:leftFromText="141" w:rightFromText="141" w:vertAnchor="text" w:horzAnchor="margin" w:tblpY="1"/>
        <w:tblW w:w="0" w:type="auto"/>
        <w:tblLook w:val="04A0" w:firstRow="1" w:lastRow="0" w:firstColumn="1" w:lastColumn="0" w:noHBand="0" w:noVBand="1"/>
      </w:tblPr>
      <w:tblGrid>
        <w:gridCol w:w="967"/>
        <w:gridCol w:w="3677"/>
        <w:gridCol w:w="4643"/>
      </w:tblGrid>
      <w:tr w:rsidR="000E5C5C" w:rsidTr="007D2F4C">
        <w:trPr>
          <w:trHeight w:val="123"/>
        </w:trPr>
        <w:tc>
          <w:tcPr>
            <w:tcW w:w="967" w:type="dxa"/>
          </w:tcPr>
          <w:p w:rsidR="000E5C5C" w:rsidRPr="00D63B99" w:rsidRDefault="000E5C5C" w:rsidP="000E5C5C">
            <w:pPr>
              <w:ind w:right="72"/>
              <w:rPr>
                <w:rFonts w:ascii="Arial" w:hAnsi="Arial" w:cs="Arial"/>
                <w:b/>
                <w:bCs/>
              </w:rPr>
            </w:pPr>
            <w:r>
              <w:rPr>
                <w:rFonts w:ascii="Arial" w:hAnsi="Arial" w:cs="Arial"/>
                <w:b/>
                <w:bCs/>
              </w:rPr>
              <w:lastRenderedPageBreak/>
              <w:t>1</w:t>
            </w:r>
            <w:r w:rsidRPr="00D63B99">
              <w:rPr>
                <w:rFonts w:ascii="Arial" w:hAnsi="Arial" w:cs="Arial"/>
                <w:b/>
                <w:bCs/>
              </w:rPr>
              <w:t>.11</w:t>
            </w:r>
          </w:p>
        </w:tc>
        <w:tc>
          <w:tcPr>
            <w:tcW w:w="3677" w:type="dxa"/>
          </w:tcPr>
          <w:p w:rsidR="000E5C5C" w:rsidRDefault="000E5C5C" w:rsidP="000E5C5C">
            <w:pPr>
              <w:tabs>
                <w:tab w:val="left" w:pos="1260"/>
              </w:tabs>
              <w:ind w:right="363"/>
              <w:rPr>
                <w:rFonts w:ascii="Arial" w:hAnsi="Arial" w:cs="Arial"/>
                <w:b/>
                <w:bCs/>
              </w:rPr>
            </w:pPr>
            <w:r w:rsidRPr="00D63B99">
              <w:rPr>
                <w:rFonts w:ascii="Arial" w:hAnsi="Arial" w:cs="Arial"/>
                <w:b/>
                <w:bCs/>
              </w:rPr>
              <w:t xml:space="preserve">Montant </w:t>
            </w:r>
            <w:r>
              <w:rPr>
                <w:rFonts w:ascii="Arial" w:hAnsi="Arial" w:cs="Arial"/>
                <w:b/>
                <w:bCs/>
              </w:rPr>
              <w:t xml:space="preserve">unitaire </w:t>
            </w:r>
            <w:r w:rsidR="00460D21">
              <w:rPr>
                <w:rFonts w:ascii="Arial" w:hAnsi="Arial" w:cs="Arial"/>
                <w:b/>
                <w:bCs/>
              </w:rPr>
              <w:t>minimal des émissions</w:t>
            </w:r>
          </w:p>
          <w:p w:rsidR="000E5C5C" w:rsidRPr="00D63B99" w:rsidRDefault="000E5C5C" w:rsidP="000E5C5C">
            <w:pPr>
              <w:tabs>
                <w:tab w:val="left" w:pos="1260"/>
              </w:tabs>
              <w:ind w:right="363"/>
              <w:rPr>
                <w:rFonts w:ascii="Arial" w:hAnsi="Arial" w:cs="Arial"/>
                <w:b/>
                <w:bCs/>
              </w:rPr>
            </w:pPr>
          </w:p>
        </w:tc>
        <w:tc>
          <w:tcPr>
            <w:tcW w:w="4643" w:type="dxa"/>
          </w:tcPr>
          <w:p w:rsidR="00460D21" w:rsidRDefault="00FE1C52" w:rsidP="00460D21">
            <w:pPr>
              <w:rPr>
                <w:rFonts w:ascii="Arial" w:hAnsi="Arial" w:cs="Arial"/>
                <w:sz w:val="20"/>
              </w:rPr>
            </w:pPr>
            <w:r>
              <w:rPr>
                <w:rFonts w:ascii="Arial" w:hAnsi="Arial" w:cs="Arial"/>
                <w:sz w:val="20"/>
              </w:rPr>
              <w:t>150 000 euros</w:t>
            </w:r>
          </w:p>
          <w:p w:rsidR="00FE1C52" w:rsidRDefault="001C686F" w:rsidP="00460D21">
            <w:pPr>
              <w:rPr>
                <w:rFonts w:ascii="Arial" w:hAnsi="Arial" w:cs="Arial"/>
                <w:sz w:val="20"/>
              </w:rPr>
            </w:pPr>
            <w:r w:rsidRPr="00460D21">
              <w:rPr>
                <w:rFonts w:ascii="Arial" w:hAnsi="Arial" w:cs="Arial"/>
                <w:sz w:val="20"/>
              </w:rPr>
              <w:t xml:space="preserve">ou </w:t>
            </w:r>
          </w:p>
          <w:p w:rsidR="000E5C5C" w:rsidRPr="00FE1C52" w:rsidRDefault="00FE1C52" w:rsidP="00FE1C52">
            <w:pPr>
              <w:rPr>
                <w:rFonts w:ascii="Arial" w:hAnsi="Arial" w:cs="Arial"/>
                <w:sz w:val="20"/>
              </w:rPr>
            </w:pPr>
            <w:r>
              <w:rPr>
                <w:rFonts w:ascii="Arial" w:hAnsi="Arial" w:cs="Arial"/>
                <w:sz w:val="20"/>
              </w:rPr>
              <w:t>T</w:t>
            </w:r>
            <w:r w:rsidR="001C686F" w:rsidRPr="00FE1C52">
              <w:rPr>
                <w:rFonts w:ascii="Arial" w:hAnsi="Arial" w:cs="Arial"/>
                <w:sz w:val="20"/>
              </w:rPr>
              <w:t>out autre montant supérieur (ou la contrevaleur de ce montant en devises déterminée au moment de l’émission)</w:t>
            </w:r>
          </w:p>
        </w:tc>
      </w:tr>
      <w:tr w:rsidR="000E5C5C" w:rsidTr="007D2F4C">
        <w:trPr>
          <w:trHeight w:val="123"/>
        </w:trPr>
        <w:tc>
          <w:tcPr>
            <w:tcW w:w="967" w:type="dxa"/>
          </w:tcPr>
          <w:p w:rsidR="00DC5B8A" w:rsidRDefault="000E5C5C" w:rsidP="005F4236">
            <w:pPr>
              <w:pStyle w:val="Lgende"/>
            </w:pPr>
            <w:r>
              <w:t>1</w:t>
            </w:r>
            <w:r w:rsidRPr="00D63B99">
              <w:t>.12</w:t>
            </w:r>
          </w:p>
          <w:p w:rsidR="00DC5B8A" w:rsidRDefault="00DC5B8A" w:rsidP="00DC5B8A">
            <w:pPr>
              <w:rPr>
                <w:rFonts w:ascii="Arial" w:hAnsi="Arial" w:cs="Arial"/>
              </w:rPr>
            </w:pPr>
          </w:p>
          <w:p w:rsidR="000E5C5C" w:rsidRPr="00DC5B8A" w:rsidRDefault="000E5C5C" w:rsidP="00DC5B8A">
            <w:pPr>
              <w:rPr>
                <w:rFonts w:ascii="Arial" w:hAnsi="Arial" w:cs="Arial"/>
              </w:rPr>
            </w:pPr>
          </w:p>
        </w:tc>
        <w:tc>
          <w:tcPr>
            <w:tcW w:w="3677" w:type="dxa"/>
          </w:tcPr>
          <w:p w:rsidR="000E5C5C" w:rsidRPr="00D63B99" w:rsidRDefault="000E5C5C" w:rsidP="0001133E">
            <w:pPr>
              <w:tabs>
                <w:tab w:val="left" w:pos="1260"/>
              </w:tabs>
              <w:ind w:right="363"/>
              <w:rPr>
                <w:rFonts w:ascii="Arial" w:hAnsi="Arial" w:cs="Arial"/>
                <w:b/>
                <w:bCs/>
              </w:rPr>
            </w:pPr>
            <w:r w:rsidRPr="00D63B99">
              <w:rPr>
                <w:rFonts w:ascii="Arial" w:hAnsi="Arial" w:cs="Arial"/>
                <w:b/>
                <w:bCs/>
              </w:rPr>
              <w:t xml:space="preserve">Dénomination minimale des </w:t>
            </w:r>
            <w:r w:rsidR="0001133E">
              <w:rPr>
                <w:rFonts w:ascii="Arial" w:hAnsi="Arial" w:cs="Arial"/>
                <w:b/>
                <w:bCs/>
              </w:rPr>
              <w:t>Titres de créances négociables</w:t>
            </w:r>
          </w:p>
        </w:tc>
        <w:tc>
          <w:tcPr>
            <w:tcW w:w="4643" w:type="dxa"/>
          </w:tcPr>
          <w:p w:rsidR="000E5C5C" w:rsidRPr="003E4A8C" w:rsidRDefault="004964B1" w:rsidP="00B94E5E">
            <w:pPr>
              <w:rPr>
                <w:rFonts w:ascii="Arial" w:hAnsi="Arial" w:cs="Arial"/>
                <w:sz w:val="20"/>
              </w:rPr>
            </w:pPr>
            <w:r w:rsidRPr="00460D21">
              <w:rPr>
                <w:rFonts w:ascii="Arial" w:hAnsi="Arial" w:cs="Arial"/>
                <w:sz w:val="20"/>
              </w:rPr>
              <w:t>Indiquer « </w:t>
            </w:r>
            <w:r w:rsidR="00F25657" w:rsidRPr="00460D21">
              <w:rPr>
                <w:rFonts w:ascii="Arial" w:hAnsi="Arial" w:cs="Arial"/>
                <w:sz w:val="20"/>
              </w:rPr>
              <w:t xml:space="preserve">En vertu de la réglementation, le montant minimum légal des </w:t>
            </w:r>
            <w:r w:rsidR="0001133E" w:rsidRPr="00460D21">
              <w:rPr>
                <w:rFonts w:ascii="Arial" w:hAnsi="Arial" w:cs="Arial"/>
                <w:sz w:val="20"/>
              </w:rPr>
              <w:t>t</w:t>
            </w:r>
            <w:r w:rsidR="00F25657" w:rsidRPr="00460D21">
              <w:rPr>
                <w:rFonts w:ascii="Arial" w:hAnsi="Arial" w:cs="Arial"/>
                <w:sz w:val="20"/>
              </w:rPr>
              <w:t xml:space="preserve">itres de </w:t>
            </w:r>
            <w:r w:rsidR="0001133E" w:rsidRPr="00460D21">
              <w:rPr>
                <w:rFonts w:ascii="Arial" w:hAnsi="Arial" w:cs="Arial"/>
                <w:sz w:val="20"/>
              </w:rPr>
              <w:t>c</w:t>
            </w:r>
            <w:r w:rsidR="00F25657" w:rsidRPr="00460D21">
              <w:rPr>
                <w:rFonts w:ascii="Arial" w:hAnsi="Arial" w:cs="Arial"/>
                <w:sz w:val="20"/>
              </w:rPr>
              <w:t xml:space="preserve">réances </w:t>
            </w:r>
            <w:r w:rsidR="0001133E" w:rsidRPr="00460D21">
              <w:rPr>
                <w:rFonts w:ascii="Arial" w:hAnsi="Arial" w:cs="Arial"/>
                <w:sz w:val="20"/>
              </w:rPr>
              <w:t>n</w:t>
            </w:r>
            <w:r w:rsidR="00F25657" w:rsidRPr="00460D21">
              <w:rPr>
                <w:rFonts w:ascii="Arial" w:hAnsi="Arial" w:cs="Arial"/>
                <w:sz w:val="20"/>
              </w:rPr>
              <w:t>égociables émis dans le cadre de ce programme doit être de 150 000 euros ou la contrevaleur de ce montant en devises déterminée au moment de l’émission</w:t>
            </w:r>
            <w:r w:rsidRPr="00460D21">
              <w:rPr>
                <w:rFonts w:ascii="Arial" w:hAnsi="Arial" w:cs="Arial"/>
                <w:sz w:val="20"/>
              </w:rPr>
              <w:t> »</w:t>
            </w:r>
          </w:p>
        </w:tc>
      </w:tr>
      <w:tr w:rsidR="009F1AFA" w:rsidTr="007D2F4C">
        <w:trPr>
          <w:trHeight w:val="123"/>
        </w:trPr>
        <w:tc>
          <w:tcPr>
            <w:tcW w:w="967" w:type="dxa"/>
          </w:tcPr>
          <w:p w:rsidR="009F1AFA" w:rsidRPr="00D63B99" w:rsidRDefault="009F1AFA" w:rsidP="000E5C5C">
            <w:pPr>
              <w:ind w:right="72"/>
              <w:rPr>
                <w:rFonts w:ascii="Arial" w:hAnsi="Arial" w:cs="Arial"/>
                <w:b/>
                <w:bCs/>
              </w:rPr>
            </w:pPr>
            <w:r>
              <w:rPr>
                <w:rFonts w:ascii="Arial" w:hAnsi="Arial" w:cs="Arial"/>
                <w:b/>
                <w:bCs/>
              </w:rPr>
              <w:t>1</w:t>
            </w:r>
            <w:r w:rsidRPr="00D63B99">
              <w:rPr>
                <w:rFonts w:ascii="Arial" w:hAnsi="Arial" w:cs="Arial"/>
                <w:b/>
                <w:bCs/>
              </w:rPr>
              <w:t>.13</w:t>
            </w:r>
          </w:p>
        </w:tc>
        <w:tc>
          <w:tcPr>
            <w:tcW w:w="3677" w:type="dxa"/>
          </w:tcPr>
          <w:p w:rsidR="009F1AFA" w:rsidRPr="00D63B99" w:rsidRDefault="009F1AFA" w:rsidP="000E5C5C">
            <w:pPr>
              <w:tabs>
                <w:tab w:val="left" w:pos="1260"/>
              </w:tabs>
              <w:ind w:right="363"/>
              <w:rPr>
                <w:rFonts w:ascii="Arial" w:hAnsi="Arial" w:cs="Arial"/>
                <w:b/>
                <w:bCs/>
              </w:rPr>
            </w:pPr>
            <w:r w:rsidRPr="00D63B99">
              <w:rPr>
                <w:rFonts w:ascii="Arial" w:hAnsi="Arial" w:cs="Arial"/>
                <w:b/>
                <w:bCs/>
              </w:rPr>
              <w:t>Rang</w:t>
            </w:r>
          </w:p>
        </w:tc>
        <w:tc>
          <w:tcPr>
            <w:tcW w:w="4643" w:type="dxa"/>
          </w:tcPr>
          <w:p w:rsidR="009F1AFA" w:rsidRDefault="00D459BD" w:rsidP="00046BD6">
            <w:pPr>
              <w:rPr>
                <w:rFonts w:ascii="Arial" w:hAnsi="Arial" w:cs="Arial"/>
                <w:sz w:val="20"/>
              </w:rPr>
            </w:pPr>
            <w:r>
              <w:rPr>
                <w:rFonts w:ascii="Arial" w:hAnsi="Arial" w:cs="Arial"/>
                <w:sz w:val="20"/>
              </w:rPr>
              <w:t xml:space="preserve">Compléter ou indiquer « </w:t>
            </w:r>
            <w:r w:rsidR="009F1AFA">
              <w:rPr>
                <w:rFonts w:ascii="Arial" w:hAnsi="Arial" w:cs="Arial"/>
                <w:sz w:val="20"/>
              </w:rPr>
              <w:t>Optionnel</w:t>
            </w:r>
            <w:r w:rsidR="00046BD6" w:rsidRPr="00A61704">
              <w:rPr>
                <w:rStyle w:val="Appelnotedebasdep"/>
                <w:rFonts w:cs="Arial"/>
                <w:b/>
              </w:rPr>
              <w:footnoteReference w:customMarkFollows="1" w:id="3"/>
              <w:sym w:font="Symbol" w:char="F02A"/>
            </w:r>
            <w:r w:rsidR="00046BD6">
              <w:rPr>
                <w:rFonts w:ascii="Arial" w:hAnsi="Arial" w:cs="Arial"/>
                <w:sz w:val="20"/>
              </w:rPr>
              <w:t>»</w:t>
            </w:r>
          </w:p>
        </w:tc>
      </w:tr>
      <w:tr w:rsidR="009F1AFA" w:rsidTr="007D2F4C">
        <w:trPr>
          <w:trHeight w:val="123"/>
        </w:trPr>
        <w:tc>
          <w:tcPr>
            <w:tcW w:w="967" w:type="dxa"/>
          </w:tcPr>
          <w:p w:rsidR="009F1AFA" w:rsidRPr="00D63B99" w:rsidRDefault="009F1AFA" w:rsidP="000E5C5C">
            <w:pPr>
              <w:ind w:right="72"/>
              <w:rPr>
                <w:rFonts w:ascii="Arial" w:hAnsi="Arial" w:cs="Arial"/>
                <w:b/>
                <w:bCs/>
              </w:rPr>
            </w:pPr>
            <w:r>
              <w:rPr>
                <w:rFonts w:ascii="Arial" w:hAnsi="Arial" w:cs="Arial"/>
                <w:b/>
                <w:bCs/>
              </w:rPr>
              <w:t>1</w:t>
            </w:r>
            <w:r w:rsidRPr="00D63B99">
              <w:rPr>
                <w:rFonts w:ascii="Arial" w:hAnsi="Arial" w:cs="Arial"/>
                <w:b/>
                <w:bCs/>
              </w:rPr>
              <w:t>.14</w:t>
            </w:r>
          </w:p>
        </w:tc>
        <w:tc>
          <w:tcPr>
            <w:tcW w:w="3677" w:type="dxa"/>
          </w:tcPr>
          <w:p w:rsidR="009F1AFA" w:rsidRPr="00D63B99" w:rsidRDefault="009F1AFA" w:rsidP="000E5C5C">
            <w:pPr>
              <w:tabs>
                <w:tab w:val="left" w:pos="1260"/>
              </w:tabs>
              <w:ind w:right="363"/>
              <w:rPr>
                <w:rFonts w:ascii="Arial" w:hAnsi="Arial" w:cs="Arial"/>
                <w:b/>
                <w:bCs/>
              </w:rPr>
            </w:pPr>
            <w:r w:rsidRPr="00D63B99">
              <w:rPr>
                <w:rFonts w:ascii="Arial" w:hAnsi="Arial" w:cs="Arial"/>
                <w:b/>
                <w:bCs/>
              </w:rPr>
              <w:t>Droit applicable</w:t>
            </w:r>
            <w:r w:rsidR="00447A6D">
              <w:rPr>
                <w:rFonts w:ascii="Arial" w:hAnsi="Arial" w:cs="Arial"/>
                <w:b/>
                <w:bCs/>
              </w:rPr>
              <w:t xml:space="preserve"> au programme</w:t>
            </w:r>
          </w:p>
        </w:tc>
        <w:tc>
          <w:tcPr>
            <w:tcW w:w="4643" w:type="dxa"/>
          </w:tcPr>
          <w:p w:rsidR="00447A6D" w:rsidRDefault="00447A6D" w:rsidP="00447A6D">
            <w:pPr>
              <w:rPr>
                <w:rFonts w:ascii="Arial" w:hAnsi="Arial" w:cs="Arial"/>
                <w:sz w:val="20"/>
              </w:rPr>
            </w:pPr>
            <w:r>
              <w:rPr>
                <w:rFonts w:ascii="Arial" w:hAnsi="Arial" w:cs="Arial"/>
                <w:sz w:val="20"/>
              </w:rPr>
              <w:t xml:space="preserve">Compléter par « droit français » </w:t>
            </w:r>
          </w:p>
          <w:p w:rsidR="009F1AFA" w:rsidRPr="00FA0D51" w:rsidRDefault="00447A6D" w:rsidP="000C01B3">
            <w:pPr>
              <w:rPr>
                <w:rFonts w:ascii="Arial" w:hAnsi="Arial" w:cs="Arial"/>
                <w:sz w:val="20"/>
              </w:rPr>
            </w:pPr>
            <w:r>
              <w:rPr>
                <w:rFonts w:ascii="Arial" w:hAnsi="Arial" w:cs="Arial"/>
                <w:sz w:val="20"/>
              </w:rPr>
              <w:t>ou « Optionnel</w:t>
            </w:r>
            <w:r w:rsidR="000C01B3">
              <w:rPr>
                <w:rFonts w:ascii="Arial" w:hAnsi="Arial" w:cs="Arial"/>
                <w:sz w:val="20"/>
              </w:rPr>
              <w:t xml:space="preserve"> </w:t>
            </w:r>
            <w:r w:rsidR="000C01B3">
              <w:rPr>
                <w:rFonts w:cs="Arial"/>
              </w:rPr>
              <w:t>*»</w:t>
            </w:r>
          </w:p>
        </w:tc>
      </w:tr>
      <w:tr w:rsidR="009F1AFA" w:rsidTr="007D2F4C">
        <w:trPr>
          <w:trHeight w:val="123"/>
        </w:trPr>
        <w:tc>
          <w:tcPr>
            <w:tcW w:w="967" w:type="dxa"/>
          </w:tcPr>
          <w:p w:rsidR="009F1AFA" w:rsidRPr="00D63B99" w:rsidRDefault="009F1AFA" w:rsidP="000E5C5C">
            <w:pPr>
              <w:ind w:right="72"/>
              <w:rPr>
                <w:rFonts w:ascii="Arial" w:hAnsi="Arial" w:cs="Arial"/>
                <w:b/>
                <w:bCs/>
              </w:rPr>
            </w:pPr>
            <w:r>
              <w:rPr>
                <w:rFonts w:ascii="Arial" w:hAnsi="Arial" w:cs="Arial"/>
                <w:b/>
                <w:bCs/>
              </w:rPr>
              <w:t>1</w:t>
            </w:r>
            <w:r w:rsidRPr="00D63B99">
              <w:rPr>
                <w:rFonts w:ascii="Arial" w:hAnsi="Arial" w:cs="Arial"/>
                <w:b/>
                <w:bCs/>
              </w:rPr>
              <w:t>.15</w:t>
            </w:r>
          </w:p>
        </w:tc>
        <w:tc>
          <w:tcPr>
            <w:tcW w:w="3677" w:type="dxa"/>
          </w:tcPr>
          <w:p w:rsidR="009F1AFA" w:rsidRPr="00D63B99" w:rsidRDefault="009F1AFA" w:rsidP="000E5C5C">
            <w:pPr>
              <w:tabs>
                <w:tab w:val="left" w:pos="1260"/>
              </w:tabs>
              <w:ind w:right="363"/>
              <w:rPr>
                <w:rFonts w:ascii="Arial" w:hAnsi="Arial" w:cs="Arial"/>
                <w:b/>
                <w:bCs/>
              </w:rPr>
            </w:pPr>
            <w:r>
              <w:rPr>
                <w:rFonts w:ascii="Arial" w:hAnsi="Arial" w:cs="Arial"/>
                <w:b/>
                <w:bCs/>
              </w:rPr>
              <w:t>Admission</w:t>
            </w:r>
            <w:r w:rsidRPr="00D63B99">
              <w:rPr>
                <w:rFonts w:ascii="Arial" w:hAnsi="Arial" w:cs="Arial"/>
                <w:b/>
                <w:bCs/>
              </w:rPr>
              <w:t xml:space="preserve"> </w:t>
            </w:r>
            <w:r>
              <w:rPr>
                <w:rFonts w:ascii="Arial" w:hAnsi="Arial" w:cs="Arial"/>
                <w:b/>
                <w:bCs/>
              </w:rPr>
              <w:t>des TCN sur un marché réglementé</w:t>
            </w:r>
          </w:p>
        </w:tc>
        <w:tc>
          <w:tcPr>
            <w:tcW w:w="4643" w:type="dxa"/>
          </w:tcPr>
          <w:p w:rsidR="00447A6D" w:rsidRPr="00644D6E" w:rsidRDefault="00447A6D" w:rsidP="00447A6D">
            <w:pPr>
              <w:rPr>
                <w:rFonts w:ascii="Arial" w:hAnsi="Arial" w:cs="Arial"/>
                <w:sz w:val="20"/>
              </w:rPr>
            </w:pPr>
            <w:r w:rsidRPr="00644D6E">
              <w:rPr>
                <w:rFonts w:ascii="Arial" w:hAnsi="Arial" w:cs="Arial"/>
                <w:sz w:val="20"/>
              </w:rPr>
              <w:t>Indiquer :</w:t>
            </w:r>
          </w:p>
          <w:p w:rsidR="00447A6D" w:rsidRDefault="00447A6D" w:rsidP="00447A6D">
            <w:pPr>
              <w:rPr>
                <w:rFonts w:ascii="Arial" w:hAnsi="Arial" w:cs="Arial"/>
                <w:sz w:val="20"/>
              </w:rPr>
            </w:pPr>
            <w:r w:rsidRPr="00644D6E">
              <w:rPr>
                <w:rFonts w:ascii="Arial" w:hAnsi="Arial" w:cs="Arial"/>
                <w:sz w:val="20"/>
              </w:rPr>
              <w:t>Non</w:t>
            </w:r>
            <w:r>
              <w:rPr>
                <w:rFonts w:ascii="Arial" w:hAnsi="Arial" w:cs="Arial"/>
                <w:sz w:val="20"/>
              </w:rPr>
              <w:t xml:space="preserve"> ou Oui</w:t>
            </w:r>
          </w:p>
          <w:p w:rsidR="00447A6D" w:rsidRPr="00644D6E" w:rsidRDefault="00447A6D" w:rsidP="00447A6D">
            <w:pPr>
              <w:rPr>
                <w:rFonts w:ascii="Arial" w:hAnsi="Arial" w:cs="Arial"/>
                <w:sz w:val="20"/>
              </w:rPr>
            </w:pPr>
            <w:r>
              <w:rPr>
                <w:rFonts w:ascii="Arial" w:hAnsi="Arial" w:cs="Arial"/>
                <w:sz w:val="20"/>
              </w:rPr>
              <w:t>D</w:t>
            </w:r>
            <w:r w:rsidRPr="00644D6E">
              <w:rPr>
                <w:rFonts w:ascii="Arial" w:hAnsi="Arial" w:cs="Arial"/>
                <w:sz w:val="20"/>
              </w:rPr>
              <w:t>ans l’affirmative, mentionner :</w:t>
            </w:r>
          </w:p>
          <w:p w:rsidR="009F1AFA" w:rsidRPr="00D62AB8" w:rsidRDefault="00447A6D" w:rsidP="00447A6D">
            <w:pPr>
              <w:rPr>
                <w:rFonts w:ascii="Arial" w:hAnsi="Arial" w:cs="Arial"/>
                <w:sz w:val="20"/>
              </w:rPr>
            </w:pPr>
            <w:r w:rsidRPr="00644D6E">
              <w:rPr>
                <w:rFonts w:ascii="Arial" w:hAnsi="Arial" w:cs="Arial"/>
                <w:sz w:val="20"/>
              </w:rPr>
              <w:t xml:space="preserve">« L’ensemble, ou une partie seulement, des titres émis dans le cadre de ce programme pourront être admis à la négociation sur </w:t>
            </w:r>
            <w:r w:rsidRPr="00644D6E">
              <w:rPr>
                <w:rFonts w:ascii="Arial" w:hAnsi="Arial" w:cs="Arial"/>
                <w:b/>
                <w:sz w:val="20"/>
              </w:rPr>
              <w:t>[indiquer la place de cotation]</w:t>
            </w:r>
            <w:r w:rsidRPr="00644D6E">
              <w:rPr>
                <w:rFonts w:ascii="Arial" w:hAnsi="Arial" w:cs="Arial"/>
                <w:sz w:val="20"/>
              </w:rPr>
              <w:t xml:space="preserve">. Il pourra être vérifié si une émission de titres est admise à la négociation sur le site internet de </w:t>
            </w:r>
            <w:r w:rsidRPr="00644D6E">
              <w:rPr>
                <w:rFonts w:ascii="Arial" w:hAnsi="Arial" w:cs="Arial"/>
                <w:b/>
                <w:sz w:val="20"/>
              </w:rPr>
              <w:t>[compléter]</w:t>
            </w:r>
            <w:r w:rsidRPr="00644D6E">
              <w:rPr>
                <w:rFonts w:ascii="Arial" w:hAnsi="Arial" w:cs="Arial"/>
                <w:sz w:val="20"/>
              </w:rPr>
              <w:t xml:space="preserve"> ou sur un site d’informations financières »</w:t>
            </w:r>
          </w:p>
        </w:tc>
      </w:tr>
      <w:tr w:rsidR="006F081D" w:rsidTr="007D2F4C">
        <w:trPr>
          <w:trHeight w:val="123"/>
        </w:trPr>
        <w:tc>
          <w:tcPr>
            <w:tcW w:w="967" w:type="dxa"/>
          </w:tcPr>
          <w:p w:rsidR="006F081D" w:rsidRPr="00D63B99" w:rsidRDefault="006F081D" w:rsidP="000E5C5C">
            <w:pPr>
              <w:tabs>
                <w:tab w:val="left" w:pos="1260"/>
              </w:tabs>
              <w:ind w:right="72"/>
              <w:rPr>
                <w:rFonts w:ascii="Arial" w:hAnsi="Arial" w:cs="Arial"/>
                <w:b/>
                <w:bCs/>
              </w:rPr>
            </w:pPr>
            <w:r>
              <w:rPr>
                <w:rFonts w:ascii="Arial" w:hAnsi="Arial" w:cs="Arial"/>
                <w:b/>
                <w:bCs/>
              </w:rPr>
              <w:t>1</w:t>
            </w:r>
            <w:r w:rsidRPr="00D63B99">
              <w:rPr>
                <w:rFonts w:ascii="Arial" w:hAnsi="Arial" w:cs="Arial"/>
                <w:b/>
                <w:bCs/>
              </w:rPr>
              <w:t>.16</w:t>
            </w:r>
          </w:p>
        </w:tc>
        <w:tc>
          <w:tcPr>
            <w:tcW w:w="3677" w:type="dxa"/>
          </w:tcPr>
          <w:p w:rsidR="006F081D" w:rsidRPr="002B7F69" w:rsidRDefault="006F081D" w:rsidP="000E5C5C">
            <w:pPr>
              <w:tabs>
                <w:tab w:val="left" w:pos="1260"/>
              </w:tabs>
              <w:ind w:right="363"/>
              <w:rPr>
                <w:rFonts w:ascii="Arial" w:hAnsi="Arial" w:cs="Arial"/>
                <w:b/>
                <w:bCs/>
              </w:rPr>
            </w:pPr>
            <w:r w:rsidRPr="002B7F69">
              <w:rPr>
                <w:rFonts w:ascii="Arial" w:hAnsi="Arial" w:cs="Arial"/>
                <w:b/>
                <w:bCs/>
              </w:rPr>
              <w:t xml:space="preserve">Système de règlement-livraison d’émission </w:t>
            </w:r>
          </w:p>
        </w:tc>
        <w:tc>
          <w:tcPr>
            <w:tcW w:w="4643" w:type="dxa"/>
          </w:tcPr>
          <w:p w:rsidR="00A77F33" w:rsidRDefault="00A77F33" w:rsidP="00A77F33">
            <w:pPr>
              <w:rPr>
                <w:rFonts w:ascii="Arial" w:hAnsi="Arial" w:cs="Arial"/>
                <w:sz w:val="20"/>
              </w:rPr>
            </w:pPr>
            <w:r>
              <w:rPr>
                <w:rFonts w:ascii="Arial" w:hAnsi="Arial" w:cs="Arial"/>
                <w:b/>
                <w:sz w:val="20"/>
              </w:rPr>
              <w:t>Si le programme bénéficie du label STEP</w:t>
            </w:r>
            <w:r>
              <w:rPr>
                <w:rFonts w:ascii="Arial" w:hAnsi="Arial" w:cs="Arial"/>
                <w:sz w:val="20"/>
              </w:rPr>
              <w:t xml:space="preserve"> : merci de compléter (cf. </w:t>
            </w:r>
            <w:proofErr w:type="spellStart"/>
            <w:r>
              <w:rPr>
                <w:rFonts w:ascii="Arial" w:hAnsi="Arial" w:cs="Arial"/>
                <w:sz w:val="20"/>
              </w:rPr>
              <w:t>list</w:t>
            </w:r>
            <w:proofErr w:type="spellEnd"/>
            <w:r>
              <w:rPr>
                <w:rFonts w:ascii="Arial" w:hAnsi="Arial" w:cs="Arial"/>
                <w:sz w:val="20"/>
              </w:rPr>
              <w:t xml:space="preserve"> STEP </w:t>
            </w:r>
            <w:proofErr w:type="spellStart"/>
            <w:r>
              <w:rPr>
                <w:rFonts w:ascii="Arial" w:hAnsi="Arial" w:cs="Arial"/>
                <w:sz w:val="20"/>
              </w:rPr>
              <w:t>eligible</w:t>
            </w:r>
            <w:proofErr w:type="spellEnd"/>
            <w:r>
              <w:rPr>
                <w:rFonts w:ascii="Arial" w:hAnsi="Arial" w:cs="Arial"/>
                <w:sz w:val="20"/>
              </w:rPr>
              <w:t xml:space="preserve"> SSS)</w:t>
            </w:r>
          </w:p>
          <w:p w:rsidR="00A77F33" w:rsidRDefault="00A77F33" w:rsidP="00A77F33">
            <w:pPr>
              <w:rPr>
                <w:rFonts w:ascii="Arial" w:hAnsi="Arial" w:cs="Arial"/>
                <w:b/>
                <w:sz w:val="20"/>
              </w:rPr>
            </w:pPr>
          </w:p>
          <w:p w:rsidR="006F081D" w:rsidRPr="002B7F69" w:rsidRDefault="00A77F33" w:rsidP="00A77F33">
            <w:pPr>
              <w:rPr>
                <w:rFonts w:ascii="Arial" w:hAnsi="Arial" w:cs="Arial"/>
                <w:sz w:val="20"/>
              </w:rPr>
            </w:pPr>
            <w:r>
              <w:rPr>
                <w:rFonts w:ascii="Arial" w:hAnsi="Arial" w:cs="Arial"/>
                <w:b/>
                <w:sz w:val="20"/>
              </w:rPr>
              <w:t>Si pas de label STEP</w:t>
            </w:r>
            <w:r>
              <w:rPr>
                <w:rFonts w:ascii="Arial" w:hAnsi="Arial" w:cs="Arial"/>
                <w:sz w:val="20"/>
              </w:rPr>
              <w:t> : compléter ou indiquer « Optionnel</w:t>
            </w:r>
            <w:r>
              <w:rPr>
                <w:rFonts w:cs="Arial"/>
                <w:sz w:val="20"/>
              </w:rPr>
              <w:t xml:space="preserve">* </w:t>
            </w:r>
            <w:r>
              <w:rPr>
                <w:rFonts w:cs="Arial"/>
              </w:rPr>
              <w:t>»</w:t>
            </w:r>
          </w:p>
        </w:tc>
      </w:tr>
      <w:tr w:rsidR="006F081D" w:rsidTr="007D2F4C">
        <w:trPr>
          <w:trHeight w:val="123"/>
        </w:trPr>
        <w:tc>
          <w:tcPr>
            <w:tcW w:w="967" w:type="dxa"/>
          </w:tcPr>
          <w:p w:rsidR="006F081D" w:rsidRPr="00D63B99" w:rsidRDefault="006F081D" w:rsidP="000E5C5C">
            <w:pPr>
              <w:tabs>
                <w:tab w:val="left" w:pos="1260"/>
              </w:tabs>
              <w:ind w:right="72"/>
              <w:rPr>
                <w:rFonts w:ascii="Arial" w:hAnsi="Arial" w:cs="Arial"/>
                <w:b/>
                <w:bCs/>
              </w:rPr>
            </w:pPr>
            <w:r>
              <w:rPr>
                <w:rFonts w:ascii="Arial" w:hAnsi="Arial" w:cs="Arial"/>
                <w:b/>
                <w:bCs/>
              </w:rPr>
              <w:t>1</w:t>
            </w:r>
            <w:r w:rsidRPr="00D63B99">
              <w:rPr>
                <w:rFonts w:ascii="Arial" w:hAnsi="Arial" w:cs="Arial"/>
                <w:b/>
                <w:bCs/>
              </w:rPr>
              <w:t>.17</w:t>
            </w:r>
          </w:p>
        </w:tc>
        <w:tc>
          <w:tcPr>
            <w:tcW w:w="3677" w:type="dxa"/>
          </w:tcPr>
          <w:p w:rsidR="006F081D" w:rsidRPr="00D63B99" w:rsidRDefault="006F081D" w:rsidP="000E5C5C">
            <w:pPr>
              <w:tabs>
                <w:tab w:val="left" w:pos="1260"/>
              </w:tabs>
              <w:ind w:right="363"/>
              <w:rPr>
                <w:rFonts w:ascii="Arial" w:hAnsi="Arial" w:cs="Arial"/>
                <w:b/>
                <w:bCs/>
              </w:rPr>
            </w:pPr>
            <w:r w:rsidRPr="00D63B99">
              <w:rPr>
                <w:rFonts w:ascii="Arial" w:hAnsi="Arial" w:cs="Arial"/>
                <w:b/>
                <w:bCs/>
              </w:rPr>
              <w:t>Notation</w:t>
            </w:r>
            <w:r w:rsidR="00F07A68">
              <w:rPr>
                <w:rFonts w:ascii="Arial" w:hAnsi="Arial" w:cs="Arial"/>
                <w:b/>
                <w:bCs/>
              </w:rPr>
              <w:t>(s) du p</w:t>
            </w:r>
            <w:r>
              <w:rPr>
                <w:rFonts w:ascii="Arial" w:hAnsi="Arial" w:cs="Arial"/>
                <w:b/>
                <w:bCs/>
              </w:rPr>
              <w:t>rogramme</w:t>
            </w:r>
          </w:p>
        </w:tc>
        <w:tc>
          <w:tcPr>
            <w:tcW w:w="4643" w:type="dxa"/>
          </w:tcPr>
          <w:p w:rsidR="007650A9" w:rsidRPr="002B7F69" w:rsidRDefault="007650A9" w:rsidP="007650A9">
            <w:pPr>
              <w:rPr>
                <w:rFonts w:ascii="Arial" w:hAnsi="Arial" w:cs="Arial"/>
                <w:b/>
                <w:sz w:val="20"/>
              </w:rPr>
            </w:pPr>
            <w:r w:rsidRPr="002B7F69">
              <w:rPr>
                <w:rFonts w:ascii="Arial" w:hAnsi="Arial" w:cs="Arial"/>
                <w:b/>
                <w:sz w:val="20"/>
              </w:rPr>
              <w:t>Indiquer :</w:t>
            </w:r>
            <w:r w:rsidR="00150F13" w:rsidRPr="002B7F69">
              <w:rPr>
                <w:rFonts w:ascii="Arial" w:hAnsi="Arial" w:cs="Arial"/>
                <w:b/>
                <w:sz w:val="20"/>
              </w:rPr>
              <w:t xml:space="preserve"> « </w:t>
            </w:r>
            <w:r w:rsidR="000F4CE0">
              <w:rPr>
                <w:rFonts w:ascii="Arial" w:hAnsi="Arial" w:cs="Arial"/>
                <w:b/>
                <w:sz w:val="20"/>
              </w:rPr>
              <w:t>N</w:t>
            </w:r>
            <w:r w:rsidR="00150F13" w:rsidRPr="002B7F69">
              <w:rPr>
                <w:rFonts w:ascii="Arial" w:hAnsi="Arial" w:cs="Arial"/>
                <w:b/>
                <w:sz w:val="20"/>
              </w:rPr>
              <w:t>oté » ou « </w:t>
            </w:r>
            <w:r w:rsidR="000977B0">
              <w:rPr>
                <w:rFonts w:ascii="Arial" w:hAnsi="Arial" w:cs="Arial"/>
                <w:b/>
                <w:sz w:val="20"/>
              </w:rPr>
              <w:t xml:space="preserve">non </w:t>
            </w:r>
            <w:proofErr w:type="gramStart"/>
            <w:r w:rsidR="000F4CE0">
              <w:rPr>
                <w:rFonts w:ascii="Arial" w:hAnsi="Arial" w:cs="Arial"/>
                <w:b/>
                <w:sz w:val="20"/>
              </w:rPr>
              <w:t>N</w:t>
            </w:r>
            <w:r w:rsidR="00150F13" w:rsidRPr="002B7F69">
              <w:rPr>
                <w:rFonts w:ascii="Arial" w:hAnsi="Arial" w:cs="Arial"/>
                <w:b/>
                <w:sz w:val="20"/>
              </w:rPr>
              <w:t>oté</w:t>
            </w:r>
            <w:proofErr w:type="gramEnd"/>
            <w:r w:rsidR="00150F13" w:rsidRPr="002B7F69">
              <w:rPr>
                <w:rFonts w:ascii="Arial" w:hAnsi="Arial" w:cs="Arial"/>
                <w:b/>
                <w:sz w:val="20"/>
              </w:rPr>
              <w:t> »</w:t>
            </w:r>
          </w:p>
          <w:p w:rsidR="00150F13" w:rsidRPr="002B7F69" w:rsidRDefault="00150F13" w:rsidP="007650A9">
            <w:pPr>
              <w:rPr>
                <w:rFonts w:ascii="Arial" w:hAnsi="Arial" w:cs="Arial"/>
                <w:b/>
                <w:sz w:val="20"/>
              </w:rPr>
            </w:pPr>
          </w:p>
          <w:p w:rsidR="007650A9" w:rsidRPr="002B7F69" w:rsidRDefault="007650A9" w:rsidP="007650A9">
            <w:pPr>
              <w:rPr>
                <w:rFonts w:ascii="Arial" w:hAnsi="Arial" w:cs="Arial"/>
                <w:b/>
                <w:sz w:val="20"/>
              </w:rPr>
            </w:pPr>
            <w:r w:rsidRPr="002B7F69">
              <w:rPr>
                <w:rFonts w:ascii="Arial" w:hAnsi="Arial" w:cs="Arial"/>
                <w:b/>
                <w:sz w:val="20"/>
              </w:rPr>
              <w:t xml:space="preserve">Dans le </w:t>
            </w:r>
            <w:r w:rsidR="000977B0">
              <w:rPr>
                <w:rFonts w:ascii="Arial" w:hAnsi="Arial" w:cs="Arial"/>
                <w:b/>
                <w:sz w:val="20"/>
              </w:rPr>
              <w:t>premier</w:t>
            </w:r>
            <w:r w:rsidRPr="002B7F69">
              <w:rPr>
                <w:rFonts w:ascii="Arial" w:hAnsi="Arial" w:cs="Arial"/>
                <w:b/>
                <w:sz w:val="20"/>
              </w:rPr>
              <w:t xml:space="preserve"> cas, communiquer :</w:t>
            </w:r>
          </w:p>
          <w:p w:rsidR="006F081D" w:rsidRDefault="000439AE" w:rsidP="003E4A8C">
            <w:pPr>
              <w:rPr>
                <w:rFonts w:ascii="Arial" w:hAnsi="Arial" w:cs="Arial"/>
                <w:sz w:val="20"/>
              </w:rPr>
            </w:pPr>
            <w:r>
              <w:rPr>
                <w:rFonts w:ascii="Arial" w:hAnsi="Arial" w:cs="Arial"/>
                <w:sz w:val="20"/>
              </w:rPr>
              <w:t>● N</w:t>
            </w:r>
            <w:r w:rsidR="006F081D">
              <w:rPr>
                <w:rFonts w:ascii="Arial" w:hAnsi="Arial" w:cs="Arial"/>
                <w:sz w:val="20"/>
              </w:rPr>
              <w:t>o</w:t>
            </w:r>
            <w:r w:rsidR="007136A8">
              <w:rPr>
                <w:rFonts w:ascii="Arial" w:hAnsi="Arial" w:cs="Arial"/>
                <w:sz w:val="20"/>
              </w:rPr>
              <w:t xml:space="preserve">m de(s) </w:t>
            </w:r>
            <w:r w:rsidR="004027D5">
              <w:rPr>
                <w:rFonts w:ascii="Arial" w:hAnsi="Arial" w:cs="Arial"/>
                <w:sz w:val="20"/>
              </w:rPr>
              <w:t>agence(s) de notation ;</w:t>
            </w:r>
          </w:p>
          <w:p w:rsidR="004027D5" w:rsidRDefault="006F081D" w:rsidP="004D2D7D">
            <w:pPr>
              <w:rPr>
                <w:rFonts w:ascii="Arial" w:hAnsi="Arial" w:cs="Arial"/>
                <w:sz w:val="20"/>
              </w:rPr>
            </w:pPr>
            <w:r>
              <w:rPr>
                <w:rFonts w:ascii="Arial" w:hAnsi="Arial" w:cs="Arial"/>
                <w:sz w:val="20"/>
              </w:rPr>
              <w:t>●</w:t>
            </w:r>
            <w:r w:rsidR="000439AE">
              <w:rPr>
                <w:rFonts w:ascii="Arial" w:hAnsi="Arial" w:cs="Arial"/>
                <w:sz w:val="20"/>
              </w:rPr>
              <w:t xml:space="preserve"> </w:t>
            </w:r>
            <w:r w:rsidR="000439AE" w:rsidRPr="00447A6D">
              <w:rPr>
                <w:rFonts w:ascii="Arial" w:hAnsi="Arial" w:cs="Arial"/>
                <w:sz w:val="20"/>
              </w:rPr>
              <w:t>L</w:t>
            </w:r>
            <w:r w:rsidR="001C686F" w:rsidRPr="00447A6D">
              <w:rPr>
                <w:rFonts w:ascii="Arial" w:hAnsi="Arial" w:cs="Arial"/>
                <w:sz w:val="20"/>
              </w:rPr>
              <w:t xml:space="preserve">ien hypertexte actif renvoyant </w:t>
            </w:r>
            <w:r w:rsidR="004027D5" w:rsidRPr="00447A6D">
              <w:rPr>
                <w:rFonts w:ascii="Arial" w:hAnsi="Arial" w:cs="Arial"/>
                <w:sz w:val="20"/>
              </w:rPr>
              <w:t xml:space="preserve">directement </w:t>
            </w:r>
            <w:r w:rsidR="001C686F" w:rsidRPr="00447A6D">
              <w:rPr>
                <w:rFonts w:ascii="Arial" w:hAnsi="Arial" w:cs="Arial"/>
                <w:sz w:val="20"/>
              </w:rPr>
              <w:t>à la notation du programme</w:t>
            </w:r>
            <w:r w:rsidR="001C686F">
              <w:rPr>
                <w:rFonts w:ascii="Arial" w:hAnsi="Arial" w:cs="Arial"/>
                <w:sz w:val="20"/>
              </w:rPr>
              <w:t xml:space="preserve"> sur le site internet </w:t>
            </w:r>
            <w:r w:rsidR="00A00B87">
              <w:rPr>
                <w:rFonts w:ascii="Arial" w:hAnsi="Arial" w:cs="Arial"/>
                <w:sz w:val="20"/>
              </w:rPr>
              <w:t>de l’agence de notation</w:t>
            </w:r>
            <w:r w:rsidR="00C10105">
              <w:rPr>
                <w:rFonts w:ascii="Arial" w:hAnsi="Arial" w:cs="Arial"/>
                <w:sz w:val="20"/>
              </w:rPr>
              <w:t>.</w:t>
            </w:r>
          </w:p>
          <w:p w:rsidR="002B7F69" w:rsidRDefault="002B7F69" w:rsidP="002B7F69">
            <w:pPr>
              <w:rPr>
                <w:rFonts w:ascii="Arial" w:hAnsi="Arial" w:cs="Arial"/>
                <w:b/>
                <w:sz w:val="20"/>
              </w:rPr>
            </w:pPr>
            <w:r>
              <w:rPr>
                <w:rFonts w:ascii="Arial" w:hAnsi="Arial" w:cs="Arial"/>
                <w:b/>
                <w:sz w:val="20"/>
              </w:rPr>
              <w:t>Possibilité d’inclure un renvoi vers l’Annexe II</w:t>
            </w:r>
          </w:p>
          <w:p w:rsidR="006F081D" w:rsidRPr="004027D5" w:rsidRDefault="004027D5" w:rsidP="003E4A8C">
            <w:pPr>
              <w:rPr>
                <w:rFonts w:ascii="Arial" w:hAnsi="Arial" w:cs="Arial"/>
                <w:sz w:val="20"/>
              </w:rPr>
            </w:pPr>
            <w:r w:rsidRPr="00447A6D">
              <w:rPr>
                <w:rFonts w:ascii="Arial" w:hAnsi="Arial" w:cs="Arial"/>
                <w:bCs/>
                <w:sz w:val="20"/>
              </w:rPr>
              <w:t xml:space="preserve">&gt; </w:t>
            </w:r>
            <w:r w:rsidR="00190B92" w:rsidRPr="00447A6D">
              <w:rPr>
                <w:rFonts w:ascii="Arial" w:hAnsi="Arial" w:cs="Arial"/>
                <w:bCs/>
                <w:sz w:val="20"/>
              </w:rPr>
              <w:t>Préciser</w:t>
            </w:r>
            <w:r w:rsidR="00190B92" w:rsidRPr="00FA0D51">
              <w:rPr>
                <w:rFonts w:ascii="Arial" w:hAnsi="Arial" w:cs="Arial"/>
                <w:bCs/>
                <w:sz w:val="20"/>
              </w:rPr>
              <w:t xml:space="preserve"> </w:t>
            </w:r>
            <w:r w:rsidR="00190B92">
              <w:rPr>
                <w:rFonts w:ascii="Arial" w:hAnsi="Arial" w:cs="Arial"/>
                <w:bCs/>
                <w:sz w:val="20"/>
              </w:rPr>
              <w:t>également</w:t>
            </w:r>
            <w:r>
              <w:rPr>
                <w:rFonts w:ascii="Arial" w:hAnsi="Arial" w:cs="Arial"/>
                <w:bCs/>
                <w:sz w:val="20"/>
              </w:rPr>
              <w:t xml:space="preserve"> : </w:t>
            </w:r>
            <w:r w:rsidR="00190B92" w:rsidRPr="007741CC">
              <w:rPr>
                <w:rFonts w:ascii="Arial" w:hAnsi="Arial" w:cs="Arial"/>
                <w:bCs/>
                <w:sz w:val="20"/>
              </w:rPr>
              <w:t>« </w:t>
            </w:r>
            <w:r w:rsidR="00190B92" w:rsidRPr="00570C54">
              <w:rPr>
                <w:rFonts w:ascii="Arial" w:hAnsi="Arial" w:cs="Arial"/>
                <w:sz w:val="20"/>
              </w:rPr>
              <w:t>Les notations sont susceptibles d’être revues à tout moment par les agences de notation. Les investisseurs sont invités à se reporter aux sites internet des agences concernées afin de consulter la notation en vigueur »</w:t>
            </w:r>
            <w:r>
              <w:rPr>
                <w:rFonts w:ascii="Arial" w:hAnsi="Arial" w:cs="Arial"/>
                <w:sz w:val="20"/>
              </w:rPr>
              <w:t>.</w:t>
            </w:r>
          </w:p>
        </w:tc>
      </w:tr>
      <w:tr w:rsidR="006F081D" w:rsidTr="007D2F4C">
        <w:trPr>
          <w:trHeight w:val="123"/>
        </w:trPr>
        <w:tc>
          <w:tcPr>
            <w:tcW w:w="967" w:type="dxa"/>
          </w:tcPr>
          <w:p w:rsidR="006F081D" w:rsidRPr="00D63B99" w:rsidRDefault="006F081D" w:rsidP="000E5C5C">
            <w:pPr>
              <w:tabs>
                <w:tab w:val="left" w:pos="1260"/>
              </w:tabs>
              <w:ind w:right="72"/>
              <w:rPr>
                <w:rFonts w:ascii="Arial" w:hAnsi="Arial" w:cs="Arial"/>
                <w:b/>
                <w:bCs/>
              </w:rPr>
            </w:pPr>
            <w:r>
              <w:rPr>
                <w:rFonts w:ascii="Arial" w:hAnsi="Arial" w:cs="Arial"/>
                <w:b/>
                <w:bCs/>
              </w:rPr>
              <w:t>1</w:t>
            </w:r>
            <w:r w:rsidRPr="00D63B99">
              <w:rPr>
                <w:rFonts w:ascii="Arial" w:hAnsi="Arial" w:cs="Arial"/>
                <w:b/>
                <w:bCs/>
              </w:rPr>
              <w:t>.18</w:t>
            </w:r>
          </w:p>
        </w:tc>
        <w:tc>
          <w:tcPr>
            <w:tcW w:w="3677" w:type="dxa"/>
          </w:tcPr>
          <w:p w:rsidR="006F081D" w:rsidRPr="00D63B99" w:rsidRDefault="006F081D" w:rsidP="000E5C5C">
            <w:pPr>
              <w:tabs>
                <w:tab w:val="left" w:pos="1260"/>
              </w:tabs>
              <w:ind w:right="363"/>
              <w:rPr>
                <w:rFonts w:ascii="Arial" w:hAnsi="Arial" w:cs="Arial"/>
                <w:b/>
                <w:bCs/>
              </w:rPr>
            </w:pPr>
            <w:r w:rsidRPr="00D63B99">
              <w:rPr>
                <w:rFonts w:ascii="Arial" w:hAnsi="Arial" w:cs="Arial"/>
                <w:b/>
                <w:bCs/>
              </w:rPr>
              <w:t>Garant</w:t>
            </w:r>
            <w:r>
              <w:rPr>
                <w:rFonts w:ascii="Arial" w:hAnsi="Arial" w:cs="Arial"/>
                <w:b/>
                <w:bCs/>
              </w:rPr>
              <w:t>ie</w:t>
            </w:r>
          </w:p>
        </w:tc>
        <w:tc>
          <w:tcPr>
            <w:tcW w:w="4643" w:type="dxa"/>
          </w:tcPr>
          <w:p w:rsidR="00447A6D" w:rsidRDefault="00447A6D" w:rsidP="00447A6D">
            <w:pPr>
              <w:pStyle w:val="Notedebasdepage"/>
              <w:tabs>
                <w:tab w:val="left" w:pos="4352"/>
              </w:tabs>
              <w:ind w:left="0" w:right="0" w:firstLine="0"/>
              <w:rPr>
                <w:rFonts w:ascii="Arial" w:hAnsi="Arial" w:cs="Arial"/>
                <w:sz w:val="20"/>
              </w:rPr>
            </w:pPr>
            <w:r w:rsidRPr="003E0822">
              <w:rPr>
                <w:rFonts w:ascii="Arial" w:hAnsi="Arial" w:cs="Arial"/>
                <w:sz w:val="20"/>
              </w:rPr>
              <w:t>Identité</w:t>
            </w:r>
            <w:r>
              <w:rPr>
                <w:rFonts w:ascii="Arial" w:hAnsi="Arial" w:cs="Arial"/>
                <w:sz w:val="20"/>
              </w:rPr>
              <w:t xml:space="preserve"> </w:t>
            </w:r>
            <w:r w:rsidRPr="003E0822">
              <w:rPr>
                <w:rFonts w:ascii="Arial" w:hAnsi="Arial" w:cs="Arial"/>
                <w:sz w:val="20"/>
              </w:rPr>
              <w:t>du garant</w:t>
            </w:r>
          </w:p>
          <w:p w:rsidR="006F081D" w:rsidRPr="00447A6D" w:rsidRDefault="00447A6D" w:rsidP="00447A6D">
            <w:pPr>
              <w:pStyle w:val="Notedebasdepage"/>
              <w:tabs>
                <w:tab w:val="left" w:pos="4352"/>
              </w:tabs>
              <w:ind w:left="0" w:right="0" w:firstLine="0"/>
              <w:rPr>
                <w:rFonts w:ascii="Arial" w:hAnsi="Arial" w:cs="Arial"/>
                <w:sz w:val="20"/>
              </w:rPr>
            </w:pPr>
            <w:r>
              <w:rPr>
                <w:rFonts w:ascii="Arial" w:hAnsi="Arial" w:cs="Arial"/>
                <w:sz w:val="20"/>
              </w:rPr>
              <w:t>Préciser si la garantie accordée est conforme aux dispositions de l’article D.213-5 du Code monétaire et financier</w:t>
            </w:r>
          </w:p>
        </w:tc>
      </w:tr>
      <w:tr w:rsidR="00C0087F" w:rsidTr="007D2F4C">
        <w:trPr>
          <w:trHeight w:val="123"/>
        </w:trPr>
        <w:tc>
          <w:tcPr>
            <w:tcW w:w="967" w:type="dxa"/>
          </w:tcPr>
          <w:p w:rsidR="00C0087F" w:rsidRPr="00D63B99" w:rsidRDefault="00C0087F" w:rsidP="00BC12E2">
            <w:pPr>
              <w:tabs>
                <w:tab w:val="left" w:pos="1260"/>
              </w:tabs>
              <w:ind w:right="72"/>
              <w:rPr>
                <w:rFonts w:ascii="Arial" w:hAnsi="Arial" w:cs="Arial"/>
                <w:b/>
                <w:bCs/>
              </w:rPr>
            </w:pPr>
            <w:r>
              <w:rPr>
                <w:rFonts w:ascii="Arial" w:hAnsi="Arial" w:cs="Arial"/>
                <w:b/>
                <w:bCs/>
              </w:rPr>
              <w:t>1</w:t>
            </w:r>
            <w:r w:rsidRPr="00D63B99">
              <w:rPr>
                <w:rFonts w:ascii="Arial" w:hAnsi="Arial" w:cs="Arial"/>
                <w:b/>
                <w:bCs/>
              </w:rPr>
              <w:t>.19</w:t>
            </w:r>
          </w:p>
        </w:tc>
        <w:tc>
          <w:tcPr>
            <w:tcW w:w="3677" w:type="dxa"/>
          </w:tcPr>
          <w:p w:rsidR="00C0087F" w:rsidRPr="00D63B99" w:rsidRDefault="00C0087F" w:rsidP="00BC12E2">
            <w:pPr>
              <w:tabs>
                <w:tab w:val="left" w:pos="1260"/>
              </w:tabs>
              <w:ind w:right="363"/>
              <w:rPr>
                <w:rFonts w:ascii="Arial" w:hAnsi="Arial" w:cs="Arial"/>
                <w:b/>
                <w:bCs/>
              </w:rPr>
            </w:pPr>
            <w:r w:rsidRPr="00D63B99">
              <w:rPr>
                <w:rFonts w:ascii="Arial" w:hAnsi="Arial" w:cs="Arial"/>
                <w:b/>
                <w:bCs/>
              </w:rPr>
              <w:t>Agent</w:t>
            </w:r>
            <w:r>
              <w:rPr>
                <w:rFonts w:ascii="Arial" w:hAnsi="Arial" w:cs="Arial"/>
                <w:b/>
                <w:bCs/>
              </w:rPr>
              <w:t>(s)</w:t>
            </w:r>
            <w:r w:rsidR="00F07A68">
              <w:rPr>
                <w:rFonts w:ascii="Arial" w:hAnsi="Arial" w:cs="Arial"/>
                <w:b/>
                <w:bCs/>
              </w:rPr>
              <w:t xml:space="preserve"> d</w:t>
            </w:r>
            <w:r w:rsidRPr="00D63B99">
              <w:rPr>
                <w:rFonts w:ascii="Arial" w:hAnsi="Arial" w:cs="Arial"/>
                <w:b/>
                <w:bCs/>
              </w:rPr>
              <w:t>omiciliataire</w:t>
            </w:r>
            <w:r>
              <w:rPr>
                <w:rFonts w:ascii="Arial" w:hAnsi="Arial" w:cs="Arial"/>
                <w:b/>
                <w:bCs/>
              </w:rPr>
              <w:t>(s)</w:t>
            </w:r>
          </w:p>
          <w:p w:rsidR="00C0087F" w:rsidRPr="00683989" w:rsidRDefault="00447A6D" w:rsidP="00BC12E2">
            <w:pPr>
              <w:tabs>
                <w:tab w:val="left" w:pos="1260"/>
              </w:tabs>
              <w:ind w:right="363"/>
              <w:rPr>
                <w:rFonts w:ascii="Arial" w:hAnsi="Arial" w:cs="Arial"/>
                <w:b/>
                <w:bCs/>
              </w:rPr>
            </w:pPr>
            <w:r>
              <w:rPr>
                <w:rFonts w:ascii="Arial" w:hAnsi="Arial" w:cs="Arial"/>
                <w:b/>
                <w:bCs/>
              </w:rPr>
              <w:t>(liste exhaustive)</w:t>
            </w:r>
          </w:p>
        </w:tc>
        <w:tc>
          <w:tcPr>
            <w:tcW w:w="4643" w:type="dxa"/>
          </w:tcPr>
          <w:p w:rsidR="00C0087F" w:rsidRPr="000439AE" w:rsidRDefault="00C10105" w:rsidP="00447A6D">
            <w:pPr>
              <w:tabs>
                <w:tab w:val="left" w:pos="1260"/>
              </w:tabs>
              <w:ind w:right="-76"/>
              <w:rPr>
                <w:rFonts w:ascii="Arial" w:hAnsi="Arial" w:cs="Arial"/>
                <w:bCs/>
                <w:sz w:val="20"/>
              </w:rPr>
            </w:pPr>
            <w:r>
              <w:rPr>
                <w:rFonts w:ascii="Arial" w:hAnsi="Arial" w:cs="Arial"/>
                <w:bCs/>
                <w:sz w:val="20"/>
              </w:rPr>
              <w:t>Indiquer leur d</w:t>
            </w:r>
            <w:r w:rsidR="00C0087F" w:rsidRPr="000439AE">
              <w:rPr>
                <w:rFonts w:ascii="Arial" w:hAnsi="Arial" w:cs="Arial"/>
                <w:bCs/>
                <w:sz w:val="20"/>
              </w:rPr>
              <w:t>énomination sociale</w:t>
            </w:r>
          </w:p>
        </w:tc>
      </w:tr>
      <w:tr w:rsidR="00C0087F" w:rsidTr="007D2F4C">
        <w:trPr>
          <w:trHeight w:val="123"/>
        </w:trPr>
        <w:tc>
          <w:tcPr>
            <w:tcW w:w="967" w:type="dxa"/>
          </w:tcPr>
          <w:p w:rsidR="00C0087F" w:rsidRPr="00683989" w:rsidRDefault="00C0087F" w:rsidP="00BC12E2">
            <w:pPr>
              <w:tabs>
                <w:tab w:val="left" w:pos="1260"/>
              </w:tabs>
              <w:ind w:right="72"/>
              <w:rPr>
                <w:rFonts w:ascii="Arial" w:hAnsi="Arial" w:cs="Arial"/>
                <w:b/>
                <w:bCs/>
              </w:rPr>
            </w:pPr>
            <w:r>
              <w:rPr>
                <w:rFonts w:ascii="Arial" w:hAnsi="Arial" w:cs="Arial"/>
                <w:b/>
                <w:bCs/>
              </w:rPr>
              <w:t>1</w:t>
            </w:r>
            <w:r w:rsidRPr="00683989">
              <w:rPr>
                <w:rFonts w:ascii="Arial" w:hAnsi="Arial" w:cs="Arial"/>
                <w:b/>
                <w:bCs/>
              </w:rPr>
              <w:t>.20</w:t>
            </w:r>
            <w:r w:rsidR="006868A9">
              <w:rPr>
                <w:rFonts w:ascii="Arial" w:hAnsi="Arial" w:cs="Arial"/>
                <w:b/>
                <w:bCs/>
              </w:rPr>
              <w:t>.</w:t>
            </w:r>
          </w:p>
        </w:tc>
        <w:tc>
          <w:tcPr>
            <w:tcW w:w="3677" w:type="dxa"/>
          </w:tcPr>
          <w:p w:rsidR="00C0087F" w:rsidRPr="00447A6D" w:rsidRDefault="00C0087F" w:rsidP="00BC12E2">
            <w:pPr>
              <w:tabs>
                <w:tab w:val="left" w:pos="1260"/>
              </w:tabs>
              <w:ind w:right="363"/>
              <w:rPr>
                <w:rFonts w:ascii="Arial" w:hAnsi="Arial" w:cs="Arial"/>
                <w:b/>
                <w:bCs/>
              </w:rPr>
            </w:pPr>
            <w:r w:rsidRPr="00683989">
              <w:rPr>
                <w:rFonts w:ascii="Arial" w:hAnsi="Arial" w:cs="Arial"/>
                <w:b/>
                <w:bCs/>
              </w:rPr>
              <w:t>Arrangeur</w:t>
            </w:r>
          </w:p>
        </w:tc>
        <w:tc>
          <w:tcPr>
            <w:tcW w:w="4643" w:type="dxa"/>
          </w:tcPr>
          <w:p w:rsidR="000439AE" w:rsidRPr="000439AE" w:rsidRDefault="00C0087F" w:rsidP="000439AE">
            <w:pPr>
              <w:rPr>
                <w:rFonts w:cs="Arial"/>
              </w:rPr>
            </w:pPr>
            <w:r w:rsidRPr="000439AE">
              <w:rPr>
                <w:rFonts w:ascii="Arial" w:hAnsi="Arial" w:cs="Arial"/>
                <w:sz w:val="20"/>
              </w:rPr>
              <w:t>Indiquer « Optionnel</w:t>
            </w:r>
            <w:r w:rsidR="00164B4C">
              <w:rPr>
                <w:rFonts w:cs="Arial"/>
              </w:rPr>
              <w:t>*</w:t>
            </w:r>
            <w:r w:rsidR="000439AE">
              <w:rPr>
                <w:rFonts w:cs="Arial"/>
              </w:rPr>
              <w:t>»</w:t>
            </w:r>
          </w:p>
          <w:p w:rsidR="000439AE" w:rsidRDefault="000439AE" w:rsidP="00EB335D">
            <w:pPr>
              <w:rPr>
                <w:rFonts w:ascii="Arial" w:hAnsi="Arial" w:cs="Arial"/>
                <w:sz w:val="20"/>
              </w:rPr>
            </w:pPr>
            <w:r>
              <w:rPr>
                <w:rFonts w:ascii="Arial" w:hAnsi="Arial" w:cs="Arial"/>
                <w:sz w:val="20"/>
              </w:rPr>
              <w:t>ou</w:t>
            </w:r>
          </w:p>
          <w:p w:rsidR="00C0087F" w:rsidRPr="00FA0D51" w:rsidRDefault="000439AE" w:rsidP="00EB335D">
            <w:pPr>
              <w:rPr>
                <w:rFonts w:ascii="Arial" w:hAnsi="Arial" w:cs="Arial"/>
                <w:sz w:val="20"/>
              </w:rPr>
            </w:pPr>
            <w:r>
              <w:rPr>
                <w:rFonts w:ascii="Arial" w:hAnsi="Arial" w:cs="Arial"/>
                <w:sz w:val="20"/>
              </w:rPr>
              <w:t>C</w:t>
            </w:r>
            <w:r w:rsidR="00C0087F" w:rsidRPr="007C21FD">
              <w:rPr>
                <w:rFonts w:ascii="Arial" w:hAnsi="Arial" w:cs="Arial"/>
                <w:sz w:val="20"/>
              </w:rPr>
              <w:t>ompléter</w:t>
            </w:r>
            <w:r w:rsidR="00C0087F">
              <w:rPr>
                <w:rFonts w:ascii="Arial" w:hAnsi="Arial" w:cs="Arial"/>
                <w:sz w:val="20"/>
              </w:rPr>
              <w:t xml:space="preserve"> par la dénomination sociale</w:t>
            </w:r>
          </w:p>
        </w:tc>
      </w:tr>
      <w:tr w:rsidR="006868A9" w:rsidTr="007D2F4C">
        <w:trPr>
          <w:trHeight w:val="123"/>
        </w:trPr>
        <w:tc>
          <w:tcPr>
            <w:tcW w:w="967" w:type="dxa"/>
          </w:tcPr>
          <w:p w:rsidR="006868A9" w:rsidRPr="00683989" w:rsidRDefault="006868A9" w:rsidP="006868A9">
            <w:pPr>
              <w:tabs>
                <w:tab w:val="left" w:pos="1260"/>
              </w:tabs>
              <w:ind w:right="72"/>
              <w:rPr>
                <w:rFonts w:ascii="Arial" w:hAnsi="Arial" w:cs="Arial"/>
                <w:b/>
                <w:bCs/>
              </w:rPr>
            </w:pPr>
            <w:r>
              <w:rPr>
                <w:rFonts w:ascii="Arial" w:hAnsi="Arial" w:cs="Arial"/>
                <w:b/>
                <w:bCs/>
              </w:rPr>
              <w:t>1</w:t>
            </w:r>
            <w:r w:rsidRPr="00683989">
              <w:rPr>
                <w:rFonts w:ascii="Arial" w:hAnsi="Arial" w:cs="Arial"/>
                <w:b/>
                <w:bCs/>
              </w:rPr>
              <w:t>.21</w:t>
            </w:r>
          </w:p>
        </w:tc>
        <w:tc>
          <w:tcPr>
            <w:tcW w:w="3677" w:type="dxa"/>
          </w:tcPr>
          <w:p w:rsidR="006868A9" w:rsidRPr="00683989" w:rsidRDefault="006868A9" w:rsidP="006868A9">
            <w:pPr>
              <w:tabs>
                <w:tab w:val="left" w:pos="1260"/>
                <w:tab w:val="left" w:pos="3428"/>
              </w:tabs>
              <w:ind w:right="33"/>
              <w:rPr>
                <w:rFonts w:ascii="Arial" w:hAnsi="Arial" w:cs="Arial"/>
                <w:b/>
                <w:bCs/>
              </w:rPr>
            </w:pPr>
            <w:r w:rsidRPr="00683989">
              <w:rPr>
                <w:rFonts w:ascii="Arial" w:hAnsi="Arial" w:cs="Arial"/>
                <w:b/>
                <w:bCs/>
              </w:rPr>
              <w:t xml:space="preserve">Mode de placement </w:t>
            </w:r>
            <w:r>
              <w:rPr>
                <w:rFonts w:ascii="Arial" w:hAnsi="Arial" w:cs="Arial"/>
                <w:b/>
                <w:bCs/>
              </w:rPr>
              <w:t>envisagé</w:t>
            </w:r>
          </w:p>
        </w:tc>
        <w:tc>
          <w:tcPr>
            <w:tcW w:w="4643" w:type="dxa"/>
          </w:tcPr>
          <w:p w:rsidR="006868A9" w:rsidRDefault="006868A9" w:rsidP="006868A9">
            <w:pPr>
              <w:tabs>
                <w:tab w:val="left" w:pos="1260"/>
                <w:tab w:val="left" w:pos="4428"/>
              </w:tabs>
              <w:ind w:right="65"/>
              <w:rPr>
                <w:rFonts w:ascii="Arial" w:hAnsi="Arial" w:cs="Arial"/>
                <w:bCs/>
                <w:sz w:val="20"/>
              </w:rPr>
            </w:pPr>
            <w:r w:rsidRPr="00D026DD">
              <w:rPr>
                <w:rFonts w:ascii="Arial" w:hAnsi="Arial" w:cs="Arial"/>
                <w:bCs/>
                <w:sz w:val="20"/>
              </w:rPr>
              <w:t xml:space="preserve">Mode de placement </w:t>
            </w:r>
            <w:r w:rsidRPr="00DA38FC">
              <w:rPr>
                <w:rFonts w:ascii="Arial" w:hAnsi="Arial" w:cs="Arial"/>
                <w:bCs/>
                <w:sz w:val="20"/>
              </w:rPr>
              <w:t xml:space="preserve">(placement direct </w:t>
            </w:r>
            <w:r w:rsidR="002B7F69">
              <w:rPr>
                <w:rFonts w:ascii="Arial" w:hAnsi="Arial" w:cs="Arial"/>
                <w:bCs/>
                <w:sz w:val="20"/>
              </w:rPr>
              <w:t>et/</w:t>
            </w:r>
            <w:r w:rsidRPr="00DA38FC">
              <w:rPr>
                <w:rFonts w:ascii="Arial" w:hAnsi="Arial" w:cs="Arial"/>
                <w:bCs/>
                <w:sz w:val="20"/>
              </w:rPr>
              <w:t xml:space="preserve">ou </w:t>
            </w:r>
            <w:r w:rsidR="00DA38FC" w:rsidRPr="00DA38FC">
              <w:rPr>
                <w:rFonts w:ascii="Arial" w:hAnsi="Arial" w:cs="Arial"/>
                <w:bCs/>
                <w:sz w:val="20"/>
              </w:rPr>
              <w:t>via des agents</w:t>
            </w:r>
            <w:r w:rsidR="00F846DC">
              <w:rPr>
                <w:rFonts w:ascii="Arial" w:hAnsi="Arial" w:cs="Arial"/>
                <w:bCs/>
                <w:sz w:val="20"/>
              </w:rPr>
              <w:t xml:space="preserve"> placeurs</w:t>
            </w:r>
            <w:r w:rsidRPr="00DA38FC">
              <w:rPr>
                <w:rFonts w:ascii="Arial" w:hAnsi="Arial" w:cs="Arial"/>
                <w:bCs/>
                <w:sz w:val="20"/>
              </w:rPr>
              <w:t xml:space="preserve">) et indication de la dénomination </w:t>
            </w:r>
            <w:r w:rsidRPr="00D026DD">
              <w:rPr>
                <w:rFonts w:ascii="Arial" w:hAnsi="Arial" w:cs="Arial"/>
                <w:bCs/>
                <w:sz w:val="20"/>
              </w:rPr>
              <w:t>sociale des intermédiaires chargés du placement des titres.</w:t>
            </w:r>
          </w:p>
          <w:p w:rsidR="006868A9" w:rsidRDefault="006868A9" w:rsidP="006868A9">
            <w:pPr>
              <w:tabs>
                <w:tab w:val="left" w:pos="1260"/>
                <w:tab w:val="left" w:pos="4428"/>
              </w:tabs>
              <w:ind w:right="65"/>
              <w:rPr>
                <w:rFonts w:ascii="Arial" w:hAnsi="Arial" w:cs="Arial"/>
                <w:bCs/>
                <w:sz w:val="20"/>
              </w:rPr>
            </w:pPr>
            <w:r w:rsidRPr="00FA0D51">
              <w:rPr>
                <w:rFonts w:ascii="Arial" w:hAnsi="Arial" w:cs="Arial"/>
                <w:bCs/>
                <w:sz w:val="20"/>
              </w:rPr>
              <w:t xml:space="preserve">Préciser </w:t>
            </w:r>
            <w:r>
              <w:rPr>
                <w:rFonts w:ascii="Arial" w:hAnsi="Arial" w:cs="Arial"/>
                <w:bCs/>
                <w:sz w:val="20"/>
              </w:rPr>
              <w:t>également :</w:t>
            </w:r>
          </w:p>
          <w:p w:rsidR="006868A9" w:rsidRDefault="006868A9" w:rsidP="006868A9">
            <w:pPr>
              <w:tabs>
                <w:tab w:val="left" w:pos="1260"/>
                <w:tab w:val="left" w:pos="4428"/>
              </w:tabs>
              <w:ind w:right="65"/>
              <w:rPr>
                <w:sz w:val="20"/>
              </w:rPr>
            </w:pPr>
            <w:r>
              <w:rPr>
                <w:rFonts w:ascii="Arial" w:hAnsi="Arial" w:cs="Arial"/>
                <w:bCs/>
                <w:sz w:val="20"/>
              </w:rPr>
              <w:t xml:space="preserve"> </w:t>
            </w:r>
            <w:r w:rsidRPr="00FA0D51">
              <w:rPr>
                <w:rFonts w:ascii="Arial" w:hAnsi="Arial" w:cs="Arial"/>
                <w:bCs/>
                <w:sz w:val="20"/>
              </w:rPr>
              <w:t>« </w:t>
            </w:r>
            <w:r w:rsidRPr="00FA0D51">
              <w:rPr>
                <w:rFonts w:ascii="Arial" w:hAnsi="Arial" w:cs="Arial"/>
                <w:sz w:val="20"/>
              </w:rPr>
              <w:t>l’Émetteur pourra ultérieurement remplacer un Agent Placeur</w:t>
            </w:r>
            <w:r w:rsidR="009A20E9" w:rsidRPr="002B7F69">
              <w:rPr>
                <w:rFonts w:ascii="Arial" w:hAnsi="Arial" w:cs="Arial"/>
                <w:sz w:val="20"/>
              </w:rPr>
              <w:t>, assurer lui-même le placement,</w:t>
            </w:r>
            <w:r w:rsidRPr="002B7F69">
              <w:rPr>
                <w:rFonts w:ascii="Arial" w:hAnsi="Arial" w:cs="Arial"/>
                <w:sz w:val="20"/>
              </w:rPr>
              <w:t xml:space="preserve"> </w:t>
            </w:r>
            <w:r w:rsidRPr="00FA0D51">
              <w:rPr>
                <w:rFonts w:ascii="Arial" w:hAnsi="Arial" w:cs="Arial"/>
                <w:sz w:val="20"/>
              </w:rPr>
              <w:t>ou nommer d’autres Agents Placeurs </w:t>
            </w:r>
            <w:r w:rsidRPr="007A2DF7">
              <w:rPr>
                <w:rFonts w:ascii="Arial" w:hAnsi="Arial" w:cs="Arial"/>
                <w:bCs/>
                <w:sz w:val="20"/>
              </w:rPr>
              <w:t>; une liste à jour desdits Agents Placeurs sera communiquée aux investisseurs sur demande déposée</w:t>
            </w:r>
            <w:r w:rsidRPr="00B657FF">
              <w:rPr>
                <w:rFonts w:ascii="Arial" w:hAnsi="Arial" w:cs="Arial"/>
                <w:color w:val="FF0000"/>
                <w:sz w:val="20"/>
              </w:rPr>
              <w:t xml:space="preserve"> </w:t>
            </w:r>
            <w:r w:rsidRPr="007A2DF7">
              <w:rPr>
                <w:rFonts w:ascii="Arial" w:hAnsi="Arial" w:cs="Arial"/>
                <w:sz w:val="20"/>
              </w:rPr>
              <w:t>auprès de l’Émetteur »</w:t>
            </w:r>
          </w:p>
        </w:tc>
      </w:tr>
      <w:tr w:rsidR="006868A9" w:rsidTr="007D2F4C">
        <w:trPr>
          <w:trHeight w:val="123"/>
        </w:trPr>
        <w:tc>
          <w:tcPr>
            <w:tcW w:w="967" w:type="dxa"/>
          </w:tcPr>
          <w:p w:rsidR="006868A9" w:rsidRPr="00683989" w:rsidRDefault="006868A9" w:rsidP="006868A9">
            <w:pPr>
              <w:tabs>
                <w:tab w:val="left" w:pos="1260"/>
              </w:tabs>
              <w:ind w:right="72"/>
              <w:rPr>
                <w:rFonts w:ascii="Arial" w:hAnsi="Arial" w:cs="Arial"/>
                <w:b/>
                <w:bCs/>
              </w:rPr>
            </w:pPr>
            <w:r>
              <w:rPr>
                <w:rFonts w:ascii="Arial" w:hAnsi="Arial" w:cs="Arial"/>
                <w:b/>
                <w:bCs/>
              </w:rPr>
              <w:t>1</w:t>
            </w:r>
            <w:r w:rsidRPr="00683989">
              <w:rPr>
                <w:rFonts w:ascii="Arial" w:hAnsi="Arial" w:cs="Arial"/>
                <w:b/>
                <w:bCs/>
              </w:rPr>
              <w:t>.22</w:t>
            </w:r>
          </w:p>
        </w:tc>
        <w:tc>
          <w:tcPr>
            <w:tcW w:w="3677" w:type="dxa"/>
          </w:tcPr>
          <w:p w:rsidR="006868A9" w:rsidRPr="00683989" w:rsidRDefault="006868A9" w:rsidP="006868A9">
            <w:pPr>
              <w:tabs>
                <w:tab w:val="left" w:pos="1260"/>
                <w:tab w:val="left" w:pos="3428"/>
              </w:tabs>
              <w:ind w:right="33"/>
              <w:rPr>
                <w:rFonts w:ascii="Arial" w:hAnsi="Arial" w:cs="Arial"/>
                <w:b/>
                <w:bCs/>
              </w:rPr>
            </w:pPr>
            <w:r w:rsidRPr="00683989">
              <w:rPr>
                <w:rFonts w:ascii="Arial" w:hAnsi="Arial" w:cs="Arial"/>
                <w:b/>
                <w:bCs/>
              </w:rPr>
              <w:t xml:space="preserve">Restrictions à la vente </w:t>
            </w:r>
          </w:p>
        </w:tc>
        <w:tc>
          <w:tcPr>
            <w:tcW w:w="4643" w:type="dxa"/>
          </w:tcPr>
          <w:p w:rsidR="006868A9" w:rsidRPr="00C0087F" w:rsidRDefault="006868A9" w:rsidP="006868A9">
            <w:pPr>
              <w:rPr>
                <w:rFonts w:ascii="Arial" w:hAnsi="Arial" w:cs="Arial"/>
                <w:sz w:val="20"/>
              </w:rPr>
            </w:pPr>
            <w:r>
              <w:rPr>
                <w:rFonts w:ascii="Arial" w:hAnsi="Arial" w:cs="Arial"/>
                <w:sz w:val="20"/>
              </w:rPr>
              <w:t xml:space="preserve">Indiquer « </w:t>
            </w:r>
            <w:r w:rsidRPr="00FA0D51">
              <w:rPr>
                <w:rFonts w:ascii="Arial" w:hAnsi="Arial" w:cs="Arial"/>
                <w:sz w:val="20"/>
              </w:rPr>
              <w:t>Optionnel</w:t>
            </w:r>
            <w:r w:rsidRPr="002B7F69">
              <w:rPr>
                <w:b/>
              </w:rPr>
              <w:t>*</w:t>
            </w:r>
            <w:r w:rsidRPr="00DC5B8A">
              <w:rPr>
                <w:rFonts w:ascii="Arial" w:hAnsi="Arial" w:cs="Arial"/>
                <w:sz w:val="20"/>
              </w:rPr>
              <w:t>»</w:t>
            </w:r>
            <w:r>
              <w:rPr>
                <w:rFonts w:ascii="Arial" w:hAnsi="Arial" w:cs="Arial"/>
                <w:sz w:val="20"/>
              </w:rPr>
              <w:t xml:space="preserve"> </w:t>
            </w:r>
            <w:r w:rsidRPr="00DC5B8A">
              <w:rPr>
                <w:rFonts w:ascii="Arial" w:hAnsi="Arial" w:cs="Arial"/>
                <w:sz w:val="20"/>
              </w:rPr>
              <w:t>ou compléter</w:t>
            </w:r>
          </w:p>
        </w:tc>
      </w:tr>
      <w:tr w:rsidR="006868A9" w:rsidTr="007D2F4C">
        <w:trPr>
          <w:trHeight w:val="340"/>
        </w:trPr>
        <w:tc>
          <w:tcPr>
            <w:tcW w:w="967" w:type="dxa"/>
          </w:tcPr>
          <w:p w:rsidR="006868A9" w:rsidRPr="00683989" w:rsidRDefault="006868A9" w:rsidP="006868A9">
            <w:pPr>
              <w:tabs>
                <w:tab w:val="left" w:pos="1260"/>
              </w:tabs>
              <w:ind w:right="72"/>
              <w:rPr>
                <w:rFonts w:ascii="Arial" w:hAnsi="Arial" w:cs="Arial"/>
                <w:b/>
                <w:bCs/>
              </w:rPr>
            </w:pPr>
            <w:r>
              <w:rPr>
                <w:rFonts w:ascii="Arial" w:hAnsi="Arial" w:cs="Arial"/>
                <w:b/>
                <w:bCs/>
              </w:rPr>
              <w:t>1</w:t>
            </w:r>
            <w:r w:rsidRPr="00683989">
              <w:rPr>
                <w:rFonts w:ascii="Arial" w:hAnsi="Arial" w:cs="Arial"/>
                <w:b/>
                <w:bCs/>
              </w:rPr>
              <w:t>.23</w:t>
            </w:r>
          </w:p>
        </w:tc>
        <w:tc>
          <w:tcPr>
            <w:tcW w:w="3677" w:type="dxa"/>
          </w:tcPr>
          <w:p w:rsidR="006868A9" w:rsidRPr="00683989" w:rsidRDefault="006868A9" w:rsidP="006868A9">
            <w:pPr>
              <w:tabs>
                <w:tab w:val="left" w:pos="1260"/>
                <w:tab w:val="left" w:pos="3428"/>
              </w:tabs>
              <w:ind w:right="33"/>
              <w:rPr>
                <w:rFonts w:ascii="Arial" w:hAnsi="Arial" w:cs="Arial"/>
                <w:b/>
                <w:bCs/>
              </w:rPr>
            </w:pPr>
            <w:r w:rsidRPr="00683989">
              <w:rPr>
                <w:rFonts w:ascii="Arial" w:hAnsi="Arial" w:cs="Arial"/>
                <w:b/>
                <w:bCs/>
              </w:rPr>
              <w:t xml:space="preserve">Taxation </w:t>
            </w:r>
          </w:p>
        </w:tc>
        <w:tc>
          <w:tcPr>
            <w:tcW w:w="4643" w:type="dxa"/>
          </w:tcPr>
          <w:p w:rsidR="006868A9" w:rsidRPr="00FA0D51" w:rsidRDefault="006868A9" w:rsidP="006868A9">
            <w:pPr>
              <w:rPr>
                <w:rFonts w:ascii="Arial" w:hAnsi="Arial" w:cs="Arial"/>
                <w:sz w:val="20"/>
              </w:rPr>
            </w:pPr>
            <w:r>
              <w:rPr>
                <w:rFonts w:ascii="Arial" w:hAnsi="Arial" w:cs="Arial"/>
                <w:sz w:val="20"/>
              </w:rPr>
              <w:t>Indiquer « </w:t>
            </w:r>
            <w:r w:rsidRPr="00FA0D51">
              <w:rPr>
                <w:rFonts w:ascii="Arial" w:hAnsi="Arial" w:cs="Arial"/>
                <w:sz w:val="20"/>
              </w:rPr>
              <w:t>Optionnel</w:t>
            </w:r>
            <w:r>
              <w:rPr>
                <w:rFonts w:ascii="Arial" w:hAnsi="Arial" w:cs="Arial"/>
                <w:sz w:val="20"/>
              </w:rPr>
              <w:t xml:space="preserve"> *</w:t>
            </w:r>
            <w:r>
              <w:rPr>
                <w:rFonts w:cs="Arial"/>
              </w:rPr>
              <w:t xml:space="preserve">» </w:t>
            </w:r>
            <w:r w:rsidRPr="007C21FD">
              <w:rPr>
                <w:rFonts w:ascii="Arial" w:hAnsi="Arial" w:cs="Arial"/>
                <w:sz w:val="20"/>
              </w:rPr>
              <w:t>ou compléter</w:t>
            </w:r>
          </w:p>
        </w:tc>
      </w:tr>
      <w:tr w:rsidR="006868A9" w:rsidTr="007D2F4C">
        <w:trPr>
          <w:trHeight w:val="123"/>
        </w:trPr>
        <w:tc>
          <w:tcPr>
            <w:tcW w:w="967" w:type="dxa"/>
          </w:tcPr>
          <w:p w:rsidR="006868A9" w:rsidRPr="00683989" w:rsidRDefault="006868A9" w:rsidP="006868A9">
            <w:pPr>
              <w:tabs>
                <w:tab w:val="left" w:pos="1260"/>
              </w:tabs>
              <w:ind w:right="72"/>
              <w:rPr>
                <w:rFonts w:ascii="Arial" w:hAnsi="Arial" w:cs="Arial"/>
                <w:b/>
                <w:bCs/>
              </w:rPr>
            </w:pPr>
            <w:r>
              <w:rPr>
                <w:rFonts w:ascii="Arial" w:hAnsi="Arial" w:cs="Arial"/>
                <w:b/>
                <w:bCs/>
              </w:rPr>
              <w:t>1</w:t>
            </w:r>
            <w:r w:rsidRPr="00683989">
              <w:rPr>
                <w:rFonts w:ascii="Arial" w:hAnsi="Arial" w:cs="Arial"/>
                <w:b/>
                <w:bCs/>
              </w:rPr>
              <w:t>.24</w:t>
            </w:r>
          </w:p>
        </w:tc>
        <w:tc>
          <w:tcPr>
            <w:tcW w:w="3677" w:type="dxa"/>
          </w:tcPr>
          <w:p w:rsidR="006868A9" w:rsidRPr="00683989" w:rsidRDefault="006868A9" w:rsidP="006868A9">
            <w:pPr>
              <w:tabs>
                <w:tab w:val="left" w:pos="1260"/>
                <w:tab w:val="left" w:pos="3428"/>
              </w:tabs>
              <w:ind w:right="33"/>
              <w:rPr>
                <w:rFonts w:ascii="Arial" w:hAnsi="Arial" w:cs="Arial"/>
                <w:b/>
                <w:bCs/>
              </w:rPr>
            </w:pPr>
            <w:r w:rsidRPr="00683989">
              <w:rPr>
                <w:rFonts w:ascii="Arial" w:hAnsi="Arial" w:cs="Arial"/>
                <w:b/>
                <w:bCs/>
              </w:rPr>
              <w:t xml:space="preserve">Implication d'autorités nationales </w:t>
            </w:r>
          </w:p>
        </w:tc>
        <w:tc>
          <w:tcPr>
            <w:tcW w:w="4643" w:type="dxa"/>
          </w:tcPr>
          <w:p w:rsidR="006868A9" w:rsidRPr="00C0087F" w:rsidRDefault="006868A9" w:rsidP="006868A9">
            <w:pPr>
              <w:rPr>
                <w:rFonts w:ascii="Arial" w:hAnsi="Arial" w:cs="Arial"/>
                <w:sz w:val="20"/>
              </w:rPr>
            </w:pPr>
            <w:r w:rsidRPr="00C0087F">
              <w:rPr>
                <w:rFonts w:ascii="Arial" w:hAnsi="Arial" w:cs="Arial"/>
                <w:sz w:val="20"/>
              </w:rPr>
              <w:t>Compléter par « Banque de France »</w:t>
            </w:r>
            <w:r w:rsidRPr="00F6055E">
              <w:rPr>
                <w:rFonts w:ascii="Arial" w:hAnsi="Arial" w:cs="Arial"/>
                <w:sz w:val="20"/>
              </w:rPr>
              <w:t>  ou indiquer « </w:t>
            </w:r>
            <w:r w:rsidRPr="00FA0D51">
              <w:rPr>
                <w:rFonts w:ascii="Arial" w:hAnsi="Arial" w:cs="Arial"/>
                <w:sz w:val="20"/>
              </w:rPr>
              <w:t xml:space="preserve"> Optionnel</w:t>
            </w:r>
            <w:r w:rsidRPr="00DC5B8A">
              <w:rPr>
                <w:rFonts w:ascii="Arial" w:hAnsi="Arial" w:cs="Arial"/>
                <w:sz w:val="20"/>
              </w:rPr>
              <w:t xml:space="preserve"> </w:t>
            </w:r>
            <w:r>
              <w:rPr>
                <w:rFonts w:ascii="Arial" w:hAnsi="Arial" w:cs="Arial"/>
                <w:sz w:val="20"/>
              </w:rPr>
              <w:t>*</w:t>
            </w:r>
            <w:r w:rsidRPr="00DC5B8A">
              <w:rPr>
                <w:rFonts w:ascii="Arial" w:hAnsi="Arial" w:cs="Arial"/>
                <w:sz w:val="20"/>
              </w:rPr>
              <w:t xml:space="preserve">» </w:t>
            </w:r>
          </w:p>
        </w:tc>
      </w:tr>
      <w:tr w:rsidR="006868A9" w:rsidTr="007D2F4C">
        <w:trPr>
          <w:trHeight w:val="123"/>
        </w:trPr>
        <w:tc>
          <w:tcPr>
            <w:tcW w:w="967" w:type="dxa"/>
          </w:tcPr>
          <w:p w:rsidR="006868A9" w:rsidRPr="00683989" w:rsidRDefault="006868A9" w:rsidP="006868A9">
            <w:pPr>
              <w:tabs>
                <w:tab w:val="left" w:pos="1260"/>
              </w:tabs>
              <w:ind w:right="72"/>
              <w:rPr>
                <w:rFonts w:ascii="Arial" w:hAnsi="Arial" w:cs="Arial"/>
                <w:b/>
                <w:bCs/>
              </w:rPr>
            </w:pPr>
            <w:r>
              <w:rPr>
                <w:rFonts w:ascii="Arial" w:hAnsi="Arial" w:cs="Arial"/>
                <w:b/>
                <w:bCs/>
              </w:rPr>
              <w:t>1</w:t>
            </w:r>
            <w:r w:rsidRPr="00683989">
              <w:rPr>
                <w:rFonts w:ascii="Arial" w:hAnsi="Arial" w:cs="Arial"/>
                <w:b/>
                <w:bCs/>
              </w:rPr>
              <w:t>.25</w:t>
            </w:r>
          </w:p>
        </w:tc>
        <w:tc>
          <w:tcPr>
            <w:tcW w:w="3677" w:type="dxa"/>
          </w:tcPr>
          <w:p w:rsidR="006868A9" w:rsidRPr="00D63B99" w:rsidRDefault="006868A9" w:rsidP="006868A9">
            <w:pPr>
              <w:tabs>
                <w:tab w:val="left" w:pos="1260"/>
                <w:tab w:val="left" w:pos="3428"/>
              </w:tabs>
              <w:ind w:right="33"/>
              <w:rPr>
                <w:rFonts w:ascii="Arial" w:hAnsi="Arial" w:cs="Arial"/>
                <w:b/>
                <w:bCs/>
              </w:rPr>
            </w:pPr>
            <w:r w:rsidRPr="002B7F69">
              <w:rPr>
                <w:rFonts w:ascii="Arial" w:hAnsi="Arial" w:cs="Arial"/>
                <w:b/>
                <w:bCs/>
              </w:rPr>
              <w:t xml:space="preserve">Contact (s) </w:t>
            </w:r>
          </w:p>
        </w:tc>
        <w:tc>
          <w:tcPr>
            <w:tcW w:w="4643" w:type="dxa"/>
          </w:tcPr>
          <w:p w:rsidR="006868A9" w:rsidRPr="00B62F91" w:rsidRDefault="00373ACD" w:rsidP="00ED5E31">
            <w:pPr>
              <w:pStyle w:val="Notedebasdepage"/>
              <w:tabs>
                <w:tab w:val="left" w:pos="4352"/>
              </w:tabs>
              <w:ind w:left="0" w:right="-76" w:firstLine="0"/>
              <w:rPr>
                <w:rFonts w:ascii="Arial" w:hAnsi="Arial" w:cs="Arial"/>
                <w:color w:val="FF0000"/>
                <w:sz w:val="20"/>
              </w:rPr>
            </w:pPr>
            <w:r>
              <w:rPr>
                <w:rFonts w:ascii="Arial" w:hAnsi="Arial" w:cs="Arial"/>
                <w:sz w:val="20"/>
              </w:rPr>
              <w:t>Indiquer un ou plusieurs n° de téléphone et  adresse(s) mail (idéalement génériques).</w:t>
            </w:r>
          </w:p>
        </w:tc>
      </w:tr>
      <w:tr w:rsidR="006868A9" w:rsidTr="007D2F4C">
        <w:trPr>
          <w:trHeight w:val="506"/>
        </w:trPr>
        <w:tc>
          <w:tcPr>
            <w:tcW w:w="967" w:type="dxa"/>
          </w:tcPr>
          <w:p w:rsidR="006868A9" w:rsidRPr="008E7A0B" w:rsidRDefault="006868A9" w:rsidP="006868A9">
            <w:pPr>
              <w:tabs>
                <w:tab w:val="left" w:pos="1260"/>
              </w:tabs>
              <w:ind w:right="72"/>
              <w:rPr>
                <w:rFonts w:ascii="Arial" w:hAnsi="Arial" w:cs="Arial"/>
                <w:b/>
                <w:bCs/>
              </w:rPr>
            </w:pPr>
            <w:r w:rsidRPr="008E7A0B">
              <w:rPr>
                <w:rFonts w:ascii="Arial" w:hAnsi="Arial" w:cs="Arial"/>
                <w:b/>
                <w:bCs/>
              </w:rPr>
              <w:t>1.26</w:t>
            </w:r>
          </w:p>
        </w:tc>
        <w:tc>
          <w:tcPr>
            <w:tcW w:w="3677" w:type="dxa"/>
          </w:tcPr>
          <w:p w:rsidR="006868A9" w:rsidRPr="00D63B99" w:rsidRDefault="006868A9" w:rsidP="006868A9">
            <w:pPr>
              <w:tabs>
                <w:tab w:val="left" w:pos="1260"/>
                <w:tab w:val="left" w:pos="3428"/>
                <w:tab w:val="left" w:pos="3469"/>
              </w:tabs>
              <w:ind w:right="33"/>
              <w:rPr>
                <w:rFonts w:ascii="Arial" w:hAnsi="Arial" w:cs="Arial"/>
                <w:b/>
                <w:bCs/>
              </w:rPr>
            </w:pPr>
            <w:r w:rsidRPr="00D63B99">
              <w:rPr>
                <w:rFonts w:ascii="Arial" w:hAnsi="Arial" w:cs="Arial"/>
                <w:b/>
                <w:bCs/>
              </w:rPr>
              <w:t xml:space="preserve">Informations complémentaires relatives au programme </w:t>
            </w:r>
          </w:p>
        </w:tc>
        <w:tc>
          <w:tcPr>
            <w:tcW w:w="4643" w:type="dxa"/>
          </w:tcPr>
          <w:p w:rsidR="006868A9" w:rsidRPr="00DC5B8A" w:rsidRDefault="006868A9" w:rsidP="006868A9">
            <w:pPr>
              <w:rPr>
                <w:rFonts w:ascii="Arial" w:hAnsi="Arial" w:cs="Arial"/>
                <w:sz w:val="20"/>
              </w:rPr>
            </w:pPr>
            <w:r w:rsidRPr="00C0087F">
              <w:rPr>
                <w:rFonts w:ascii="Arial" w:hAnsi="Arial" w:cs="Arial"/>
                <w:sz w:val="20"/>
              </w:rPr>
              <w:t>Indiquer « </w:t>
            </w:r>
            <w:r w:rsidRPr="00FA0D51">
              <w:rPr>
                <w:rFonts w:ascii="Arial" w:hAnsi="Arial" w:cs="Arial"/>
                <w:sz w:val="20"/>
              </w:rPr>
              <w:t xml:space="preserve"> Optionnel</w:t>
            </w:r>
            <w:r>
              <w:rPr>
                <w:rFonts w:ascii="Arial" w:hAnsi="Arial" w:cs="Arial"/>
                <w:sz w:val="20"/>
              </w:rPr>
              <w:t xml:space="preserve"> *</w:t>
            </w:r>
            <w:r w:rsidRPr="00DC5B8A">
              <w:rPr>
                <w:rFonts w:ascii="Arial" w:hAnsi="Arial" w:cs="Arial"/>
                <w:sz w:val="20"/>
              </w:rPr>
              <w:t xml:space="preserve">» </w:t>
            </w:r>
            <w:r w:rsidRPr="00C0087F">
              <w:rPr>
                <w:rFonts w:ascii="Arial" w:hAnsi="Arial" w:cs="Arial"/>
                <w:sz w:val="20"/>
              </w:rPr>
              <w:t>ou compléter</w:t>
            </w:r>
          </w:p>
          <w:p w:rsidR="006868A9" w:rsidRPr="00C0087F" w:rsidRDefault="006868A9" w:rsidP="006868A9">
            <w:pPr>
              <w:rPr>
                <w:rFonts w:ascii="Arial" w:hAnsi="Arial" w:cs="Arial"/>
                <w:sz w:val="20"/>
              </w:rPr>
            </w:pPr>
          </w:p>
        </w:tc>
      </w:tr>
      <w:tr w:rsidR="006868A9" w:rsidTr="007D2F4C">
        <w:trPr>
          <w:trHeight w:val="506"/>
        </w:trPr>
        <w:tc>
          <w:tcPr>
            <w:tcW w:w="967" w:type="dxa"/>
          </w:tcPr>
          <w:p w:rsidR="006868A9" w:rsidRPr="008E7A0B" w:rsidRDefault="006868A9" w:rsidP="006868A9">
            <w:pPr>
              <w:tabs>
                <w:tab w:val="left" w:pos="1260"/>
              </w:tabs>
              <w:ind w:right="72"/>
              <w:rPr>
                <w:rFonts w:ascii="Arial" w:hAnsi="Arial" w:cs="Arial"/>
                <w:b/>
                <w:bCs/>
              </w:rPr>
            </w:pPr>
            <w:r>
              <w:rPr>
                <w:rFonts w:ascii="Arial" w:hAnsi="Arial" w:cs="Arial"/>
                <w:b/>
                <w:bCs/>
              </w:rPr>
              <w:t>1.27</w:t>
            </w:r>
          </w:p>
        </w:tc>
        <w:tc>
          <w:tcPr>
            <w:tcW w:w="3677" w:type="dxa"/>
          </w:tcPr>
          <w:p w:rsidR="006868A9" w:rsidRPr="00D63B99" w:rsidRDefault="006868A9" w:rsidP="006868A9">
            <w:pPr>
              <w:tabs>
                <w:tab w:val="left" w:pos="1260"/>
                <w:tab w:val="left" w:pos="3428"/>
                <w:tab w:val="left" w:pos="3469"/>
              </w:tabs>
              <w:ind w:right="33"/>
              <w:rPr>
                <w:rFonts w:ascii="Arial" w:hAnsi="Arial" w:cs="Arial"/>
                <w:b/>
                <w:bCs/>
              </w:rPr>
            </w:pPr>
            <w:r>
              <w:rPr>
                <w:rFonts w:ascii="Arial" w:hAnsi="Arial" w:cs="Arial"/>
                <w:b/>
                <w:bCs/>
              </w:rPr>
              <w:t>Langue de la documentation financière faisant foi</w:t>
            </w:r>
          </w:p>
        </w:tc>
        <w:tc>
          <w:tcPr>
            <w:tcW w:w="4643" w:type="dxa"/>
          </w:tcPr>
          <w:p w:rsidR="006868A9" w:rsidRDefault="006868A9" w:rsidP="006868A9">
            <w:pPr>
              <w:rPr>
                <w:rFonts w:ascii="Arial" w:hAnsi="Arial" w:cs="Arial"/>
                <w:sz w:val="20"/>
              </w:rPr>
            </w:pPr>
            <w:r>
              <w:rPr>
                <w:rFonts w:ascii="Arial" w:hAnsi="Arial" w:cs="Arial"/>
                <w:sz w:val="20"/>
              </w:rPr>
              <w:t>Français</w:t>
            </w:r>
          </w:p>
          <w:p w:rsidR="006868A9" w:rsidRPr="006C48A4" w:rsidRDefault="006868A9" w:rsidP="006868A9">
            <w:pPr>
              <w:rPr>
                <w:rFonts w:ascii="Arial" w:hAnsi="Arial" w:cs="Arial"/>
                <w:sz w:val="20"/>
              </w:rPr>
            </w:pPr>
          </w:p>
        </w:tc>
      </w:tr>
    </w:tbl>
    <w:p w:rsidR="00DA2E06" w:rsidRDefault="00DA2E06" w:rsidP="00DA2E06">
      <w:pPr>
        <w:pStyle w:val="Notedebasdepage"/>
        <w:ind w:right="-340"/>
        <w:rPr>
          <w:sz w:val="20"/>
        </w:rPr>
      </w:pPr>
    </w:p>
    <w:p w:rsidR="00DA2E06" w:rsidRDefault="00DA2E06" w:rsidP="00DA2E06">
      <w:pPr>
        <w:pStyle w:val="Notedebasdepage"/>
        <w:ind w:right="-340"/>
        <w:rPr>
          <w:sz w:val="20"/>
        </w:rPr>
      </w:pPr>
    </w:p>
    <w:p w:rsidR="00DA2E06" w:rsidRDefault="00DA2E06" w:rsidP="00DA2E06">
      <w:pPr>
        <w:pStyle w:val="Notedebasdepage"/>
        <w:ind w:right="-340"/>
        <w:rPr>
          <w:sz w:val="20"/>
        </w:rPr>
      </w:pPr>
    </w:p>
    <w:p w:rsidR="00DA2E06" w:rsidRPr="00570C54" w:rsidRDefault="00DA2E06" w:rsidP="00DA2E06">
      <w:pPr>
        <w:pStyle w:val="Notedebasdepage"/>
        <w:ind w:left="0" w:right="-340" w:firstLine="0"/>
        <w:rPr>
          <w:sz w:val="20"/>
        </w:rPr>
      </w:pPr>
    </w:p>
    <w:p w:rsidR="007164C3" w:rsidRDefault="007164C3"/>
    <w:p w:rsidR="00DA2E06" w:rsidRPr="00E06D33" w:rsidRDefault="00E06D33">
      <w:pPr>
        <w:rPr>
          <w:color w:val="FFFFFF" w:themeColor="background1"/>
        </w:rPr>
        <w:sectPr w:rsidR="00DA2E06" w:rsidRPr="00E06D33" w:rsidSect="007D4B72">
          <w:footerReference w:type="default" r:id="rId9"/>
          <w:footnotePr>
            <w:numFmt w:val="chicago"/>
          </w:footnotePr>
          <w:pgSz w:w="11906" w:h="16838"/>
          <w:pgMar w:top="1417" w:right="1417" w:bottom="1417" w:left="1417" w:header="720" w:footer="720" w:gutter="0"/>
          <w:cols w:space="720"/>
        </w:sectPr>
      </w:pPr>
      <w:r w:rsidRPr="00E06D33">
        <w:rPr>
          <w:rStyle w:val="Appelnotedebasdep"/>
          <w:color w:val="FFFFFF" w:themeColor="background1"/>
        </w:rPr>
        <w:footnoteReference w:id="4"/>
      </w:r>
    </w:p>
    <w:tbl>
      <w:tblPr>
        <w:tblStyle w:val="Grilledutableau"/>
        <w:tblpPr w:leftFromText="141" w:rightFromText="141" w:vertAnchor="text" w:horzAnchor="margin" w:tblpY="-507"/>
        <w:tblW w:w="0" w:type="auto"/>
        <w:tblLook w:val="04A0" w:firstRow="1" w:lastRow="0" w:firstColumn="1" w:lastColumn="0" w:noHBand="0" w:noVBand="1"/>
      </w:tblPr>
      <w:tblGrid>
        <w:gridCol w:w="1120"/>
        <w:gridCol w:w="3654"/>
        <w:gridCol w:w="4514"/>
      </w:tblGrid>
      <w:tr w:rsidR="008059A2" w:rsidTr="00570C54">
        <w:tc>
          <w:tcPr>
            <w:tcW w:w="9212" w:type="dxa"/>
            <w:gridSpan w:val="3"/>
            <w:shd w:val="clear" w:color="auto" w:fill="A6A6A6" w:themeFill="background1" w:themeFillShade="A6"/>
          </w:tcPr>
          <w:p w:rsidR="008059A2" w:rsidRDefault="008059A2" w:rsidP="008059A2">
            <w:pPr>
              <w:pStyle w:val="Paragraphedeliste"/>
              <w:numPr>
                <w:ilvl w:val="0"/>
                <w:numId w:val="14"/>
              </w:numPr>
              <w:jc w:val="center"/>
            </w:pPr>
            <w:r w:rsidRPr="006F6467">
              <w:rPr>
                <w:rFonts w:ascii="Arial" w:hAnsi="Arial" w:cs="Arial"/>
                <w:b/>
                <w:bCs/>
              </w:rPr>
              <w:t xml:space="preserve">DESCRIPTION DE L’EMETTEUR </w:t>
            </w:r>
          </w:p>
        </w:tc>
      </w:tr>
      <w:tr w:rsidR="008059A2" w:rsidRPr="00212998" w:rsidTr="00570C54">
        <w:tc>
          <w:tcPr>
            <w:tcW w:w="9212" w:type="dxa"/>
            <w:gridSpan w:val="3"/>
          </w:tcPr>
          <w:p w:rsidR="008059A2" w:rsidRPr="00192755" w:rsidRDefault="00192755" w:rsidP="002B7F69">
            <w:pPr>
              <w:rPr>
                <w:rFonts w:ascii="Arial" w:hAnsi="Arial" w:cs="Arial"/>
                <w:szCs w:val="22"/>
              </w:rPr>
            </w:pPr>
            <w:r w:rsidRPr="00192755">
              <w:rPr>
                <w:rFonts w:ascii="Arial" w:hAnsi="Arial" w:cs="Arial"/>
                <w:b/>
                <w:szCs w:val="22"/>
              </w:rPr>
              <w:t>Article D. 213-9,</w:t>
            </w:r>
            <w:r w:rsidR="008059A2" w:rsidRPr="00192755">
              <w:rPr>
                <w:rFonts w:ascii="Arial" w:hAnsi="Arial" w:cs="Arial"/>
                <w:b/>
                <w:szCs w:val="22"/>
              </w:rPr>
              <w:t xml:space="preserve"> 2° du </w:t>
            </w:r>
            <w:r w:rsidR="00FA1881">
              <w:rPr>
                <w:rFonts w:ascii="Arial" w:hAnsi="Arial" w:cs="Arial"/>
                <w:b/>
                <w:szCs w:val="22"/>
              </w:rPr>
              <w:t>Code monétaire et financier et a</w:t>
            </w:r>
            <w:r w:rsidR="008059A2" w:rsidRPr="00192755">
              <w:rPr>
                <w:rFonts w:ascii="Arial" w:hAnsi="Arial" w:cs="Arial"/>
                <w:b/>
                <w:szCs w:val="22"/>
              </w:rPr>
              <w:t xml:space="preserve">rticle </w:t>
            </w:r>
            <w:r w:rsidR="00FA1881">
              <w:rPr>
                <w:rFonts w:ascii="Arial" w:hAnsi="Arial" w:cs="Arial"/>
                <w:b/>
                <w:szCs w:val="22"/>
              </w:rPr>
              <w:t>7</w:t>
            </w:r>
            <w:r w:rsidR="002B7F69">
              <w:rPr>
                <w:rFonts w:ascii="Arial" w:hAnsi="Arial" w:cs="Arial"/>
                <w:b/>
                <w:szCs w:val="22"/>
              </w:rPr>
              <w:t xml:space="preserve"> </w:t>
            </w:r>
            <w:r w:rsidR="00FA1881">
              <w:rPr>
                <w:rFonts w:ascii="Arial" w:hAnsi="Arial" w:cs="Arial"/>
                <w:b/>
                <w:szCs w:val="22"/>
              </w:rPr>
              <w:t>de l’A</w:t>
            </w:r>
            <w:r w:rsidR="00D02FDB" w:rsidRPr="00192755">
              <w:rPr>
                <w:rFonts w:ascii="Arial" w:hAnsi="Arial" w:cs="Arial"/>
                <w:b/>
                <w:szCs w:val="22"/>
              </w:rPr>
              <w:t>rrêté du 30 mai 2016</w:t>
            </w:r>
            <w:r w:rsidR="008059A2" w:rsidRPr="00192755">
              <w:rPr>
                <w:rFonts w:ascii="Arial" w:hAnsi="Arial" w:cs="Arial"/>
                <w:b/>
                <w:szCs w:val="22"/>
              </w:rPr>
              <w:t xml:space="preserve"> et les réglementations postérieures</w:t>
            </w:r>
          </w:p>
        </w:tc>
      </w:tr>
      <w:tr w:rsidR="008059A2" w:rsidTr="00570C54">
        <w:tc>
          <w:tcPr>
            <w:tcW w:w="959" w:type="dxa"/>
          </w:tcPr>
          <w:p w:rsidR="008059A2" w:rsidRPr="00D63B99" w:rsidRDefault="008059A2" w:rsidP="008059A2">
            <w:pPr>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sidRPr="00D63B99">
              <w:rPr>
                <w:rFonts w:ascii="Arial" w:hAnsi="Arial" w:cs="Arial"/>
                <w:b/>
                <w:bCs/>
              </w:rPr>
              <w:t>1</w:t>
            </w:r>
            <w:proofErr w:type="gramEnd"/>
          </w:p>
        </w:tc>
        <w:tc>
          <w:tcPr>
            <w:tcW w:w="3685" w:type="dxa"/>
          </w:tcPr>
          <w:p w:rsidR="008059A2" w:rsidRPr="00D63B99" w:rsidRDefault="008059A2" w:rsidP="007D2F4C">
            <w:pPr>
              <w:ind w:right="33"/>
              <w:jc w:val="left"/>
              <w:rPr>
                <w:rFonts w:ascii="Arial" w:hAnsi="Arial" w:cs="Arial"/>
                <w:b/>
                <w:bCs/>
              </w:rPr>
            </w:pPr>
            <w:r>
              <w:rPr>
                <w:rFonts w:ascii="Arial" w:hAnsi="Arial" w:cs="Arial"/>
                <w:b/>
                <w:bCs/>
              </w:rPr>
              <w:t>Dénomination sociale de l’émetteur</w:t>
            </w:r>
          </w:p>
        </w:tc>
        <w:tc>
          <w:tcPr>
            <w:tcW w:w="4568" w:type="dxa"/>
          </w:tcPr>
          <w:p w:rsidR="00417D2D" w:rsidRDefault="00417D2D" w:rsidP="00417D2D">
            <w:pPr>
              <w:rPr>
                <w:rFonts w:ascii="Arial" w:hAnsi="Arial" w:cs="Arial"/>
                <w:sz w:val="20"/>
              </w:rPr>
            </w:pPr>
            <w:r>
              <w:rPr>
                <w:rFonts w:ascii="Arial" w:hAnsi="Arial" w:cs="Arial"/>
                <w:sz w:val="20"/>
              </w:rPr>
              <w:t>À compléter</w:t>
            </w:r>
          </w:p>
          <w:p w:rsidR="008059A2" w:rsidRPr="00D62AB8" w:rsidRDefault="008059A2" w:rsidP="008059A2">
            <w:pPr>
              <w:rPr>
                <w:rFonts w:ascii="Arial" w:hAnsi="Arial" w:cs="Arial"/>
                <w:sz w:val="20"/>
              </w:rPr>
            </w:pPr>
          </w:p>
        </w:tc>
      </w:tr>
      <w:tr w:rsidR="008059A2" w:rsidTr="00570C54">
        <w:tc>
          <w:tcPr>
            <w:tcW w:w="959" w:type="dxa"/>
          </w:tcPr>
          <w:p w:rsidR="008059A2" w:rsidRDefault="008059A2" w:rsidP="008059A2">
            <w:pPr>
              <w:tabs>
                <w:tab w:val="left" w:pos="1260"/>
              </w:tabs>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sidRPr="00D63B99">
              <w:rPr>
                <w:rFonts w:ascii="Arial" w:hAnsi="Arial" w:cs="Arial"/>
                <w:b/>
                <w:bCs/>
              </w:rPr>
              <w:t>2</w:t>
            </w:r>
            <w:proofErr w:type="gramEnd"/>
          </w:p>
          <w:p w:rsidR="008059A2" w:rsidRPr="00D63B99" w:rsidRDefault="008059A2" w:rsidP="008059A2">
            <w:pPr>
              <w:tabs>
                <w:tab w:val="left" w:pos="1260"/>
              </w:tabs>
              <w:ind w:right="72"/>
              <w:rPr>
                <w:rFonts w:ascii="Arial" w:hAnsi="Arial" w:cs="Arial"/>
                <w:b/>
                <w:bCs/>
              </w:rPr>
            </w:pPr>
          </w:p>
        </w:tc>
        <w:tc>
          <w:tcPr>
            <w:tcW w:w="3685" w:type="dxa"/>
          </w:tcPr>
          <w:p w:rsidR="008059A2" w:rsidRPr="00D63B99" w:rsidRDefault="008059A2" w:rsidP="007D2F4C">
            <w:pPr>
              <w:tabs>
                <w:tab w:val="left" w:pos="1260"/>
              </w:tabs>
              <w:ind w:right="33"/>
              <w:rPr>
                <w:rFonts w:ascii="Arial" w:hAnsi="Arial" w:cs="Arial"/>
                <w:b/>
                <w:bCs/>
              </w:rPr>
            </w:pPr>
            <w:r>
              <w:rPr>
                <w:rFonts w:ascii="Arial" w:hAnsi="Arial" w:cs="Arial"/>
                <w:b/>
                <w:bCs/>
              </w:rPr>
              <w:t>Forme juridique, législation applicable à l’émetteur et tribunaux compétents</w:t>
            </w:r>
          </w:p>
        </w:tc>
        <w:tc>
          <w:tcPr>
            <w:tcW w:w="4568" w:type="dxa"/>
          </w:tcPr>
          <w:p w:rsidR="000B235F" w:rsidRDefault="00972420" w:rsidP="000B235F">
            <w:pPr>
              <w:rPr>
                <w:rFonts w:ascii="Arial" w:hAnsi="Arial" w:cs="Arial"/>
                <w:sz w:val="20"/>
              </w:rPr>
            </w:pPr>
            <w:r>
              <w:rPr>
                <w:rFonts w:ascii="Arial" w:hAnsi="Arial" w:cs="Arial"/>
                <w:sz w:val="20"/>
              </w:rPr>
              <w:t>À</w:t>
            </w:r>
            <w:r w:rsidR="000075B7">
              <w:rPr>
                <w:rFonts w:ascii="Arial" w:hAnsi="Arial" w:cs="Arial"/>
                <w:sz w:val="20"/>
              </w:rPr>
              <w:t xml:space="preserve"> compléter</w:t>
            </w:r>
          </w:p>
          <w:p w:rsidR="008059A2" w:rsidRPr="00D459BD" w:rsidRDefault="000075B7" w:rsidP="000B235F">
            <w:pPr>
              <w:rPr>
                <w:rFonts w:ascii="Arial" w:hAnsi="Arial" w:cs="Arial"/>
                <w:sz w:val="20"/>
              </w:rPr>
            </w:pPr>
            <w:r w:rsidRPr="00D459BD">
              <w:rPr>
                <w:rFonts w:ascii="Arial" w:hAnsi="Arial" w:cs="Arial"/>
                <w:sz w:val="20"/>
              </w:rPr>
              <w:t>Indiquer les t</w:t>
            </w:r>
            <w:r w:rsidR="008059A2" w:rsidRPr="00D459BD">
              <w:rPr>
                <w:rFonts w:ascii="Arial" w:hAnsi="Arial" w:cs="Arial"/>
                <w:sz w:val="20"/>
              </w:rPr>
              <w:t>ribunaux compétents pour les activités de l’émetteur (et non ceux qui auraient à connaître de questions relatives à l’émission de TCN)</w:t>
            </w:r>
          </w:p>
        </w:tc>
      </w:tr>
      <w:tr w:rsidR="008059A2" w:rsidTr="00570C54">
        <w:tc>
          <w:tcPr>
            <w:tcW w:w="959" w:type="dxa"/>
          </w:tcPr>
          <w:p w:rsidR="008059A2" w:rsidRPr="00D63B99" w:rsidRDefault="008059A2" w:rsidP="008059A2">
            <w:pPr>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sidRPr="00D63B99">
              <w:rPr>
                <w:rFonts w:ascii="Arial" w:hAnsi="Arial" w:cs="Arial"/>
                <w:b/>
                <w:bCs/>
              </w:rPr>
              <w:t>3</w:t>
            </w:r>
            <w:proofErr w:type="gramEnd"/>
          </w:p>
        </w:tc>
        <w:tc>
          <w:tcPr>
            <w:tcW w:w="3685" w:type="dxa"/>
          </w:tcPr>
          <w:p w:rsidR="008059A2" w:rsidRPr="00D63B99" w:rsidRDefault="008059A2" w:rsidP="007D2F4C">
            <w:pPr>
              <w:ind w:right="33"/>
              <w:rPr>
                <w:rFonts w:ascii="Arial" w:hAnsi="Arial" w:cs="Arial"/>
                <w:b/>
                <w:bCs/>
              </w:rPr>
            </w:pPr>
            <w:r>
              <w:rPr>
                <w:rFonts w:ascii="Arial" w:hAnsi="Arial" w:cs="Arial"/>
                <w:b/>
                <w:bCs/>
              </w:rPr>
              <w:t>Date de constitution</w:t>
            </w:r>
          </w:p>
        </w:tc>
        <w:tc>
          <w:tcPr>
            <w:tcW w:w="4568" w:type="dxa"/>
          </w:tcPr>
          <w:p w:rsidR="008059A2" w:rsidRPr="006F1B18" w:rsidRDefault="008059A2" w:rsidP="008059A2">
            <w:pPr>
              <w:pStyle w:val="AODocTxt"/>
              <w:spacing w:before="0"/>
              <w:rPr>
                <w:rFonts w:ascii="Arial" w:hAnsi="Arial" w:cs="Arial"/>
                <w:sz w:val="20"/>
                <w:szCs w:val="20"/>
              </w:rPr>
            </w:pPr>
            <w:r w:rsidRPr="009D7DCA">
              <w:rPr>
                <w:rFonts w:ascii="Arial" w:hAnsi="Arial" w:cs="Arial"/>
                <w:sz w:val="20"/>
                <w:szCs w:val="20"/>
              </w:rPr>
              <w:t>JJ/MM/AAAA</w:t>
            </w:r>
          </w:p>
        </w:tc>
      </w:tr>
      <w:tr w:rsidR="008059A2" w:rsidTr="00570C54">
        <w:tc>
          <w:tcPr>
            <w:tcW w:w="959" w:type="dxa"/>
          </w:tcPr>
          <w:p w:rsidR="008059A2" w:rsidRPr="00D63B99" w:rsidRDefault="008059A2" w:rsidP="008059A2">
            <w:pPr>
              <w:ind w:right="72"/>
              <w:rPr>
                <w:rFonts w:ascii="Arial" w:hAnsi="Arial" w:cs="Arial"/>
                <w:b/>
                <w:bCs/>
              </w:rPr>
            </w:pPr>
            <w:proofErr w:type="gramStart"/>
            <w:r>
              <w:rPr>
                <w:rFonts w:ascii="Arial" w:hAnsi="Arial" w:cs="Arial"/>
                <w:b/>
                <w:bCs/>
              </w:rPr>
              <w:t>2.</w:t>
            </w:r>
            <w:r w:rsidR="00C946E7">
              <w:rPr>
                <w:rFonts w:ascii="Arial" w:hAnsi="Arial" w:cs="Arial"/>
                <w:b/>
                <w:bCs/>
              </w:rPr>
              <w:t>A.</w:t>
            </w:r>
            <w:r>
              <w:rPr>
                <w:rFonts w:ascii="Arial" w:hAnsi="Arial" w:cs="Arial"/>
                <w:b/>
                <w:bCs/>
              </w:rPr>
              <w:t>4</w:t>
            </w:r>
            <w:proofErr w:type="gramEnd"/>
          </w:p>
        </w:tc>
        <w:tc>
          <w:tcPr>
            <w:tcW w:w="3685" w:type="dxa"/>
          </w:tcPr>
          <w:p w:rsidR="008059A2" w:rsidRPr="00D63B99" w:rsidRDefault="008059A2" w:rsidP="007D2F4C">
            <w:pPr>
              <w:ind w:right="33"/>
              <w:rPr>
                <w:rFonts w:ascii="Arial" w:hAnsi="Arial" w:cs="Arial"/>
                <w:b/>
                <w:bCs/>
              </w:rPr>
            </w:pPr>
            <w:r>
              <w:rPr>
                <w:rFonts w:ascii="Arial" w:hAnsi="Arial" w:cs="Arial"/>
                <w:b/>
                <w:bCs/>
              </w:rPr>
              <w:t>Siège social et principal siège administratif (si différent)</w:t>
            </w:r>
          </w:p>
        </w:tc>
        <w:tc>
          <w:tcPr>
            <w:tcW w:w="4568" w:type="dxa"/>
          </w:tcPr>
          <w:p w:rsidR="008059A2" w:rsidRPr="00417D2D" w:rsidRDefault="008059A2" w:rsidP="00417D2D">
            <w:pPr>
              <w:tabs>
                <w:tab w:val="left" w:pos="1260"/>
              </w:tabs>
              <w:spacing w:before="60"/>
              <w:ind w:right="-76"/>
              <w:rPr>
                <w:rFonts w:ascii="Arial" w:hAnsi="Arial" w:cs="Arial"/>
                <w:sz w:val="20"/>
              </w:rPr>
            </w:pPr>
            <w:r w:rsidRPr="00417D2D">
              <w:rPr>
                <w:rFonts w:ascii="Arial" w:hAnsi="Arial" w:cs="Arial"/>
                <w:sz w:val="20"/>
              </w:rPr>
              <w:t>Adresse complète du siège social et</w:t>
            </w:r>
            <w:r w:rsidR="00707C87" w:rsidRPr="00417D2D">
              <w:rPr>
                <w:rFonts w:ascii="Arial" w:hAnsi="Arial" w:cs="Arial"/>
                <w:sz w:val="20"/>
              </w:rPr>
              <w:t>,</w:t>
            </w:r>
            <w:r w:rsidRPr="00417D2D">
              <w:rPr>
                <w:rFonts w:ascii="Arial" w:hAnsi="Arial" w:cs="Arial"/>
                <w:sz w:val="20"/>
              </w:rPr>
              <w:t xml:space="preserve"> le cas échéant</w:t>
            </w:r>
            <w:r w:rsidR="00707C87" w:rsidRPr="00417D2D">
              <w:rPr>
                <w:rFonts w:ascii="Arial" w:hAnsi="Arial" w:cs="Arial"/>
                <w:sz w:val="20"/>
              </w:rPr>
              <w:t>,</w:t>
            </w:r>
            <w:r w:rsidRPr="00417D2D">
              <w:rPr>
                <w:rFonts w:ascii="Arial" w:hAnsi="Arial" w:cs="Arial"/>
                <w:sz w:val="20"/>
              </w:rPr>
              <w:t xml:space="preserve"> du principal siège adm</w:t>
            </w:r>
            <w:r w:rsidR="00417D2D" w:rsidRPr="00417D2D">
              <w:rPr>
                <w:rFonts w:ascii="Arial" w:hAnsi="Arial" w:cs="Arial"/>
                <w:sz w:val="20"/>
              </w:rPr>
              <w:t>inistratif si celui-ci diffère.</w:t>
            </w:r>
          </w:p>
          <w:p w:rsidR="008059A2" w:rsidRDefault="008059A2" w:rsidP="008059A2">
            <w:pPr>
              <w:tabs>
                <w:tab w:val="left" w:pos="1260"/>
              </w:tabs>
              <w:spacing w:before="60"/>
              <w:ind w:right="-76"/>
              <w:rPr>
                <w:rFonts w:ascii="Arial" w:hAnsi="Arial" w:cs="Arial"/>
                <w:sz w:val="20"/>
              </w:rPr>
            </w:pPr>
            <w:r>
              <w:rPr>
                <w:rFonts w:ascii="Arial" w:hAnsi="Arial" w:cs="Arial"/>
                <w:sz w:val="20"/>
              </w:rPr>
              <w:t xml:space="preserve">Dans le cas d’un émetteur </w:t>
            </w:r>
            <w:r w:rsidR="00227B77">
              <w:rPr>
                <w:rFonts w:ascii="Arial" w:hAnsi="Arial" w:cs="Arial"/>
                <w:sz w:val="20"/>
              </w:rPr>
              <w:t xml:space="preserve">agissant par l’intermédiaire de la </w:t>
            </w:r>
            <w:r>
              <w:rPr>
                <w:rFonts w:ascii="Arial" w:hAnsi="Arial" w:cs="Arial"/>
                <w:sz w:val="20"/>
              </w:rPr>
              <w:t>succursale d’un établissement non-résident, adresse du siège social de l’émetteur et adresse de sa succursale</w:t>
            </w:r>
            <w:r w:rsidR="00417D2D">
              <w:rPr>
                <w:rFonts w:ascii="Arial" w:hAnsi="Arial" w:cs="Arial"/>
                <w:sz w:val="20"/>
              </w:rPr>
              <w:t>.</w:t>
            </w:r>
          </w:p>
        </w:tc>
      </w:tr>
      <w:tr w:rsidR="00A57841" w:rsidTr="00570C54">
        <w:tc>
          <w:tcPr>
            <w:tcW w:w="959" w:type="dxa"/>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sidRPr="00D63B99">
              <w:rPr>
                <w:rFonts w:ascii="Arial" w:hAnsi="Arial" w:cs="Arial"/>
                <w:b/>
                <w:bCs/>
              </w:rPr>
              <w:t>5</w:t>
            </w:r>
            <w:proofErr w:type="gramEnd"/>
          </w:p>
        </w:tc>
        <w:tc>
          <w:tcPr>
            <w:tcW w:w="3685" w:type="dxa"/>
          </w:tcPr>
          <w:p w:rsidR="00A57841" w:rsidRPr="00D63B99" w:rsidRDefault="00A57841" w:rsidP="002B7F69">
            <w:pPr>
              <w:tabs>
                <w:tab w:val="left" w:pos="1260"/>
              </w:tabs>
              <w:ind w:right="33"/>
              <w:rPr>
                <w:rFonts w:ascii="Arial" w:hAnsi="Arial" w:cs="Arial"/>
                <w:b/>
                <w:bCs/>
              </w:rPr>
            </w:pPr>
            <w:r>
              <w:rPr>
                <w:rFonts w:ascii="Arial" w:hAnsi="Arial" w:cs="Arial"/>
                <w:b/>
                <w:bCs/>
              </w:rPr>
              <w:t xml:space="preserve">Numéro d’immatriculation au Registre du Commerce et des </w:t>
            </w:r>
            <w:r w:rsidRPr="002B7F69">
              <w:rPr>
                <w:rFonts w:ascii="Arial" w:hAnsi="Arial" w:cs="Arial"/>
                <w:b/>
                <w:bCs/>
              </w:rPr>
              <w:t>Sociétés</w:t>
            </w:r>
            <w:r w:rsidR="00360204" w:rsidRPr="002B7F69">
              <w:rPr>
                <w:rFonts w:ascii="Arial" w:hAnsi="Arial" w:cs="Arial"/>
                <w:b/>
                <w:bCs/>
              </w:rPr>
              <w:t xml:space="preserve"> et </w:t>
            </w:r>
            <w:r w:rsidR="002B7F69" w:rsidRPr="002B7F69">
              <w:rPr>
                <w:rFonts w:ascii="Arial" w:hAnsi="Arial" w:cs="Arial"/>
                <w:b/>
                <w:bCs/>
              </w:rPr>
              <w:t xml:space="preserve">identifiant </w:t>
            </w:r>
            <w:r w:rsidR="00360204" w:rsidRPr="002B7F69">
              <w:rPr>
                <w:rFonts w:ascii="Arial" w:hAnsi="Arial" w:cs="Arial"/>
                <w:b/>
                <w:bCs/>
              </w:rPr>
              <w:t>LEI</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RPr="00D62AB8" w:rsidTr="00475C71">
        <w:tc>
          <w:tcPr>
            <w:tcW w:w="959" w:type="dxa"/>
            <w:tcBorders>
              <w:bottom w:val="single" w:sz="4" w:space="0" w:color="auto"/>
            </w:tcBorders>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sidRPr="00D63B99">
              <w:rPr>
                <w:rFonts w:ascii="Arial" w:hAnsi="Arial" w:cs="Arial"/>
                <w:b/>
                <w:bCs/>
              </w:rPr>
              <w:t>6</w:t>
            </w:r>
            <w:proofErr w:type="gramEnd"/>
          </w:p>
        </w:tc>
        <w:tc>
          <w:tcPr>
            <w:tcW w:w="3685" w:type="dxa"/>
            <w:tcBorders>
              <w:bottom w:val="single" w:sz="4" w:space="0" w:color="auto"/>
            </w:tcBorders>
          </w:tcPr>
          <w:p w:rsidR="00A57841" w:rsidRPr="00D63B99" w:rsidRDefault="00A57841" w:rsidP="00A57841">
            <w:pPr>
              <w:tabs>
                <w:tab w:val="left" w:pos="1260"/>
              </w:tabs>
              <w:ind w:right="33"/>
              <w:rPr>
                <w:rFonts w:ascii="Arial" w:hAnsi="Arial" w:cs="Arial"/>
                <w:b/>
                <w:bCs/>
              </w:rPr>
            </w:pPr>
            <w:r>
              <w:rPr>
                <w:rFonts w:ascii="Arial" w:hAnsi="Arial" w:cs="Arial"/>
                <w:b/>
                <w:bCs/>
              </w:rPr>
              <w:t>Objet social résumé</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Tr="00475C71">
        <w:tc>
          <w:tcPr>
            <w:tcW w:w="959" w:type="dxa"/>
            <w:tcBorders>
              <w:bottom w:val="nil"/>
            </w:tcBorders>
          </w:tcPr>
          <w:p w:rsidR="00A57841" w:rsidRPr="00D63B99" w:rsidRDefault="00A57841" w:rsidP="00A57841">
            <w:pPr>
              <w:ind w:right="72"/>
              <w:rPr>
                <w:rFonts w:ascii="Arial" w:hAnsi="Arial" w:cs="Arial"/>
                <w:b/>
                <w:bCs/>
              </w:rPr>
            </w:pPr>
            <w:proofErr w:type="gramStart"/>
            <w:r>
              <w:rPr>
                <w:rFonts w:ascii="Arial" w:hAnsi="Arial" w:cs="Arial"/>
                <w:b/>
                <w:bCs/>
              </w:rPr>
              <w:t>2.</w:t>
            </w:r>
            <w:r w:rsidR="00C946E7">
              <w:rPr>
                <w:rFonts w:ascii="Arial" w:hAnsi="Arial" w:cs="Arial"/>
                <w:b/>
                <w:bCs/>
              </w:rPr>
              <w:t>A.</w:t>
            </w:r>
            <w:r w:rsidRPr="00D63B99">
              <w:rPr>
                <w:rFonts w:ascii="Arial" w:hAnsi="Arial" w:cs="Arial"/>
                <w:b/>
                <w:bCs/>
              </w:rPr>
              <w:t>7</w:t>
            </w:r>
            <w:proofErr w:type="gramEnd"/>
          </w:p>
        </w:tc>
        <w:tc>
          <w:tcPr>
            <w:tcW w:w="3685" w:type="dxa"/>
            <w:tcBorders>
              <w:bottom w:val="nil"/>
            </w:tcBorders>
          </w:tcPr>
          <w:p w:rsidR="00A57841" w:rsidRPr="0069700A" w:rsidRDefault="00A57841" w:rsidP="00A57841">
            <w:pPr>
              <w:tabs>
                <w:tab w:val="left" w:pos="1260"/>
              </w:tabs>
              <w:ind w:right="33"/>
              <w:rPr>
                <w:rFonts w:ascii="Arial" w:hAnsi="Arial" w:cs="Arial"/>
                <w:b/>
                <w:bCs/>
              </w:rPr>
            </w:pPr>
            <w:r>
              <w:rPr>
                <w:rFonts w:ascii="Arial" w:hAnsi="Arial" w:cs="Arial"/>
                <w:b/>
                <w:bCs/>
              </w:rPr>
              <w:t>Renseignements relatifs à l’activité</w:t>
            </w:r>
            <w:r w:rsidRPr="0069700A">
              <w:rPr>
                <w:rFonts w:ascii="Arial" w:hAnsi="Arial" w:cs="Arial"/>
                <w:b/>
                <w:bCs/>
              </w:rPr>
              <w:t xml:space="preserve"> de l’émetteur</w:t>
            </w:r>
          </w:p>
        </w:tc>
        <w:tc>
          <w:tcPr>
            <w:tcW w:w="4568" w:type="dxa"/>
            <w:vMerge w:val="restart"/>
          </w:tcPr>
          <w:p w:rsidR="00A57841" w:rsidRDefault="00A57841" w:rsidP="00A57841">
            <w:pPr>
              <w:rPr>
                <w:rFonts w:ascii="Arial" w:hAnsi="Arial" w:cs="Arial"/>
                <w:sz w:val="20"/>
              </w:rPr>
            </w:pPr>
            <w:r w:rsidRPr="00417D2D">
              <w:rPr>
                <w:rFonts w:ascii="Arial" w:hAnsi="Arial" w:cs="Arial"/>
                <w:sz w:val="20"/>
              </w:rPr>
              <w:t xml:space="preserve">Mention </w:t>
            </w:r>
            <w:proofErr w:type="gramStart"/>
            <w:r w:rsidRPr="00417D2D">
              <w:rPr>
                <w:rFonts w:ascii="Arial" w:hAnsi="Arial" w:cs="Arial"/>
                <w:sz w:val="20"/>
              </w:rPr>
              <w:t>des</w:t>
            </w:r>
            <w:proofErr w:type="gramEnd"/>
            <w:r w:rsidRPr="00417D2D">
              <w:rPr>
                <w:rFonts w:ascii="Arial" w:hAnsi="Arial" w:cs="Arial"/>
                <w:sz w:val="20"/>
              </w:rPr>
              <w:t xml:space="preserve"> n° de pages du dernier rapport annuel où figure cette description ou, le cas échéant, présentation succincte de l’activité de l’émetteur.</w:t>
            </w:r>
          </w:p>
          <w:p w:rsidR="00A57841" w:rsidRPr="00417D2D" w:rsidRDefault="00A57841" w:rsidP="00A57841">
            <w:pPr>
              <w:rPr>
                <w:rFonts w:ascii="Arial" w:hAnsi="Arial" w:cs="Arial"/>
                <w:b/>
                <w:i/>
                <w:sz w:val="20"/>
              </w:rPr>
            </w:pPr>
          </w:p>
          <w:p w:rsidR="00A57841" w:rsidRPr="00417D2D" w:rsidRDefault="00A57841" w:rsidP="00A57841">
            <w:pPr>
              <w:rPr>
                <w:rFonts w:ascii="Arial" w:hAnsi="Arial" w:cs="Arial"/>
                <w:b/>
                <w:i/>
                <w:sz w:val="20"/>
              </w:rPr>
            </w:pPr>
            <w:r w:rsidRPr="00DC5B8A">
              <w:rPr>
                <w:rFonts w:ascii="Arial" w:hAnsi="Arial" w:cs="Arial"/>
                <w:sz w:val="20"/>
              </w:rPr>
              <w:t xml:space="preserve">Si ces différents éléments ne figurent pas déjà explicitement dans les documents relatifs aux deux derniers exercices mentionnés au </w:t>
            </w:r>
            <w:r>
              <w:rPr>
                <w:rFonts w:ascii="Arial" w:hAnsi="Arial" w:cs="Arial"/>
                <w:sz w:val="20"/>
              </w:rPr>
              <w:t>3</w:t>
            </w:r>
            <w:r w:rsidRPr="00DC5B8A">
              <w:rPr>
                <w:rFonts w:ascii="Arial" w:hAnsi="Arial" w:cs="Arial"/>
                <w:sz w:val="20"/>
              </w:rPr>
              <w:t xml:space="preserve">° </w:t>
            </w:r>
            <w:r>
              <w:rPr>
                <w:rFonts w:ascii="Arial" w:hAnsi="Arial" w:cs="Arial"/>
                <w:sz w:val="20"/>
              </w:rPr>
              <w:t>de l'article D.213-9 du c</w:t>
            </w:r>
            <w:r w:rsidRPr="00DC5B8A">
              <w:rPr>
                <w:rFonts w:ascii="Arial" w:hAnsi="Arial" w:cs="Arial"/>
                <w:sz w:val="20"/>
              </w:rPr>
              <w:t>ode monétaire et financier, les indi</w:t>
            </w:r>
            <w:r>
              <w:rPr>
                <w:rFonts w:ascii="Arial" w:hAnsi="Arial" w:cs="Arial"/>
                <w:sz w:val="20"/>
              </w:rPr>
              <w:t>cations suivantes sont à fournir</w:t>
            </w:r>
            <w:r w:rsidRPr="00DC5B8A">
              <w:rPr>
                <w:rFonts w:ascii="Arial" w:hAnsi="Arial" w:cs="Arial"/>
                <w:sz w:val="20"/>
              </w:rPr>
              <w:t xml:space="preserve"> : </w:t>
            </w:r>
          </w:p>
          <w:p w:rsidR="00A57841" w:rsidRDefault="00A57841" w:rsidP="00A57841">
            <w:pPr>
              <w:rPr>
                <w:rFonts w:ascii="Arial" w:hAnsi="Arial" w:cs="Arial"/>
                <w:sz w:val="20"/>
                <w:u w:val="single"/>
              </w:rPr>
            </w:pPr>
            <w:r w:rsidRPr="00A57841">
              <w:rPr>
                <w:rFonts w:ascii="Arial" w:hAnsi="Arial" w:cs="Arial"/>
                <w:sz w:val="20"/>
              </w:rPr>
              <w:t>Sur les deux derniers exercices :</w:t>
            </w:r>
          </w:p>
          <w:p w:rsidR="00A57841" w:rsidRPr="007136A8" w:rsidRDefault="00A57841" w:rsidP="00A57841">
            <w:pPr>
              <w:rPr>
                <w:rFonts w:ascii="Arial" w:hAnsi="Arial" w:cs="Arial"/>
                <w:sz w:val="20"/>
              </w:rPr>
            </w:pPr>
            <w:r>
              <w:rPr>
                <w:rFonts w:ascii="Arial" w:hAnsi="Arial" w:cs="Arial"/>
                <w:sz w:val="20"/>
              </w:rPr>
              <w:t>D</w:t>
            </w:r>
            <w:r w:rsidRPr="007136A8">
              <w:rPr>
                <w:rFonts w:ascii="Arial" w:hAnsi="Arial" w:cs="Arial"/>
                <w:sz w:val="20"/>
              </w:rPr>
              <w:t>escription sur les deux derniers exercices des principales branches d'activités de l'émetteur et du montant du chiffre d'affaires réalisé, avec indication des principales catégories de produits ou des services rendus et des zones géographiques concernées.</w:t>
            </w:r>
          </w:p>
        </w:tc>
      </w:tr>
      <w:tr w:rsidR="00A57841" w:rsidTr="00475C71">
        <w:tc>
          <w:tcPr>
            <w:tcW w:w="959" w:type="dxa"/>
            <w:tcBorders>
              <w:top w:val="nil"/>
            </w:tcBorders>
          </w:tcPr>
          <w:p w:rsidR="00A57841" w:rsidRDefault="00A57841" w:rsidP="00A57841">
            <w:pPr>
              <w:ind w:right="72"/>
              <w:rPr>
                <w:rFonts w:ascii="Arial" w:hAnsi="Arial" w:cs="Arial"/>
                <w:b/>
                <w:bCs/>
              </w:rPr>
            </w:pPr>
          </w:p>
        </w:tc>
        <w:tc>
          <w:tcPr>
            <w:tcW w:w="3685" w:type="dxa"/>
            <w:tcBorders>
              <w:top w:val="nil"/>
            </w:tcBorders>
          </w:tcPr>
          <w:p w:rsidR="00A57841" w:rsidRPr="00C5662D" w:rsidRDefault="00A57841" w:rsidP="00A57841">
            <w:pPr>
              <w:tabs>
                <w:tab w:val="left" w:pos="1260"/>
              </w:tabs>
              <w:ind w:right="33"/>
              <w:rPr>
                <w:rFonts w:ascii="Arial" w:hAnsi="Arial" w:cs="Arial"/>
                <w:szCs w:val="22"/>
              </w:rPr>
            </w:pPr>
          </w:p>
        </w:tc>
        <w:tc>
          <w:tcPr>
            <w:tcW w:w="4568" w:type="dxa"/>
            <w:vMerge/>
          </w:tcPr>
          <w:p w:rsidR="00A57841" w:rsidRPr="00C5662D" w:rsidRDefault="00A57841" w:rsidP="00A57841"/>
        </w:tc>
      </w:tr>
      <w:tr w:rsidR="00A57841" w:rsidTr="00570C54">
        <w:tc>
          <w:tcPr>
            <w:tcW w:w="959" w:type="dxa"/>
          </w:tcPr>
          <w:p w:rsidR="00A57841" w:rsidRDefault="00A57841" w:rsidP="00A57841">
            <w:pPr>
              <w:ind w:right="72"/>
              <w:rPr>
                <w:rFonts w:ascii="Arial" w:hAnsi="Arial" w:cs="Arial"/>
                <w:b/>
                <w:bCs/>
              </w:rPr>
            </w:pPr>
            <w:proofErr w:type="gramStart"/>
            <w:r>
              <w:rPr>
                <w:rFonts w:ascii="Arial" w:hAnsi="Arial" w:cs="Arial"/>
                <w:b/>
                <w:bCs/>
              </w:rPr>
              <w:t>2.</w:t>
            </w:r>
            <w:r w:rsidR="00C946E7">
              <w:rPr>
                <w:rFonts w:ascii="Arial" w:hAnsi="Arial" w:cs="Arial"/>
                <w:b/>
                <w:bCs/>
              </w:rPr>
              <w:t>A.</w:t>
            </w:r>
            <w:r>
              <w:rPr>
                <w:rFonts w:ascii="Arial" w:hAnsi="Arial" w:cs="Arial"/>
                <w:b/>
                <w:bCs/>
              </w:rPr>
              <w:t>8</w:t>
            </w:r>
            <w:proofErr w:type="gramEnd"/>
          </w:p>
        </w:tc>
        <w:tc>
          <w:tcPr>
            <w:tcW w:w="3685" w:type="dxa"/>
          </w:tcPr>
          <w:p w:rsidR="00A57841" w:rsidRPr="00355F14" w:rsidRDefault="00A57841" w:rsidP="00A57841">
            <w:pPr>
              <w:tabs>
                <w:tab w:val="left" w:pos="1260"/>
              </w:tabs>
              <w:ind w:right="33"/>
              <w:rPr>
                <w:rFonts w:ascii="Arial" w:hAnsi="Arial" w:cs="Arial"/>
                <w:b/>
                <w:szCs w:val="22"/>
              </w:rPr>
            </w:pPr>
            <w:r>
              <w:rPr>
                <w:rFonts w:ascii="Arial" w:hAnsi="Arial" w:cs="Arial"/>
                <w:b/>
                <w:szCs w:val="22"/>
              </w:rPr>
              <w:t>Capital</w:t>
            </w:r>
          </w:p>
        </w:tc>
        <w:tc>
          <w:tcPr>
            <w:tcW w:w="4568" w:type="dxa"/>
          </w:tcPr>
          <w:p w:rsidR="00A57841" w:rsidRDefault="00A57841" w:rsidP="00A57841">
            <w:pPr>
              <w:rPr>
                <w:rFonts w:ascii="Arial" w:hAnsi="Arial" w:cs="Arial"/>
                <w:sz w:val="20"/>
              </w:rPr>
            </w:pPr>
            <w:r>
              <w:rPr>
                <w:rFonts w:ascii="Arial" w:hAnsi="Arial" w:cs="Arial"/>
                <w:sz w:val="20"/>
              </w:rPr>
              <w:t>Nombre</w:t>
            </w:r>
            <w:r w:rsidR="0043484E">
              <w:rPr>
                <w:rFonts w:ascii="Arial" w:hAnsi="Arial" w:cs="Arial"/>
                <w:sz w:val="20"/>
              </w:rPr>
              <w:t xml:space="preserve"> et </w:t>
            </w:r>
            <w:r>
              <w:rPr>
                <w:rFonts w:ascii="Arial" w:hAnsi="Arial" w:cs="Arial"/>
                <w:sz w:val="20"/>
              </w:rPr>
              <w:t>catégorie des titres le constituant avec mention des principales caractéristiques (valeur nominale, contrevaleur globale en euro si le capital est annoncé en devise étrangère, etc…)</w:t>
            </w:r>
          </w:p>
        </w:tc>
      </w:tr>
      <w:tr w:rsidR="00A57841" w:rsidTr="00570C54">
        <w:tc>
          <w:tcPr>
            <w:tcW w:w="959" w:type="dxa"/>
          </w:tcPr>
          <w:p w:rsidR="00A57841" w:rsidRPr="00A50822" w:rsidRDefault="00A57841" w:rsidP="00A57841">
            <w:pPr>
              <w:ind w:right="72"/>
              <w:rPr>
                <w:rFonts w:ascii="Arial" w:hAnsi="Arial" w:cs="Arial"/>
                <w:bCs/>
              </w:rPr>
            </w:pPr>
            <w:proofErr w:type="gramStart"/>
            <w:r w:rsidRPr="009D7DCA">
              <w:rPr>
                <w:rFonts w:ascii="Arial" w:hAnsi="Arial" w:cs="Arial"/>
                <w:bCs/>
              </w:rPr>
              <w:t>2.</w:t>
            </w:r>
            <w:r w:rsidR="00C946E7">
              <w:rPr>
                <w:rFonts w:ascii="Arial" w:hAnsi="Arial" w:cs="Arial"/>
                <w:bCs/>
              </w:rPr>
              <w:t>A.</w:t>
            </w:r>
            <w:r w:rsidRPr="009D7DCA">
              <w:rPr>
                <w:rFonts w:ascii="Arial" w:hAnsi="Arial" w:cs="Arial"/>
                <w:bCs/>
              </w:rPr>
              <w:t>8.1</w:t>
            </w:r>
            <w:proofErr w:type="gramEnd"/>
          </w:p>
        </w:tc>
        <w:tc>
          <w:tcPr>
            <w:tcW w:w="3685" w:type="dxa"/>
          </w:tcPr>
          <w:p w:rsidR="00A57841" w:rsidRPr="00A50822" w:rsidRDefault="00A57841" w:rsidP="00A57841">
            <w:pPr>
              <w:tabs>
                <w:tab w:val="left" w:pos="1260"/>
                <w:tab w:val="left" w:pos="3469"/>
              </w:tabs>
              <w:ind w:right="33"/>
              <w:rPr>
                <w:rFonts w:ascii="Arial" w:hAnsi="Arial" w:cs="Arial"/>
                <w:bCs/>
                <w:szCs w:val="22"/>
              </w:rPr>
            </w:pPr>
            <w:r w:rsidRPr="009D7DCA">
              <w:rPr>
                <w:rFonts w:ascii="Arial" w:hAnsi="Arial" w:cs="Arial"/>
                <w:szCs w:val="22"/>
              </w:rPr>
              <w:t>Montant du capital souscrit et entièrement libéré</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Tr="00570C54">
        <w:tc>
          <w:tcPr>
            <w:tcW w:w="959" w:type="dxa"/>
          </w:tcPr>
          <w:p w:rsidR="00A57841" w:rsidRPr="00A50822" w:rsidRDefault="00A57841" w:rsidP="00A57841">
            <w:pPr>
              <w:ind w:right="72"/>
              <w:rPr>
                <w:rFonts w:ascii="Arial" w:hAnsi="Arial" w:cs="Arial"/>
                <w:bCs/>
              </w:rPr>
            </w:pPr>
            <w:proofErr w:type="gramStart"/>
            <w:r w:rsidRPr="009D7DCA">
              <w:rPr>
                <w:rFonts w:ascii="Arial" w:hAnsi="Arial" w:cs="Arial"/>
                <w:bCs/>
              </w:rPr>
              <w:t>2.</w:t>
            </w:r>
            <w:r w:rsidR="00C946E7">
              <w:rPr>
                <w:rFonts w:ascii="Arial" w:hAnsi="Arial" w:cs="Arial"/>
                <w:bCs/>
              </w:rPr>
              <w:t>A.</w:t>
            </w:r>
            <w:r w:rsidRPr="009D7DCA">
              <w:rPr>
                <w:rFonts w:ascii="Arial" w:hAnsi="Arial" w:cs="Arial"/>
                <w:bCs/>
              </w:rPr>
              <w:t>8.2</w:t>
            </w:r>
            <w:proofErr w:type="gramEnd"/>
          </w:p>
        </w:tc>
        <w:tc>
          <w:tcPr>
            <w:tcW w:w="3685" w:type="dxa"/>
          </w:tcPr>
          <w:p w:rsidR="00A57841" w:rsidRPr="00A50822" w:rsidRDefault="00A57841" w:rsidP="00A57841">
            <w:pPr>
              <w:tabs>
                <w:tab w:val="left" w:pos="1260"/>
                <w:tab w:val="left" w:pos="3469"/>
              </w:tabs>
              <w:ind w:right="33"/>
              <w:rPr>
                <w:rFonts w:ascii="Arial" w:hAnsi="Arial" w:cs="Arial"/>
                <w:bCs/>
              </w:rPr>
            </w:pPr>
            <w:r w:rsidRPr="009D7DCA">
              <w:rPr>
                <w:rFonts w:ascii="Arial" w:hAnsi="Arial" w:cs="Arial"/>
                <w:bCs/>
              </w:rPr>
              <w:t>Montant du capital souscrit et non entièrement libéré</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Tr="00570C54">
        <w:tc>
          <w:tcPr>
            <w:tcW w:w="959" w:type="dxa"/>
            <w:tcBorders>
              <w:bottom w:val="single" w:sz="4" w:space="0" w:color="auto"/>
            </w:tcBorders>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Pr>
                <w:rFonts w:ascii="Arial" w:hAnsi="Arial" w:cs="Arial"/>
                <w:b/>
                <w:bCs/>
              </w:rPr>
              <w:t>9</w:t>
            </w:r>
            <w:proofErr w:type="gramEnd"/>
          </w:p>
        </w:tc>
        <w:tc>
          <w:tcPr>
            <w:tcW w:w="3685" w:type="dxa"/>
            <w:tcBorders>
              <w:bottom w:val="single" w:sz="4" w:space="0" w:color="auto"/>
            </w:tcBorders>
          </w:tcPr>
          <w:p w:rsidR="00A57841" w:rsidRPr="00D63B99" w:rsidRDefault="00A57841" w:rsidP="00A57841">
            <w:pPr>
              <w:tabs>
                <w:tab w:val="left" w:pos="1260"/>
              </w:tabs>
              <w:ind w:right="33"/>
              <w:rPr>
                <w:rFonts w:ascii="Arial" w:hAnsi="Arial" w:cs="Arial"/>
                <w:b/>
                <w:bCs/>
              </w:rPr>
            </w:pPr>
            <w:r>
              <w:rPr>
                <w:rFonts w:ascii="Arial" w:hAnsi="Arial" w:cs="Arial"/>
                <w:b/>
                <w:bCs/>
              </w:rPr>
              <w:t>Répartition du capital</w:t>
            </w:r>
          </w:p>
        </w:tc>
        <w:tc>
          <w:tcPr>
            <w:tcW w:w="4568" w:type="dxa"/>
            <w:tcBorders>
              <w:bottom w:val="single" w:sz="4" w:space="0" w:color="auto"/>
            </w:tcBorders>
          </w:tcPr>
          <w:p w:rsidR="00A57841" w:rsidRPr="00D62AB8" w:rsidRDefault="00A57841" w:rsidP="00A57841">
            <w:pPr>
              <w:rPr>
                <w:rFonts w:ascii="Arial" w:hAnsi="Arial" w:cs="Arial"/>
                <w:sz w:val="20"/>
              </w:rPr>
            </w:pPr>
            <w:r>
              <w:rPr>
                <w:rFonts w:ascii="Arial" w:hAnsi="Arial" w:cs="Arial"/>
                <w:sz w:val="20"/>
              </w:rPr>
              <w:t>Mentionner les actionnaires détenant au moins 5% du capital</w:t>
            </w:r>
          </w:p>
        </w:tc>
      </w:tr>
      <w:tr w:rsidR="00A57841" w:rsidTr="00570C54">
        <w:tc>
          <w:tcPr>
            <w:tcW w:w="959" w:type="dxa"/>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sidRPr="00D63B99">
              <w:rPr>
                <w:rFonts w:ascii="Arial" w:hAnsi="Arial" w:cs="Arial"/>
                <w:b/>
                <w:bCs/>
              </w:rPr>
              <w:t>1</w:t>
            </w:r>
            <w:r>
              <w:rPr>
                <w:rFonts w:ascii="Arial" w:hAnsi="Arial" w:cs="Arial"/>
                <w:b/>
                <w:bCs/>
              </w:rPr>
              <w:t>0</w:t>
            </w:r>
            <w:proofErr w:type="gramEnd"/>
          </w:p>
        </w:tc>
        <w:tc>
          <w:tcPr>
            <w:tcW w:w="3685" w:type="dxa"/>
          </w:tcPr>
          <w:p w:rsidR="00A57841" w:rsidRPr="00D63B99" w:rsidRDefault="00A57841" w:rsidP="00A57841">
            <w:pPr>
              <w:tabs>
                <w:tab w:val="left" w:pos="1260"/>
              </w:tabs>
              <w:ind w:right="33"/>
              <w:rPr>
                <w:rFonts w:ascii="Arial" w:hAnsi="Arial" w:cs="Arial"/>
                <w:b/>
                <w:bCs/>
              </w:rPr>
            </w:pPr>
            <w:r>
              <w:rPr>
                <w:rFonts w:ascii="Arial" w:hAnsi="Arial" w:cs="Arial"/>
                <w:b/>
                <w:bCs/>
              </w:rPr>
              <w:t>Marchés réglementés où les titres de capital ou de créances de l’émetteur sont négociés</w:t>
            </w:r>
          </w:p>
        </w:tc>
        <w:tc>
          <w:tcPr>
            <w:tcW w:w="4568" w:type="dxa"/>
          </w:tcPr>
          <w:p w:rsidR="00A57841" w:rsidRDefault="00A57841" w:rsidP="00A57841">
            <w:pPr>
              <w:rPr>
                <w:rFonts w:ascii="Arial" w:hAnsi="Arial" w:cs="Arial"/>
                <w:sz w:val="20"/>
              </w:rPr>
            </w:pPr>
            <w:r w:rsidRPr="00417D2D">
              <w:rPr>
                <w:rFonts w:ascii="Arial" w:hAnsi="Arial" w:cs="Arial"/>
                <w:sz w:val="20"/>
              </w:rPr>
              <w:t xml:space="preserve">Nom </w:t>
            </w:r>
            <w:r>
              <w:rPr>
                <w:rFonts w:ascii="Arial" w:hAnsi="Arial" w:cs="Arial"/>
                <w:sz w:val="20"/>
              </w:rPr>
              <w:t>de ces</w:t>
            </w:r>
            <w:r w:rsidRPr="00417D2D">
              <w:rPr>
                <w:rFonts w:ascii="Arial" w:hAnsi="Arial" w:cs="Arial"/>
                <w:sz w:val="20"/>
              </w:rPr>
              <w:t xml:space="preserve"> marchés </w:t>
            </w:r>
            <w:r>
              <w:rPr>
                <w:rFonts w:ascii="Arial" w:hAnsi="Arial" w:cs="Arial"/>
                <w:sz w:val="20"/>
              </w:rPr>
              <w:t>(si disponible, insérer le</w:t>
            </w:r>
            <w:r w:rsidRPr="00417D2D">
              <w:rPr>
                <w:rFonts w:ascii="Arial" w:hAnsi="Arial" w:cs="Arial"/>
                <w:sz w:val="20"/>
              </w:rPr>
              <w:t xml:space="preserve"> lien hypertexte actif permettant d’accéder à l’informati</w:t>
            </w:r>
            <w:r>
              <w:rPr>
                <w:rFonts w:ascii="Arial" w:hAnsi="Arial" w:cs="Arial"/>
                <w:sz w:val="20"/>
              </w:rPr>
              <w:t>on)</w:t>
            </w:r>
          </w:p>
          <w:p w:rsidR="00A57841" w:rsidRDefault="00A57841" w:rsidP="00A57841">
            <w:pPr>
              <w:rPr>
                <w:rFonts w:ascii="Arial" w:hAnsi="Arial" w:cs="Arial"/>
                <w:sz w:val="20"/>
              </w:rPr>
            </w:pPr>
          </w:p>
          <w:p w:rsidR="00A57841" w:rsidRPr="00417D2D" w:rsidRDefault="00A57841" w:rsidP="00A57841">
            <w:pPr>
              <w:rPr>
                <w:rFonts w:ascii="Arial" w:hAnsi="Arial" w:cs="Arial"/>
                <w:sz w:val="20"/>
              </w:rPr>
            </w:pPr>
            <w:r>
              <w:rPr>
                <w:rFonts w:ascii="Arial" w:hAnsi="Arial" w:cs="Arial"/>
                <w:sz w:val="20"/>
              </w:rPr>
              <w:t xml:space="preserve">Ou </w:t>
            </w:r>
            <w:r w:rsidRPr="00417D2D">
              <w:rPr>
                <w:rFonts w:ascii="Arial" w:hAnsi="Arial" w:cs="Arial"/>
                <w:sz w:val="20"/>
              </w:rPr>
              <w:t>« non applicable »</w:t>
            </w:r>
          </w:p>
        </w:tc>
      </w:tr>
      <w:tr w:rsidR="00A57841" w:rsidTr="00570C54">
        <w:tc>
          <w:tcPr>
            <w:tcW w:w="959" w:type="dxa"/>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sidRPr="00D63B99">
              <w:rPr>
                <w:rFonts w:ascii="Arial" w:hAnsi="Arial" w:cs="Arial"/>
                <w:b/>
                <w:bCs/>
              </w:rPr>
              <w:t>1</w:t>
            </w:r>
            <w:r>
              <w:rPr>
                <w:rFonts w:ascii="Arial" w:hAnsi="Arial" w:cs="Arial"/>
                <w:b/>
                <w:bCs/>
              </w:rPr>
              <w:t>1</w:t>
            </w:r>
            <w:proofErr w:type="gramEnd"/>
          </w:p>
        </w:tc>
        <w:tc>
          <w:tcPr>
            <w:tcW w:w="3685" w:type="dxa"/>
          </w:tcPr>
          <w:p w:rsidR="00A57841" w:rsidRPr="00D63B99" w:rsidRDefault="00A57841" w:rsidP="00A57841">
            <w:pPr>
              <w:tabs>
                <w:tab w:val="left" w:pos="1260"/>
              </w:tabs>
              <w:ind w:right="33"/>
              <w:rPr>
                <w:rFonts w:ascii="Arial" w:hAnsi="Arial" w:cs="Arial"/>
                <w:b/>
                <w:bCs/>
              </w:rPr>
            </w:pPr>
            <w:r>
              <w:rPr>
                <w:rFonts w:ascii="Arial" w:hAnsi="Arial" w:cs="Arial"/>
                <w:b/>
                <w:bCs/>
              </w:rPr>
              <w:t xml:space="preserve">Composition de la direction </w:t>
            </w:r>
          </w:p>
        </w:tc>
        <w:tc>
          <w:tcPr>
            <w:tcW w:w="4568" w:type="dxa"/>
          </w:tcPr>
          <w:p w:rsidR="0043484E" w:rsidRDefault="0043484E" w:rsidP="0043484E">
            <w:pPr>
              <w:rPr>
                <w:rFonts w:ascii="Arial" w:hAnsi="Arial" w:cs="Arial"/>
                <w:sz w:val="20"/>
              </w:rPr>
            </w:pPr>
            <w:r w:rsidRPr="009606AC">
              <w:rPr>
                <w:rFonts w:ascii="Arial" w:hAnsi="Arial" w:cs="Arial"/>
                <w:sz w:val="20"/>
              </w:rPr>
              <w:t xml:space="preserve">Mentionner </w:t>
            </w:r>
            <w:proofErr w:type="gramStart"/>
            <w:r w:rsidRPr="009606AC">
              <w:rPr>
                <w:rFonts w:ascii="Arial" w:hAnsi="Arial" w:cs="Arial"/>
                <w:sz w:val="20"/>
              </w:rPr>
              <w:t>les</w:t>
            </w:r>
            <w:proofErr w:type="gramEnd"/>
            <w:r w:rsidRPr="009606AC">
              <w:rPr>
                <w:rFonts w:ascii="Arial" w:hAnsi="Arial" w:cs="Arial"/>
                <w:sz w:val="20"/>
              </w:rPr>
              <w:t xml:space="preserve"> n° de pages des rapports annuels des deux derniers exercices où figure l</w:t>
            </w:r>
            <w:r w:rsidR="00FB2723">
              <w:rPr>
                <w:rFonts w:ascii="Arial" w:hAnsi="Arial" w:cs="Arial"/>
                <w:sz w:val="20"/>
              </w:rPr>
              <w:t xml:space="preserve">a composition de la direction avec </w:t>
            </w:r>
            <w:r w:rsidR="00463223">
              <w:rPr>
                <w:rFonts w:ascii="Arial" w:hAnsi="Arial" w:cs="Arial"/>
                <w:sz w:val="20"/>
              </w:rPr>
              <w:t xml:space="preserve">le </w:t>
            </w:r>
            <w:r w:rsidRPr="009606AC">
              <w:rPr>
                <w:rFonts w:ascii="Arial" w:hAnsi="Arial" w:cs="Arial"/>
                <w:sz w:val="20"/>
              </w:rPr>
              <w:t>nom des principaux dirigeants</w:t>
            </w:r>
            <w:r w:rsidR="002250A3">
              <w:rPr>
                <w:rFonts w:ascii="Arial" w:hAnsi="Arial" w:cs="Arial"/>
                <w:sz w:val="20"/>
              </w:rPr>
              <w:t>.</w:t>
            </w:r>
          </w:p>
          <w:p w:rsidR="00A57841" w:rsidRPr="009606AC" w:rsidRDefault="0043484E" w:rsidP="00A57841">
            <w:pPr>
              <w:rPr>
                <w:rFonts w:ascii="Arial" w:hAnsi="Arial" w:cs="Arial"/>
                <w:sz w:val="20"/>
              </w:rPr>
            </w:pPr>
            <w:r>
              <w:rPr>
                <w:rFonts w:ascii="Arial" w:hAnsi="Arial" w:cs="Arial"/>
                <w:sz w:val="20"/>
              </w:rPr>
              <w:t>A défaut de rapport annuel ou en cas de changement depuis, fournir</w:t>
            </w:r>
            <w:r w:rsidRPr="009606AC">
              <w:rPr>
                <w:rFonts w:ascii="Arial" w:hAnsi="Arial" w:cs="Arial"/>
                <w:sz w:val="20"/>
              </w:rPr>
              <w:t xml:space="preserve"> l’information demandée</w:t>
            </w:r>
            <w:r w:rsidR="00A57841">
              <w:rPr>
                <w:rFonts w:ascii="Arial" w:hAnsi="Arial" w:cs="Arial"/>
                <w:sz w:val="20"/>
              </w:rPr>
              <w:t>.</w:t>
            </w:r>
          </w:p>
        </w:tc>
      </w:tr>
      <w:tr w:rsidR="00A57841" w:rsidTr="00570C54">
        <w:tc>
          <w:tcPr>
            <w:tcW w:w="959" w:type="dxa"/>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sidRPr="00D63B99">
              <w:rPr>
                <w:rFonts w:ascii="Arial" w:hAnsi="Arial" w:cs="Arial"/>
                <w:b/>
                <w:bCs/>
              </w:rPr>
              <w:t>1</w:t>
            </w:r>
            <w:r>
              <w:rPr>
                <w:rFonts w:ascii="Arial" w:hAnsi="Arial" w:cs="Arial"/>
                <w:b/>
                <w:bCs/>
              </w:rPr>
              <w:t>2</w:t>
            </w:r>
            <w:proofErr w:type="gramEnd"/>
          </w:p>
        </w:tc>
        <w:tc>
          <w:tcPr>
            <w:tcW w:w="3685" w:type="dxa"/>
          </w:tcPr>
          <w:p w:rsidR="00A57841" w:rsidRPr="00D63B99" w:rsidRDefault="00A57841" w:rsidP="00A57841">
            <w:pPr>
              <w:tabs>
                <w:tab w:val="left" w:pos="1260"/>
                <w:tab w:val="left" w:pos="3469"/>
              </w:tabs>
              <w:rPr>
                <w:rFonts w:ascii="Arial" w:hAnsi="Arial" w:cs="Arial"/>
                <w:b/>
                <w:bCs/>
              </w:rPr>
            </w:pPr>
            <w:r>
              <w:rPr>
                <w:rFonts w:ascii="Arial" w:hAnsi="Arial" w:cs="Arial"/>
                <w:b/>
                <w:bCs/>
              </w:rPr>
              <w:t>Normes comptables utilisées pour les données consolidées (ou à défaut des données sociales)</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Default="00A57841" w:rsidP="00A57841">
            <w:pPr>
              <w:rPr>
                <w:rFonts w:ascii="Arial" w:hAnsi="Arial" w:cs="Arial"/>
                <w:sz w:val="20"/>
              </w:rPr>
            </w:pPr>
          </w:p>
        </w:tc>
      </w:tr>
      <w:tr w:rsidR="00A57841" w:rsidTr="00570C54">
        <w:tc>
          <w:tcPr>
            <w:tcW w:w="959" w:type="dxa"/>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sidRPr="00D63B99">
              <w:rPr>
                <w:rFonts w:ascii="Arial" w:hAnsi="Arial" w:cs="Arial"/>
                <w:b/>
                <w:bCs/>
              </w:rPr>
              <w:t>1</w:t>
            </w:r>
            <w:r>
              <w:rPr>
                <w:rFonts w:ascii="Arial" w:hAnsi="Arial" w:cs="Arial"/>
                <w:b/>
                <w:bCs/>
              </w:rPr>
              <w:t>3</w:t>
            </w:r>
            <w:proofErr w:type="gramEnd"/>
          </w:p>
        </w:tc>
        <w:tc>
          <w:tcPr>
            <w:tcW w:w="3685" w:type="dxa"/>
          </w:tcPr>
          <w:p w:rsidR="00A57841" w:rsidRPr="00D63B99" w:rsidRDefault="00A57841" w:rsidP="00A57841">
            <w:pPr>
              <w:tabs>
                <w:tab w:val="left" w:pos="1260"/>
                <w:tab w:val="left" w:pos="3469"/>
              </w:tabs>
              <w:rPr>
                <w:rFonts w:ascii="Arial" w:hAnsi="Arial" w:cs="Arial"/>
                <w:b/>
                <w:bCs/>
              </w:rPr>
            </w:pPr>
            <w:r>
              <w:rPr>
                <w:rFonts w:ascii="Arial" w:hAnsi="Arial" w:cs="Arial"/>
                <w:b/>
                <w:bCs/>
              </w:rPr>
              <w:t xml:space="preserve">Exercice comptable </w:t>
            </w:r>
          </w:p>
        </w:tc>
        <w:tc>
          <w:tcPr>
            <w:tcW w:w="4568" w:type="dxa"/>
          </w:tcPr>
          <w:p w:rsidR="00A57841" w:rsidRDefault="00A57841" w:rsidP="00A57841">
            <w:pPr>
              <w:rPr>
                <w:rFonts w:ascii="Arial" w:hAnsi="Arial" w:cs="Arial"/>
                <w:sz w:val="20"/>
              </w:rPr>
            </w:pPr>
            <w:r>
              <w:rPr>
                <w:rFonts w:ascii="Arial" w:hAnsi="Arial" w:cs="Arial"/>
                <w:sz w:val="20"/>
              </w:rPr>
              <w:t>Du jour/mois au jour/mois</w:t>
            </w:r>
          </w:p>
        </w:tc>
      </w:tr>
      <w:tr w:rsidR="00A57841" w:rsidRPr="00480FA6" w:rsidTr="00570C54">
        <w:tc>
          <w:tcPr>
            <w:tcW w:w="959" w:type="dxa"/>
          </w:tcPr>
          <w:p w:rsidR="00A57841" w:rsidRPr="00480FA6" w:rsidRDefault="00A57841" w:rsidP="00A57841">
            <w:pPr>
              <w:tabs>
                <w:tab w:val="left" w:pos="1260"/>
              </w:tabs>
              <w:ind w:right="72"/>
              <w:rPr>
                <w:rFonts w:ascii="Arial" w:hAnsi="Arial" w:cs="Arial"/>
                <w:b/>
                <w:bCs/>
              </w:rPr>
            </w:pPr>
            <w:proofErr w:type="gramStart"/>
            <w:r w:rsidRPr="009D7DCA">
              <w:rPr>
                <w:rFonts w:ascii="Arial" w:hAnsi="Arial" w:cs="Arial"/>
                <w:b/>
                <w:bCs/>
              </w:rPr>
              <w:t>2.</w:t>
            </w:r>
            <w:r w:rsidR="00C946E7">
              <w:rPr>
                <w:rFonts w:ascii="Arial" w:hAnsi="Arial" w:cs="Arial"/>
                <w:b/>
                <w:bCs/>
              </w:rPr>
              <w:t>A.</w:t>
            </w:r>
            <w:r w:rsidRPr="009D7DCA">
              <w:rPr>
                <w:rFonts w:ascii="Arial" w:hAnsi="Arial" w:cs="Arial"/>
                <w:b/>
                <w:bCs/>
              </w:rPr>
              <w:t>13.1</w:t>
            </w:r>
            <w:proofErr w:type="gramEnd"/>
          </w:p>
        </w:tc>
        <w:tc>
          <w:tcPr>
            <w:tcW w:w="3685" w:type="dxa"/>
          </w:tcPr>
          <w:p w:rsidR="00A57841" w:rsidRPr="00480FA6" w:rsidRDefault="00A57841" w:rsidP="00A57841">
            <w:pPr>
              <w:tabs>
                <w:tab w:val="left" w:pos="1260"/>
                <w:tab w:val="left" w:pos="3469"/>
              </w:tabs>
              <w:rPr>
                <w:rFonts w:ascii="Arial" w:hAnsi="Arial" w:cs="Arial"/>
                <w:b/>
                <w:bCs/>
              </w:rPr>
            </w:pPr>
            <w:r w:rsidRPr="009D7DCA">
              <w:rPr>
                <w:rFonts w:ascii="Arial" w:hAnsi="Arial" w:cs="Arial"/>
                <w:b/>
                <w:bCs/>
              </w:rPr>
              <w:t>Date de tenue de l’assemblée générale annuelle</w:t>
            </w:r>
            <w:r>
              <w:rPr>
                <w:rFonts w:ascii="Arial" w:hAnsi="Arial" w:cs="Arial"/>
                <w:b/>
                <w:bCs/>
              </w:rPr>
              <w:t xml:space="preserve"> </w:t>
            </w:r>
            <w:r w:rsidRPr="009D7DCA">
              <w:rPr>
                <w:rFonts w:ascii="Arial" w:hAnsi="Arial" w:cs="Arial"/>
                <w:b/>
                <w:bCs/>
              </w:rPr>
              <w:t xml:space="preserve">(ou son équivalent) ayant approuvé les comptes annuels de l’exercice écoulé </w:t>
            </w:r>
          </w:p>
        </w:tc>
        <w:tc>
          <w:tcPr>
            <w:tcW w:w="4568" w:type="dxa"/>
          </w:tcPr>
          <w:p w:rsidR="00A57841" w:rsidRPr="00480FA6" w:rsidRDefault="00A57841" w:rsidP="00A57841">
            <w:pPr>
              <w:rPr>
                <w:rFonts w:ascii="Arial" w:hAnsi="Arial" w:cs="Arial"/>
                <w:sz w:val="20"/>
              </w:rPr>
            </w:pPr>
            <w:r w:rsidRPr="009D7DCA">
              <w:rPr>
                <w:rFonts w:ascii="Arial" w:hAnsi="Arial" w:cs="Arial"/>
                <w:sz w:val="20"/>
              </w:rPr>
              <w:t xml:space="preserve">Sous la forme </w:t>
            </w:r>
            <w:r w:rsidR="0043484E">
              <w:rPr>
                <w:rFonts w:ascii="Arial" w:hAnsi="Arial" w:cs="Arial"/>
                <w:sz w:val="20"/>
              </w:rPr>
              <w:t>« </w:t>
            </w:r>
            <w:r w:rsidRPr="009D7DCA">
              <w:rPr>
                <w:rFonts w:ascii="Arial" w:hAnsi="Arial" w:cs="Arial"/>
                <w:sz w:val="20"/>
              </w:rPr>
              <w:t>JJ/MM/AAAA</w:t>
            </w:r>
            <w:r w:rsidR="0043484E">
              <w:rPr>
                <w:rFonts w:ascii="Arial" w:hAnsi="Arial" w:cs="Arial"/>
                <w:sz w:val="20"/>
              </w:rPr>
              <w:t> »</w:t>
            </w:r>
          </w:p>
        </w:tc>
      </w:tr>
      <w:tr w:rsidR="00A57841" w:rsidTr="00570C54">
        <w:tc>
          <w:tcPr>
            <w:tcW w:w="959" w:type="dxa"/>
          </w:tcPr>
          <w:p w:rsidR="00A57841" w:rsidRDefault="00A57841" w:rsidP="00A57841">
            <w:pPr>
              <w:tabs>
                <w:tab w:val="left" w:pos="1260"/>
              </w:tabs>
              <w:ind w:right="72"/>
              <w:rPr>
                <w:rFonts w:ascii="Arial" w:hAnsi="Arial" w:cs="Arial"/>
                <w:b/>
                <w:bCs/>
              </w:rPr>
            </w:pPr>
            <w:proofErr w:type="gramStart"/>
            <w:r>
              <w:rPr>
                <w:rFonts w:ascii="Arial" w:hAnsi="Arial" w:cs="Arial"/>
                <w:b/>
                <w:bCs/>
              </w:rPr>
              <w:t>2.</w:t>
            </w:r>
            <w:r w:rsidR="00C946E7">
              <w:rPr>
                <w:rFonts w:ascii="Arial" w:hAnsi="Arial" w:cs="Arial"/>
                <w:b/>
                <w:bCs/>
              </w:rPr>
              <w:t>A.</w:t>
            </w:r>
            <w:r>
              <w:rPr>
                <w:rFonts w:ascii="Arial" w:hAnsi="Arial" w:cs="Arial"/>
                <w:b/>
                <w:bCs/>
              </w:rPr>
              <w:t>14</w:t>
            </w:r>
            <w:proofErr w:type="gramEnd"/>
          </w:p>
        </w:tc>
        <w:tc>
          <w:tcPr>
            <w:tcW w:w="3685" w:type="dxa"/>
          </w:tcPr>
          <w:p w:rsidR="00A57841" w:rsidRPr="00D63B99" w:rsidRDefault="00A57841" w:rsidP="00A57841">
            <w:pPr>
              <w:tabs>
                <w:tab w:val="left" w:pos="1260"/>
                <w:tab w:val="left" w:pos="3469"/>
              </w:tabs>
              <w:rPr>
                <w:rFonts w:ascii="Arial" w:hAnsi="Arial" w:cs="Arial"/>
                <w:b/>
                <w:bCs/>
              </w:rPr>
            </w:pPr>
            <w:r>
              <w:rPr>
                <w:rFonts w:ascii="Arial" w:hAnsi="Arial" w:cs="Arial"/>
                <w:b/>
                <w:bCs/>
              </w:rPr>
              <w:t>Exercice fiscal</w:t>
            </w:r>
          </w:p>
        </w:tc>
        <w:tc>
          <w:tcPr>
            <w:tcW w:w="4568" w:type="dxa"/>
          </w:tcPr>
          <w:p w:rsidR="00A57841" w:rsidRPr="00215B25" w:rsidRDefault="00A57841" w:rsidP="00A57841">
            <w:pPr>
              <w:rPr>
                <w:rFonts w:ascii="Arial" w:hAnsi="Arial" w:cs="Arial"/>
                <w:sz w:val="20"/>
              </w:rPr>
            </w:pPr>
            <w:r w:rsidRPr="00215B25">
              <w:rPr>
                <w:rFonts w:ascii="Arial" w:hAnsi="Arial" w:cs="Arial"/>
                <w:sz w:val="20"/>
              </w:rPr>
              <w:t>Indiquer « Optionnel</w:t>
            </w:r>
            <w:r>
              <w:t>*</w:t>
            </w:r>
            <w:r w:rsidRPr="00215B25">
              <w:rPr>
                <w:rFonts w:cs="Arial"/>
              </w:rPr>
              <w:t> »</w:t>
            </w:r>
          </w:p>
          <w:p w:rsidR="00A57841" w:rsidRDefault="00A57841" w:rsidP="00A57841">
            <w:pPr>
              <w:rPr>
                <w:rFonts w:ascii="Arial" w:hAnsi="Arial" w:cs="Arial"/>
                <w:sz w:val="20"/>
              </w:rPr>
            </w:pPr>
            <w:r w:rsidRPr="007C21FD">
              <w:rPr>
                <w:rFonts w:ascii="Arial" w:hAnsi="Arial" w:cs="Arial"/>
                <w:sz w:val="20"/>
              </w:rPr>
              <w:t xml:space="preserve">ou </w:t>
            </w:r>
          </w:p>
          <w:p w:rsidR="00A57841" w:rsidRPr="00215B25" w:rsidRDefault="00A57841" w:rsidP="00A57841">
            <w:pPr>
              <w:rPr>
                <w:rFonts w:ascii="Arial" w:hAnsi="Arial" w:cs="Arial"/>
                <w:b/>
                <w:color w:val="FF0000"/>
                <w:sz w:val="20"/>
              </w:rPr>
            </w:pPr>
            <w:r>
              <w:rPr>
                <w:rFonts w:ascii="Arial" w:hAnsi="Arial" w:cs="Arial"/>
                <w:sz w:val="20"/>
              </w:rPr>
              <w:t>C</w:t>
            </w:r>
            <w:r w:rsidRPr="00215B25">
              <w:rPr>
                <w:rFonts w:ascii="Arial" w:hAnsi="Arial" w:cs="Arial"/>
                <w:sz w:val="20"/>
              </w:rPr>
              <w:t xml:space="preserve">ompléter par </w:t>
            </w:r>
            <w:r w:rsidR="0043484E">
              <w:rPr>
                <w:rFonts w:ascii="Arial" w:hAnsi="Arial" w:cs="Arial"/>
                <w:sz w:val="20"/>
              </w:rPr>
              <w:t>« </w:t>
            </w:r>
            <w:r w:rsidR="0043484E" w:rsidRPr="009D7DCA">
              <w:rPr>
                <w:rFonts w:ascii="Arial" w:hAnsi="Arial" w:cs="Arial"/>
                <w:sz w:val="20"/>
              </w:rPr>
              <w:t>JJ/MM/AAAA</w:t>
            </w:r>
            <w:r w:rsidR="0043484E">
              <w:rPr>
                <w:rFonts w:ascii="Arial" w:hAnsi="Arial" w:cs="Arial"/>
                <w:sz w:val="20"/>
              </w:rPr>
              <w:t> »</w:t>
            </w:r>
          </w:p>
        </w:tc>
      </w:tr>
      <w:tr w:rsidR="00A57841" w:rsidTr="00570C54">
        <w:tc>
          <w:tcPr>
            <w:tcW w:w="959" w:type="dxa"/>
          </w:tcPr>
          <w:p w:rsidR="00A57841" w:rsidRPr="00D63B99" w:rsidRDefault="00A57841" w:rsidP="00A57841">
            <w:pPr>
              <w:tabs>
                <w:tab w:val="left" w:pos="1260"/>
              </w:tabs>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Pr>
                <w:rFonts w:ascii="Arial" w:hAnsi="Arial" w:cs="Arial"/>
                <w:b/>
                <w:bCs/>
              </w:rPr>
              <w:t>15</w:t>
            </w:r>
            <w:proofErr w:type="gramEnd"/>
          </w:p>
        </w:tc>
        <w:tc>
          <w:tcPr>
            <w:tcW w:w="3685" w:type="dxa"/>
          </w:tcPr>
          <w:p w:rsidR="00A57841" w:rsidRPr="00D63B99" w:rsidRDefault="00A57841" w:rsidP="00A57841">
            <w:pPr>
              <w:tabs>
                <w:tab w:val="left" w:pos="1260"/>
                <w:tab w:val="left" w:pos="3469"/>
              </w:tabs>
              <w:rPr>
                <w:rFonts w:ascii="Arial" w:hAnsi="Arial" w:cs="Arial"/>
                <w:b/>
                <w:bCs/>
              </w:rPr>
            </w:pPr>
            <w:r w:rsidRPr="00D63B99">
              <w:rPr>
                <w:rFonts w:ascii="Arial" w:hAnsi="Arial" w:cs="Arial"/>
                <w:b/>
                <w:bCs/>
              </w:rPr>
              <w:t>Commissaires aux comptes de l'</w:t>
            </w:r>
            <w:r>
              <w:rPr>
                <w:rFonts w:ascii="Arial" w:hAnsi="Arial" w:cs="Arial"/>
                <w:b/>
                <w:bCs/>
              </w:rPr>
              <w:t>é</w:t>
            </w:r>
            <w:r w:rsidRPr="00D63B99">
              <w:rPr>
                <w:rFonts w:ascii="Arial" w:hAnsi="Arial" w:cs="Arial"/>
                <w:b/>
                <w:bCs/>
              </w:rPr>
              <w:t>metteur ayant audité les comptes annuels de l'</w:t>
            </w:r>
            <w:r>
              <w:rPr>
                <w:rFonts w:ascii="Arial" w:hAnsi="Arial" w:cs="Arial"/>
                <w:b/>
                <w:bCs/>
              </w:rPr>
              <w:t>É</w:t>
            </w:r>
            <w:r w:rsidRPr="00D63B99">
              <w:rPr>
                <w:rFonts w:ascii="Arial" w:hAnsi="Arial" w:cs="Arial"/>
                <w:b/>
                <w:bCs/>
              </w:rPr>
              <w:t xml:space="preserve">metteur </w:t>
            </w:r>
          </w:p>
        </w:tc>
        <w:tc>
          <w:tcPr>
            <w:tcW w:w="4568" w:type="dxa"/>
          </w:tcPr>
          <w:p w:rsidR="00A57841" w:rsidRPr="004C74AE" w:rsidRDefault="00A57841" w:rsidP="00A57841">
            <w:pPr>
              <w:rPr>
                <w:rFonts w:ascii="Arial" w:hAnsi="Arial" w:cs="Arial"/>
                <w:b/>
                <w:color w:val="FF0000"/>
                <w:sz w:val="20"/>
              </w:rPr>
            </w:pPr>
          </w:p>
        </w:tc>
      </w:tr>
      <w:tr w:rsidR="00A57841" w:rsidTr="00570C54">
        <w:tc>
          <w:tcPr>
            <w:tcW w:w="959" w:type="dxa"/>
          </w:tcPr>
          <w:p w:rsidR="00A57841" w:rsidRPr="00480FA6" w:rsidDel="00210B1A" w:rsidRDefault="00A57841" w:rsidP="00A57841">
            <w:pPr>
              <w:tabs>
                <w:tab w:val="left" w:pos="1260"/>
              </w:tabs>
              <w:ind w:right="72"/>
              <w:rPr>
                <w:rFonts w:ascii="Arial" w:hAnsi="Arial" w:cs="Arial"/>
                <w:bCs/>
                <w:sz w:val="18"/>
                <w:szCs w:val="18"/>
              </w:rPr>
            </w:pPr>
            <w:proofErr w:type="gramStart"/>
            <w:r w:rsidRPr="009D7DCA">
              <w:rPr>
                <w:rFonts w:ascii="Arial" w:hAnsi="Arial" w:cs="Arial"/>
                <w:bCs/>
              </w:rPr>
              <w:t>2.</w:t>
            </w:r>
            <w:r w:rsidR="00C946E7">
              <w:rPr>
                <w:rFonts w:ascii="Arial" w:hAnsi="Arial" w:cs="Arial"/>
                <w:bCs/>
              </w:rPr>
              <w:t>A.</w:t>
            </w:r>
            <w:r w:rsidRPr="009D7DCA">
              <w:rPr>
                <w:rFonts w:ascii="Arial" w:hAnsi="Arial" w:cs="Arial"/>
                <w:bCs/>
              </w:rPr>
              <w:t>15.1</w:t>
            </w:r>
            <w:proofErr w:type="gramEnd"/>
          </w:p>
        </w:tc>
        <w:tc>
          <w:tcPr>
            <w:tcW w:w="3685" w:type="dxa"/>
          </w:tcPr>
          <w:p w:rsidR="00A57841" w:rsidRPr="00C9554C" w:rsidRDefault="00A57841" w:rsidP="00A57841">
            <w:pPr>
              <w:tabs>
                <w:tab w:val="left" w:pos="34"/>
                <w:tab w:val="left" w:pos="3469"/>
              </w:tabs>
              <w:rPr>
                <w:rFonts w:ascii="Arial" w:hAnsi="Arial" w:cs="Arial"/>
              </w:rPr>
            </w:pPr>
            <w:r w:rsidRPr="00C9554C">
              <w:rPr>
                <w:rFonts w:ascii="Arial" w:hAnsi="Arial" w:cs="Arial"/>
              </w:rPr>
              <w:t>Commissaires aux comptes</w:t>
            </w:r>
          </w:p>
          <w:p w:rsidR="00A57841" w:rsidRDefault="00A57841" w:rsidP="00A57841">
            <w:pPr>
              <w:tabs>
                <w:tab w:val="left" w:pos="1260"/>
                <w:tab w:val="left" w:pos="3469"/>
              </w:tabs>
              <w:rPr>
                <w:rFonts w:ascii="Arial" w:hAnsi="Arial" w:cs="Arial"/>
                <w:bCs/>
              </w:rPr>
            </w:pPr>
          </w:p>
          <w:p w:rsidR="002466F5" w:rsidRPr="00480FA6" w:rsidRDefault="002466F5" w:rsidP="00A57841">
            <w:pPr>
              <w:tabs>
                <w:tab w:val="left" w:pos="1260"/>
                <w:tab w:val="left" w:pos="3469"/>
              </w:tabs>
              <w:rPr>
                <w:rFonts w:ascii="Arial" w:hAnsi="Arial" w:cs="Arial"/>
                <w:bCs/>
              </w:rPr>
            </w:pPr>
          </w:p>
        </w:tc>
        <w:tc>
          <w:tcPr>
            <w:tcW w:w="4568" w:type="dxa"/>
          </w:tcPr>
          <w:p w:rsidR="00A57841" w:rsidRDefault="00A57841" w:rsidP="00C9554C">
            <w:pPr>
              <w:tabs>
                <w:tab w:val="left" w:pos="1260"/>
                <w:tab w:val="left" w:pos="4352"/>
              </w:tabs>
              <w:ind w:left="34" w:right="-76"/>
              <w:rPr>
                <w:rFonts w:ascii="Arial" w:hAnsi="Arial" w:cs="Arial"/>
                <w:sz w:val="20"/>
              </w:rPr>
            </w:pPr>
            <w:r w:rsidRPr="00215B25">
              <w:rPr>
                <w:rFonts w:ascii="Arial" w:hAnsi="Arial" w:cs="Arial"/>
                <w:sz w:val="20"/>
              </w:rPr>
              <w:t>Noms et</w:t>
            </w:r>
            <w:r w:rsidR="009403BF">
              <w:rPr>
                <w:rFonts w:ascii="Arial" w:hAnsi="Arial" w:cs="Arial"/>
                <w:sz w:val="20"/>
              </w:rPr>
              <w:t xml:space="preserve"> adresses </w:t>
            </w:r>
            <w:r w:rsidRPr="00215B25">
              <w:rPr>
                <w:rFonts w:ascii="Arial" w:hAnsi="Arial" w:cs="Arial"/>
                <w:sz w:val="20"/>
              </w:rPr>
              <w:t xml:space="preserve">des </w:t>
            </w:r>
            <w:r w:rsidR="00C9554C">
              <w:rPr>
                <w:rFonts w:ascii="Arial" w:hAnsi="Arial" w:cs="Arial"/>
                <w:sz w:val="20"/>
              </w:rPr>
              <w:t xml:space="preserve">cabinets d’audit </w:t>
            </w:r>
            <w:r w:rsidRPr="00215B25">
              <w:rPr>
                <w:rFonts w:ascii="Arial" w:hAnsi="Arial" w:cs="Arial"/>
                <w:sz w:val="20"/>
              </w:rPr>
              <w:t>titulaires et suppléants, s’il y a lieu</w:t>
            </w:r>
            <w:r>
              <w:rPr>
                <w:rFonts w:ascii="Arial" w:hAnsi="Arial" w:cs="Arial"/>
                <w:sz w:val="20"/>
              </w:rPr>
              <w:t>.</w:t>
            </w:r>
          </w:p>
          <w:p w:rsidR="0016730C" w:rsidRPr="0081321C" w:rsidRDefault="0016730C" w:rsidP="00A57841">
            <w:pPr>
              <w:pStyle w:val="Paragraphedeliste"/>
              <w:tabs>
                <w:tab w:val="left" w:pos="1260"/>
                <w:tab w:val="left" w:pos="4352"/>
              </w:tabs>
              <w:ind w:left="34" w:right="-76"/>
              <w:rPr>
                <w:rFonts w:ascii="Arial" w:hAnsi="Arial" w:cs="Arial"/>
                <w:sz w:val="20"/>
              </w:rPr>
            </w:pPr>
          </w:p>
        </w:tc>
      </w:tr>
      <w:tr w:rsidR="009403BF" w:rsidTr="00570C54">
        <w:tc>
          <w:tcPr>
            <w:tcW w:w="959" w:type="dxa"/>
          </w:tcPr>
          <w:p w:rsidR="009403BF" w:rsidRPr="00480FA6" w:rsidDel="00210B1A" w:rsidRDefault="009403BF" w:rsidP="009403BF">
            <w:pPr>
              <w:tabs>
                <w:tab w:val="left" w:pos="1260"/>
              </w:tabs>
              <w:ind w:right="72"/>
              <w:rPr>
                <w:rFonts w:ascii="Arial" w:hAnsi="Arial" w:cs="Arial"/>
                <w:bCs/>
                <w:sz w:val="18"/>
                <w:szCs w:val="18"/>
              </w:rPr>
            </w:pPr>
            <w:proofErr w:type="gramStart"/>
            <w:r w:rsidRPr="009D7DCA">
              <w:rPr>
                <w:rFonts w:ascii="Arial" w:hAnsi="Arial" w:cs="Arial"/>
                <w:bCs/>
              </w:rPr>
              <w:t>2.</w:t>
            </w:r>
            <w:r w:rsidR="00C946E7">
              <w:rPr>
                <w:rFonts w:ascii="Arial" w:hAnsi="Arial" w:cs="Arial"/>
                <w:bCs/>
              </w:rPr>
              <w:t>A.</w:t>
            </w:r>
            <w:r w:rsidRPr="009D7DCA">
              <w:rPr>
                <w:rFonts w:ascii="Arial" w:hAnsi="Arial" w:cs="Arial"/>
                <w:bCs/>
              </w:rPr>
              <w:t>15.2</w:t>
            </w:r>
            <w:proofErr w:type="gramEnd"/>
          </w:p>
        </w:tc>
        <w:tc>
          <w:tcPr>
            <w:tcW w:w="3685" w:type="dxa"/>
          </w:tcPr>
          <w:p w:rsidR="009403BF" w:rsidRPr="00480FA6" w:rsidRDefault="009403BF" w:rsidP="009403BF">
            <w:pPr>
              <w:tabs>
                <w:tab w:val="left" w:pos="1260"/>
                <w:tab w:val="left" w:pos="3469"/>
              </w:tabs>
              <w:rPr>
                <w:rFonts w:ascii="Arial" w:hAnsi="Arial" w:cs="Arial"/>
              </w:rPr>
            </w:pPr>
            <w:r w:rsidRPr="009D7DCA">
              <w:rPr>
                <w:rFonts w:ascii="Arial" w:hAnsi="Arial" w:cs="Arial"/>
              </w:rPr>
              <w:t>Rapport des commissaires aux comptes</w:t>
            </w:r>
          </w:p>
          <w:p w:rsidR="009403BF" w:rsidRPr="00480FA6" w:rsidRDefault="009403BF" w:rsidP="009403BF">
            <w:pPr>
              <w:tabs>
                <w:tab w:val="left" w:pos="1260"/>
                <w:tab w:val="left" w:pos="3469"/>
              </w:tabs>
              <w:rPr>
                <w:rFonts w:ascii="Arial" w:hAnsi="Arial" w:cs="Arial"/>
                <w:bCs/>
              </w:rPr>
            </w:pPr>
          </w:p>
        </w:tc>
        <w:tc>
          <w:tcPr>
            <w:tcW w:w="4568" w:type="dxa"/>
          </w:tcPr>
          <w:p w:rsidR="009403BF" w:rsidRDefault="009403BF" w:rsidP="009403BF">
            <w:pPr>
              <w:tabs>
                <w:tab w:val="left" w:pos="1260"/>
                <w:tab w:val="left" w:pos="4352"/>
              </w:tabs>
              <w:ind w:right="-76"/>
              <w:rPr>
                <w:rFonts w:ascii="Arial" w:hAnsi="Arial" w:cs="Arial"/>
                <w:sz w:val="20"/>
              </w:rPr>
            </w:pPr>
            <w:r>
              <w:rPr>
                <w:rFonts w:ascii="Arial" w:hAnsi="Arial" w:cs="Arial"/>
                <w:sz w:val="20"/>
              </w:rPr>
              <w:t xml:space="preserve">Indiquer </w:t>
            </w:r>
            <w:proofErr w:type="gramStart"/>
            <w:r>
              <w:rPr>
                <w:rFonts w:ascii="Arial" w:hAnsi="Arial" w:cs="Arial"/>
                <w:sz w:val="20"/>
              </w:rPr>
              <w:t>les</w:t>
            </w:r>
            <w:proofErr w:type="gramEnd"/>
            <w:r>
              <w:rPr>
                <w:rFonts w:ascii="Arial" w:hAnsi="Arial" w:cs="Arial"/>
                <w:sz w:val="20"/>
              </w:rPr>
              <w:t xml:space="preserve"> n° de pages </w:t>
            </w:r>
            <w:r w:rsidRPr="00D37E0A">
              <w:rPr>
                <w:rFonts w:ascii="Arial" w:hAnsi="Arial" w:cs="Arial"/>
                <w:sz w:val="20"/>
              </w:rPr>
              <w:t>des rapports annuels des deux derniers exercice</w:t>
            </w:r>
            <w:r>
              <w:rPr>
                <w:rFonts w:ascii="Arial" w:hAnsi="Arial" w:cs="Arial"/>
                <w:sz w:val="20"/>
              </w:rPr>
              <w:t>s où figurent ces informations.</w:t>
            </w:r>
          </w:p>
          <w:p w:rsidR="009403BF" w:rsidRPr="003B6EF9" w:rsidRDefault="009403BF" w:rsidP="006063BE">
            <w:pPr>
              <w:tabs>
                <w:tab w:val="left" w:pos="1260"/>
                <w:tab w:val="left" w:pos="4428"/>
              </w:tabs>
              <w:ind w:right="-76"/>
              <w:rPr>
                <w:rFonts w:ascii="Arial" w:hAnsi="Arial" w:cs="Arial"/>
                <w:sz w:val="20"/>
              </w:rPr>
            </w:pPr>
            <w:r w:rsidRPr="00565D15">
              <w:rPr>
                <w:rFonts w:ascii="Arial" w:hAnsi="Arial" w:cs="Arial"/>
                <w:sz w:val="20"/>
              </w:rPr>
              <w:t>A défaut de rapport annuel, inclure les rapports précités dans la documentation financière (Cf. annexe III).</w:t>
            </w:r>
          </w:p>
        </w:tc>
      </w:tr>
      <w:tr w:rsidR="009403BF" w:rsidTr="00570C54">
        <w:tc>
          <w:tcPr>
            <w:tcW w:w="959" w:type="dxa"/>
          </w:tcPr>
          <w:p w:rsidR="009403BF" w:rsidRPr="00D63B99" w:rsidRDefault="009403BF" w:rsidP="009403BF">
            <w:pPr>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sidRPr="00D63B99">
              <w:rPr>
                <w:rFonts w:ascii="Arial" w:hAnsi="Arial" w:cs="Arial"/>
                <w:b/>
                <w:bCs/>
              </w:rPr>
              <w:t>1</w:t>
            </w:r>
            <w:r>
              <w:rPr>
                <w:rFonts w:ascii="Arial" w:hAnsi="Arial" w:cs="Arial"/>
                <w:b/>
                <w:bCs/>
              </w:rPr>
              <w:t>6</w:t>
            </w:r>
            <w:proofErr w:type="gramEnd"/>
          </w:p>
        </w:tc>
        <w:tc>
          <w:tcPr>
            <w:tcW w:w="3685" w:type="dxa"/>
          </w:tcPr>
          <w:p w:rsidR="009403BF" w:rsidRPr="00D63B99" w:rsidRDefault="009403BF" w:rsidP="009403BF">
            <w:pPr>
              <w:tabs>
                <w:tab w:val="left" w:pos="1260"/>
                <w:tab w:val="left" w:pos="3469"/>
              </w:tabs>
              <w:rPr>
                <w:rFonts w:ascii="Arial" w:hAnsi="Arial" w:cs="Arial"/>
                <w:b/>
                <w:bCs/>
              </w:rPr>
            </w:pPr>
            <w:r>
              <w:rPr>
                <w:rFonts w:ascii="Arial" w:hAnsi="Arial" w:cs="Arial"/>
                <w:b/>
                <w:bCs/>
              </w:rPr>
              <w:t>Autres programmes de l’émetteur de même nature à l’étranger</w:t>
            </w:r>
          </w:p>
        </w:tc>
        <w:tc>
          <w:tcPr>
            <w:tcW w:w="4568" w:type="dxa"/>
          </w:tcPr>
          <w:p w:rsidR="009403BF" w:rsidRPr="00855A43" w:rsidRDefault="009403BF" w:rsidP="00C9554C">
            <w:pPr>
              <w:rPr>
                <w:rFonts w:ascii="Arial" w:hAnsi="Arial" w:cs="Arial"/>
                <w:sz w:val="20"/>
              </w:rPr>
            </w:pPr>
            <w:r>
              <w:rPr>
                <w:rFonts w:ascii="Arial" w:hAnsi="Arial" w:cs="Arial"/>
                <w:sz w:val="20"/>
              </w:rPr>
              <w:t>D</w:t>
            </w:r>
            <w:r w:rsidRPr="003E54A3">
              <w:rPr>
                <w:rFonts w:ascii="Arial" w:hAnsi="Arial" w:cs="Arial"/>
                <w:sz w:val="20"/>
              </w:rPr>
              <w:t xml:space="preserve">escription </w:t>
            </w:r>
            <w:r>
              <w:rPr>
                <w:rFonts w:ascii="Arial" w:hAnsi="Arial" w:cs="Arial"/>
                <w:sz w:val="20"/>
              </w:rPr>
              <w:t xml:space="preserve">succincte </w:t>
            </w:r>
            <w:r w:rsidRPr="003E54A3">
              <w:rPr>
                <w:rFonts w:ascii="Arial" w:hAnsi="Arial" w:cs="Arial"/>
                <w:sz w:val="20"/>
              </w:rPr>
              <w:t xml:space="preserve">des programmes </w:t>
            </w:r>
            <w:r>
              <w:rPr>
                <w:rFonts w:ascii="Arial" w:hAnsi="Arial" w:cs="Arial"/>
                <w:sz w:val="20"/>
              </w:rPr>
              <w:t>d’émission avec indication des plafonds des encours en vigueur sur les marchés étrangers où des titres de même nature sont négociés (Euro Commercial Paper, USCP,…)</w:t>
            </w:r>
          </w:p>
        </w:tc>
      </w:tr>
      <w:tr w:rsidR="009403BF" w:rsidTr="00570C54">
        <w:tc>
          <w:tcPr>
            <w:tcW w:w="959" w:type="dxa"/>
          </w:tcPr>
          <w:p w:rsidR="009403BF" w:rsidRPr="00D63B99" w:rsidRDefault="009403BF" w:rsidP="009403BF">
            <w:pPr>
              <w:tabs>
                <w:tab w:val="left" w:pos="1260"/>
              </w:tabs>
              <w:ind w:right="72"/>
              <w:rPr>
                <w:rFonts w:ascii="Arial" w:hAnsi="Arial" w:cs="Arial"/>
                <w:b/>
                <w:bCs/>
              </w:rPr>
            </w:pPr>
            <w:proofErr w:type="gramStart"/>
            <w:r>
              <w:rPr>
                <w:rFonts w:ascii="Arial" w:hAnsi="Arial" w:cs="Arial"/>
                <w:b/>
                <w:bCs/>
              </w:rPr>
              <w:t>2</w:t>
            </w:r>
            <w:r w:rsidRPr="00D63B99">
              <w:rPr>
                <w:rFonts w:ascii="Arial" w:hAnsi="Arial" w:cs="Arial"/>
                <w:b/>
                <w:bCs/>
              </w:rPr>
              <w:t>.</w:t>
            </w:r>
            <w:r w:rsidR="00C946E7">
              <w:rPr>
                <w:rFonts w:ascii="Arial" w:hAnsi="Arial" w:cs="Arial"/>
                <w:b/>
                <w:bCs/>
              </w:rPr>
              <w:t>A.</w:t>
            </w:r>
            <w:r w:rsidRPr="00D63B99">
              <w:rPr>
                <w:rFonts w:ascii="Arial" w:hAnsi="Arial" w:cs="Arial"/>
                <w:b/>
                <w:bCs/>
              </w:rPr>
              <w:t>1</w:t>
            </w:r>
            <w:r>
              <w:rPr>
                <w:rFonts w:ascii="Arial" w:hAnsi="Arial" w:cs="Arial"/>
                <w:b/>
                <w:bCs/>
              </w:rPr>
              <w:t>7</w:t>
            </w:r>
            <w:proofErr w:type="gramEnd"/>
          </w:p>
        </w:tc>
        <w:tc>
          <w:tcPr>
            <w:tcW w:w="3685" w:type="dxa"/>
          </w:tcPr>
          <w:p w:rsidR="009403BF" w:rsidRPr="00D63B99" w:rsidRDefault="009403BF" w:rsidP="009403BF">
            <w:pPr>
              <w:tabs>
                <w:tab w:val="left" w:pos="1260"/>
                <w:tab w:val="left" w:pos="3469"/>
              </w:tabs>
              <w:rPr>
                <w:rFonts w:ascii="Arial" w:hAnsi="Arial" w:cs="Arial"/>
                <w:b/>
                <w:bCs/>
              </w:rPr>
            </w:pPr>
            <w:r>
              <w:rPr>
                <w:rFonts w:ascii="Arial" w:hAnsi="Arial" w:cs="Arial"/>
                <w:b/>
                <w:bCs/>
              </w:rPr>
              <w:t>Notation de l’émetteur</w:t>
            </w:r>
          </w:p>
        </w:tc>
        <w:tc>
          <w:tcPr>
            <w:tcW w:w="4568" w:type="dxa"/>
          </w:tcPr>
          <w:p w:rsidR="009403BF" w:rsidRDefault="009403BF" w:rsidP="009403BF">
            <w:pPr>
              <w:rPr>
                <w:rFonts w:cs="Arial"/>
              </w:rPr>
            </w:pPr>
            <w:r w:rsidRPr="00D37E0A">
              <w:rPr>
                <w:rFonts w:ascii="Arial" w:hAnsi="Arial" w:cs="Arial"/>
                <w:sz w:val="20"/>
              </w:rPr>
              <w:t xml:space="preserve">Indiquer « Optionnel </w:t>
            </w:r>
            <w:r>
              <w:rPr>
                <w:rFonts w:ascii="Arial" w:hAnsi="Arial" w:cs="Arial"/>
                <w:sz w:val="20"/>
              </w:rPr>
              <w:t>*</w:t>
            </w:r>
            <w:r w:rsidRPr="00D37E0A">
              <w:rPr>
                <w:rFonts w:cs="Arial"/>
              </w:rPr>
              <w:t>»</w:t>
            </w:r>
          </w:p>
          <w:p w:rsidR="00764BC7" w:rsidRDefault="00764BC7" w:rsidP="00764BC7">
            <w:pPr>
              <w:rPr>
                <w:rFonts w:ascii="Arial" w:hAnsi="Arial" w:cs="Arial"/>
                <w:sz w:val="20"/>
              </w:rPr>
            </w:pPr>
            <w:r>
              <w:rPr>
                <w:rFonts w:ascii="Arial" w:hAnsi="Arial" w:cs="Arial"/>
                <w:sz w:val="20"/>
              </w:rPr>
              <w:t>ou</w:t>
            </w:r>
          </w:p>
          <w:p w:rsidR="00764BC7" w:rsidRDefault="00764BC7" w:rsidP="00764BC7">
            <w:pPr>
              <w:rPr>
                <w:rFonts w:ascii="Arial" w:hAnsi="Arial" w:cs="Arial"/>
                <w:sz w:val="20"/>
              </w:rPr>
            </w:pPr>
            <w:r>
              <w:rPr>
                <w:rFonts w:ascii="Arial" w:hAnsi="Arial" w:cs="Arial"/>
                <w:sz w:val="20"/>
              </w:rPr>
              <w:t>Compléter par</w:t>
            </w:r>
            <w:r w:rsidRPr="00D37E0A">
              <w:rPr>
                <w:rFonts w:ascii="Arial" w:hAnsi="Arial" w:cs="Arial"/>
                <w:sz w:val="20"/>
              </w:rPr>
              <w:t xml:space="preserve"> </w:t>
            </w:r>
            <w:r>
              <w:rPr>
                <w:rFonts w:ascii="Arial" w:hAnsi="Arial" w:cs="Arial"/>
                <w:sz w:val="20"/>
              </w:rPr>
              <w:t>soit :</w:t>
            </w:r>
          </w:p>
          <w:p w:rsidR="00764BC7" w:rsidRDefault="00764BC7" w:rsidP="00764BC7">
            <w:pPr>
              <w:rPr>
                <w:rFonts w:ascii="Arial" w:hAnsi="Arial" w:cs="Arial"/>
                <w:sz w:val="20"/>
              </w:rPr>
            </w:pPr>
            <w:r>
              <w:rPr>
                <w:rFonts w:ascii="Arial" w:hAnsi="Arial" w:cs="Arial"/>
                <w:sz w:val="20"/>
              </w:rPr>
              <w:tab/>
              <w:t xml:space="preserve">• </w:t>
            </w:r>
            <w:r w:rsidRPr="00D37E0A">
              <w:rPr>
                <w:rFonts w:ascii="Arial" w:hAnsi="Arial" w:cs="Arial"/>
                <w:sz w:val="20"/>
              </w:rPr>
              <w:t>« </w:t>
            </w:r>
            <w:r>
              <w:rPr>
                <w:rFonts w:ascii="Arial" w:hAnsi="Arial" w:cs="Arial"/>
                <w:sz w:val="20"/>
              </w:rPr>
              <w:t>N</w:t>
            </w:r>
            <w:r w:rsidRPr="00D37E0A">
              <w:rPr>
                <w:rFonts w:ascii="Arial" w:hAnsi="Arial" w:cs="Arial"/>
                <w:sz w:val="20"/>
              </w:rPr>
              <w:t>oté »</w:t>
            </w:r>
            <w:r>
              <w:rPr>
                <w:rFonts w:ascii="Arial" w:hAnsi="Arial" w:cs="Arial"/>
                <w:sz w:val="20"/>
              </w:rPr>
              <w:t xml:space="preserve"> en indiquant</w:t>
            </w:r>
            <w:r w:rsidRPr="00D37E0A">
              <w:rPr>
                <w:rFonts w:ascii="Arial" w:hAnsi="Arial" w:cs="Arial"/>
                <w:sz w:val="20"/>
              </w:rPr>
              <w:t xml:space="preserve"> le (les) nom(s) de (des) agence(s) concernée(s)</w:t>
            </w:r>
          </w:p>
          <w:p w:rsidR="00764BC7" w:rsidRDefault="00764BC7" w:rsidP="00764BC7">
            <w:pPr>
              <w:rPr>
                <w:rFonts w:ascii="Arial" w:hAnsi="Arial" w:cs="Arial"/>
                <w:sz w:val="20"/>
              </w:rPr>
            </w:pPr>
            <w:r>
              <w:rPr>
                <w:rFonts w:ascii="Arial" w:hAnsi="Arial" w:cs="Arial"/>
                <w:sz w:val="20"/>
              </w:rPr>
              <w:t xml:space="preserve">             ou</w:t>
            </w:r>
          </w:p>
          <w:p w:rsidR="000F4CE0" w:rsidRPr="00D37E0A" w:rsidRDefault="00764BC7" w:rsidP="00764BC7">
            <w:pPr>
              <w:rPr>
                <w:rFonts w:ascii="Arial" w:hAnsi="Arial" w:cs="Arial"/>
                <w:sz w:val="20"/>
              </w:rPr>
            </w:pPr>
            <w:r>
              <w:rPr>
                <w:rFonts w:ascii="Arial" w:hAnsi="Arial" w:cs="Arial"/>
                <w:sz w:val="20"/>
              </w:rPr>
              <w:t xml:space="preserve">            • </w:t>
            </w:r>
            <w:r w:rsidRPr="00D37E0A">
              <w:rPr>
                <w:rFonts w:ascii="Arial" w:hAnsi="Arial" w:cs="Arial"/>
                <w:sz w:val="20"/>
              </w:rPr>
              <w:t xml:space="preserve">« non </w:t>
            </w:r>
            <w:r>
              <w:rPr>
                <w:rFonts w:ascii="Arial" w:hAnsi="Arial" w:cs="Arial"/>
                <w:sz w:val="20"/>
              </w:rPr>
              <w:t>N</w:t>
            </w:r>
            <w:r w:rsidRPr="00D37E0A">
              <w:rPr>
                <w:rFonts w:ascii="Arial" w:hAnsi="Arial" w:cs="Arial"/>
                <w:sz w:val="20"/>
              </w:rPr>
              <w:t>oté »</w:t>
            </w:r>
          </w:p>
        </w:tc>
      </w:tr>
      <w:tr w:rsidR="009403BF" w:rsidTr="00570C54">
        <w:tc>
          <w:tcPr>
            <w:tcW w:w="959" w:type="dxa"/>
          </w:tcPr>
          <w:p w:rsidR="009403BF" w:rsidRDefault="009403BF" w:rsidP="009403BF">
            <w:pPr>
              <w:tabs>
                <w:tab w:val="left" w:pos="1260"/>
              </w:tabs>
              <w:ind w:right="72"/>
              <w:rPr>
                <w:rFonts w:ascii="Arial" w:hAnsi="Arial" w:cs="Arial"/>
                <w:b/>
                <w:bCs/>
              </w:rPr>
            </w:pPr>
            <w:proofErr w:type="gramStart"/>
            <w:r>
              <w:rPr>
                <w:rFonts w:ascii="Arial" w:hAnsi="Arial" w:cs="Arial"/>
                <w:b/>
                <w:bCs/>
              </w:rPr>
              <w:t>2.</w:t>
            </w:r>
            <w:r w:rsidR="00C946E7">
              <w:rPr>
                <w:rFonts w:ascii="Arial" w:hAnsi="Arial" w:cs="Arial"/>
                <w:b/>
                <w:bCs/>
              </w:rPr>
              <w:t>A.</w:t>
            </w:r>
            <w:r>
              <w:rPr>
                <w:rFonts w:ascii="Arial" w:hAnsi="Arial" w:cs="Arial"/>
                <w:b/>
                <w:bCs/>
              </w:rPr>
              <w:t>18</w:t>
            </w:r>
            <w:proofErr w:type="gramEnd"/>
          </w:p>
        </w:tc>
        <w:tc>
          <w:tcPr>
            <w:tcW w:w="3685" w:type="dxa"/>
          </w:tcPr>
          <w:p w:rsidR="009403BF" w:rsidRDefault="009403BF" w:rsidP="009403BF">
            <w:pPr>
              <w:tabs>
                <w:tab w:val="left" w:pos="1260"/>
                <w:tab w:val="left" w:pos="3469"/>
              </w:tabs>
              <w:rPr>
                <w:rFonts w:ascii="Arial" w:hAnsi="Arial" w:cs="Arial"/>
                <w:b/>
                <w:bCs/>
              </w:rPr>
            </w:pPr>
            <w:r>
              <w:rPr>
                <w:rFonts w:ascii="Arial" w:hAnsi="Arial" w:cs="Arial"/>
                <w:b/>
                <w:bCs/>
              </w:rPr>
              <w:t>Information complémentaire sur l’émetteur</w:t>
            </w:r>
          </w:p>
        </w:tc>
        <w:tc>
          <w:tcPr>
            <w:tcW w:w="4568" w:type="dxa"/>
          </w:tcPr>
          <w:p w:rsidR="009403BF" w:rsidRPr="00FA0D51" w:rsidRDefault="009403BF" w:rsidP="009403BF">
            <w:pPr>
              <w:rPr>
                <w:rFonts w:ascii="Arial" w:hAnsi="Arial" w:cs="Arial"/>
                <w:sz w:val="20"/>
              </w:rPr>
            </w:pPr>
            <w:r>
              <w:rPr>
                <w:rFonts w:ascii="Arial" w:hAnsi="Arial" w:cs="Arial"/>
                <w:sz w:val="20"/>
              </w:rPr>
              <w:t>Indiquer « </w:t>
            </w:r>
            <w:r w:rsidRPr="00FA0D51">
              <w:rPr>
                <w:rFonts w:ascii="Arial" w:hAnsi="Arial" w:cs="Arial"/>
                <w:sz w:val="20"/>
              </w:rPr>
              <w:t>Optionnel</w:t>
            </w:r>
            <w:r>
              <w:rPr>
                <w:rFonts w:cs="Arial"/>
              </w:rPr>
              <w:t xml:space="preserve"> *» </w:t>
            </w:r>
            <w:r w:rsidRPr="007C21FD">
              <w:rPr>
                <w:rFonts w:ascii="Arial" w:hAnsi="Arial" w:cs="Arial"/>
                <w:sz w:val="20"/>
              </w:rPr>
              <w:t>ou compléter</w:t>
            </w:r>
          </w:p>
        </w:tc>
      </w:tr>
    </w:tbl>
    <w:p w:rsidR="00E06D33" w:rsidRDefault="00E06D33" w:rsidP="003F26F8">
      <w:pPr>
        <w:tabs>
          <w:tab w:val="left" w:pos="1260"/>
        </w:tabs>
        <w:ind w:right="72"/>
        <w:rPr>
          <w:rFonts w:ascii="Arial" w:hAnsi="Arial" w:cs="Arial"/>
          <w:b/>
          <w:bCs/>
        </w:rPr>
      </w:pPr>
    </w:p>
    <w:p w:rsidR="00E06D33" w:rsidRDefault="00E06D33" w:rsidP="003F26F8">
      <w:pPr>
        <w:tabs>
          <w:tab w:val="left" w:pos="1260"/>
        </w:tabs>
        <w:ind w:right="72"/>
        <w:rPr>
          <w:rFonts w:ascii="Arial" w:hAnsi="Arial" w:cs="Arial"/>
          <w:b/>
          <w:bCs/>
        </w:rPr>
      </w:pPr>
    </w:p>
    <w:p w:rsidR="00E06D33" w:rsidRDefault="00E06D33" w:rsidP="003F26F8">
      <w:pPr>
        <w:tabs>
          <w:tab w:val="left" w:pos="1260"/>
        </w:tabs>
        <w:ind w:right="72"/>
        <w:rPr>
          <w:rFonts w:ascii="Arial" w:hAnsi="Arial" w:cs="Arial"/>
          <w:b/>
          <w:bCs/>
        </w:rPr>
      </w:pPr>
    </w:p>
    <w:p w:rsidR="00E06D33" w:rsidRDefault="00E06D33" w:rsidP="003F26F8">
      <w:pPr>
        <w:tabs>
          <w:tab w:val="left" w:pos="1260"/>
        </w:tabs>
        <w:ind w:right="72"/>
        <w:rPr>
          <w:rFonts w:ascii="Arial" w:hAnsi="Arial" w:cs="Arial"/>
          <w:b/>
          <w:bCs/>
        </w:rPr>
      </w:pPr>
    </w:p>
    <w:p w:rsidR="00205E2F" w:rsidRPr="00E06D33" w:rsidRDefault="00E06D33" w:rsidP="003F26F8">
      <w:pPr>
        <w:tabs>
          <w:tab w:val="left" w:pos="1260"/>
        </w:tabs>
        <w:ind w:right="72"/>
        <w:rPr>
          <w:rFonts w:ascii="Arial" w:hAnsi="Arial" w:cs="Arial"/>
          <w:b/>
          <w:bCs/>
          <w:color w:val="FFFFFF" w:themeColor="background1"/>
        </w:rPr>
        <w:sectPr w:rsidR="00205E2F" w:rsidRPr="00E06D33" w:rsidSect="007D4B72">
          <w:footnotePr>
            <w:numFmt w:val="chicago"/>
          </w:footnotePr>
          <w:pgSz w:w="11906" w:h="16838"/>
          <w:pgMar w:top="1417" w:right="1417" w:bottom="1417" w:left="1417" w:header="720" w:footer="720" w:gutter="0"/>
          <w:cols w:space="720"/>
        </w:sectPr>
      </w:pPr>
      <w:r w:rsidRPr="00E06D33">
        <w:rPr>
          <w:rStyle w:val="Appelnotedebasdep"/>
          <w:rFonts w:cs="Arial"/>
          <w:b/>
          <w:bCs/>
          <w:color w:val="FFFFFF" w:themeColor="background1"/>
        </w:rPr>
        <w:footnoteReference w:id="5"/>
      </w:r>
    </w:p>
    <w:tbl>
      <w:tblPr>
        <w:tblStyle w:val="Grilledutableau"/>
        <w:tblpPr w:leftFromText="141" w:rightFromText="141" w:vertAnchor="text" w:horzAnchor="margin" w:tblpY="-764"/>
        <w:tblW w:w="0" w:type="auto"/>
        <w:tblLook w:val="04A0" w:firstRow="1" w:lastRow="0" w:firstColumn="1" w:lastColumn="0" w:noHBand="0" w:noVBand="1"/>
      </w:tblPr>
      <w:tblGrid>
        <w:gridCol w:w="9286"/>
      </w:tblGrid>
      <w:tr w:rsidR="000075B7" w:rsidTr="00382B45">
        <w:tc>
          <w:tcPr>
            <w:tcW w:w="9288" w:type="dxa"/>
            <w:tcBorders>
              <w:top w:val="nil"/>
              <w:left w:val="nil"/>
              <w:bottom w:val="nil"/>
              <w:right w:val="nil"/>
            </w:tcBorders>
          </w:tcPr>
          <w:p w:rsidR="000075B7" w:rsidRPr="004746B4" w:rsidRDefault="000075B7" w:rsidP="000075B7">
            <w:pPr>
              <w:ind w:left="360"/>
              <w:rPr>
                <w:rFonts w:ascii="Arial" w:hAnsi="Arial" w:cs="Arial"/>
                <w:sz w:val="20"/>
              </w:rPr>
            </w:pPr>
          </w:p>
        </w:tc>
      </w:tr>
      <w:tr w:rsidR="000075B7" w:rsidTr="00382B45">
        <w:tc>
          <w:tcPr>
            <w:tcW w:w="9288" w:type="dxa"/>
            <w:tcBorders>
              <w:top w:val="nil"/>
              <w:left w:val="nil"/>
              <w:right w:val="nil"/>
            </w:tcBorders>
          </w:tcPr>
          <w:p w:rsidR="00382B45" w:rsidRDefault="00382B45" w:rsidP="00382B45">
            <w:pPr>
              <w:jc w:val="left"/>
              <w:rPr>
                <w:sz w:val="20"/>
              </w:rPr>
            </w:pPr>
          </w:p>
          <w:tbl>
            <w:tblPr>
              <w:tblStyle w:val="Grilledutableau"/>
              <w:tblW w:w="9134" w:type="dxa"/>
              <w:tblLook w:val="04A0" w:firstRow="1" w:lastRow="0" w:firstColumn="1" w:lastColumn="0" w:noHBand="0" w:noVBand="1"/>
            </w:tblPr>
            <w:tblGrid>
              <w:gridCol w:w="9134"/>
            </w:tblGrid>
            <w:tr w:rsidR="00382B45" w:rsidTr="009F6AB6">
              <w:trPr>
                <w:trHeight w:val="1939"/>
              </w:trPr>
              <w:tc>
                <w:tcPr>
                  <w:tcW w:w="9134" w:type="dxa"/>
                </w:tcPr>
                <w:p w:rsidR="00382B45" w:rsidRDefault="00382B45" w:rsidP="002922A5">
                  <w:pPr>
                    <w:framePr w:hSpace="141" w:wrap="around" w:vAnchor="text" w:hAnchor="margin" w:y="-764"/>
                    <w:jc w:val="center"/>
                    <w:rPr>
                      <w:rFonts w:ascii="Arial" w:hAnsi="Arial" w:cs="Arial"/>
                      <w:b/>
                      <w:sz w:val="24"/>
                      <w:szCs w:val="24"/>
                    </w:rPr>
                  </w:pPr>
                  <w:proofErr w:type="gramStart"/>
                  <w:r w:rsidRPr="003A578C">
                    <w:rPr>
                      <w:rFonts w:ascii="Arial" w:hAnsi="Arial" w:cs="Arial"/>
                      <w:b/>
                      <w:sz w:val="24"/>
                      <w:szCs w:val="24"/>
                    </w:rPr>
                    <w:t>2</w:t>
                  </w:r>
                  <w:r>
                    <w:rPr>
                      <w:rFonts w:ascii="Arial" w:hAnsi="Arial" w:cs="Arial"/>
                      <w:b/>
                      <w:sz w:val="24"/>
                      <w:szCs w:val="24"/>
                    </w:rPr>
                    <w:t>.</w:t>
                  </w:r>
                  <w:r w:rsidRPr="003A578C">
                    <w:rPr>
                      <w:rFonts w:ascii="Arial" w:hAnsi="Arial" w:cs="Arial"/>
                      <w:b/>
                      <w:sz w:val="24"/>
                      <w:szCs w:val="24"/>
                    </w:rPr>
                    <w:t>B</w:t>
                  </w:r>
                  <w:proofErr w:type="gramEnd"/>
                  <w:r w:rsidRPr="003A578C">
                    <w:rPr>
                      <w:rFonts w:ascii="Arial" w:hAnsi="Arial" w:cs="Arial"/>
                      <w:b/>
                      <w:sz w:val="24"/>
                      <w:szCs w:val="24"/>
                    </w:rPr>
                    <w:t xml:space="preserve"> Information concernant le garant</w:t>
                  </w:r>
                </w:p>
                <w:p w:rsidR="00382B45" w:rsidRPr="003A578C" w:rsidRDefault="00382B45" w:rsidP="002922A5">
                  <w:pPr>
                    <w:framePr w:hSpace="141" w:wrap="around" w:vAnchor="text" w:hAnchor="margin" w:y="-764"/>
                    <w:jc w:val="center"/>
                    <w:rPr>
                      <w:rFonts w:ascii="Arial" w:hAnsi="Arial" w:cs="Arial"/>
                      <w:b/>
                      <w:sz w:val="24"/>
                      <w:szCs w:val="24"/>
                    </w:rPr>
                  </w:pPr>
                </w:p>
                <w:p w:rsidR="00382B45" w:rsidRDefault="00382B45" w:rsidP="002922A5">
                  <w:pPr>
                    <w:framePr w:hSpace="141" w:wrap="around" w:vAnchor="text" w:hAnchor="margin" w:y="-764"/>
                    <w:rPr>
                      <w:rFonts w:ascii="Arial" w:hAnsi="Arial" w:cs="Arial"/>
                      <w:sz w:val="20"/>
                    </w:rPr>
                  </w:pPr>
                  <w:r>
                    <w:rPr>
                      <w:rFonts w:ascii="Arial" w:hAnsi="Arial" w:cs="Arial"/>
                      <w:sz w:val="20"/>
                    </w:rPr>
                    <w:t>Le programme d’émission bénéficiant</w:t>
                  </w:r>
                  <w:r w:rsidRPr="009D7DCA">
                    <w:rPr>
                      <w:rFonts w:ascii="Arial" w:hAnsi="Arial" w:cs="Arial"/>
                      <w:sz w:val="20"/>
                    </w:rPr>
                    <w:t xml:space="preserve"> d’une garantie, la documentation financière doit fournir pour le garant les mêmes renseignements que pour l’émetteur.</w:t>
                  </w:r>
                </w:p>
                <w:p w:rsidR="00382B45" w:rsidRDefault="00382B45" w:rsidP="002922A5">
                  <w:pPr>
                    <w:framePr w:hSpace="141" w:wrap="around" w:vAnchor="text" w:hAnchor="margin" w:y="-764"/>
                    <w:rPr>
                      <w:rFonts w:ascii="Arial" w:hAnsi="Arial" w:cs="Arial"/>
                      <w:sz w:val="20"/>
                    </w:rPr>
                  </w:pPr>
                </w:p>
                <w:p w:rsidR="00382B45" w:rsidRDefault="00382B45" w:rsidP="002922A5">
                  <w:pPr>
                    <w:framePr w:hSpace="141" w:wrap="around" w:vAnchor="text" w:hAnchor="margin" w:y="-764"/>
                    <w:rPr>
                      <w:rFonts w:ascii="Arial" w:hAnsi="Arial" w:cs="Arial"/>
                      <w:sz w:val="20"/>
                    </w:rPr>
                  </w:pPr>
                  <w:proofErr w:type="gramStart"/>
                  <w:r w:rsidRPr="001F56D6">
                    <w:rPr>
                      <w:rFonts w:ascii="Arial" w:hAnsi="Arial" w:cs="Arial"/>
                      <w:b/>
                      <w:sz w:val="20"/>
                    </w:rPr>
                    <w:t>2.B.1</w:t>
                  </w:r>
                  <w:proofErr w:type="gramEnd"/>
                  <w:r w:rsidRPr="001F56D6">
                    <w:rPr>
                      <w:rFonts w:ascii="Arial" w:hAnsi="Arial" w:cs="Arial"/>
                      <w:b/>
                      <w:sz w:val="20"/>
                    </w:rPr>
                    <w:t xml:space="preserve"> à 2.B.18</w:t>
                  </w:r>
                  <w:r>
                    <w:rPr>
                      <w:rFonts w:ascii="Arial" w:hAnsi="Arial" w:cs="Arial"/>
                      <w:sz w:val="20"/>
                    </w:rPr>
                    <w:t xml:space="preserve"> : </w:t>
                  </w:r>
                  <w:r w:rsidRPr="001F56D6">
                    <w:rPr>
                      <w:rFonts w:ascii="Arial" w:hAnsi="Arial" w:cs="Arial"/>
                      <w:sz w:val="20"/>
                    </w:rPr>
                    <w:t>Fournir, pour le garant, sur la base des rubriques précédentes 2.A.1 à 2.A.18, les mêmes informations que pour l’émetteur</w:t>
                  </w:r>
                </w:p>
                <w:p w:rsidR="00382B45" w:rsidRPr="00762C65" w:rsidRDefault="00382B45" w:rsidP="002922A5">
                  <w:pPr>
                    <w:framePr w:hSpace="141" w:wrap="around" w:vAnchor="text" w:hAnchor="margin" w:y="-764"/>
                    <w:rPr>
                      <w:rFonts w:ascii="Arial" w:hAnsi="Arial" w:cs="Arial"/>
                      <w:sz w:val="20"/>
                    </w:rPr>
                  </w:pPr>
                </w:p>
              </w:tc>
            </w:tr>
          </w:tbl>
          <w:p w:rsidR="00382B45" w:rsidRDefault="00382B45" w:rsidP="00382B45">
            <w:pPr>
              <w:jc w:val="left"/>
            </w:pPr>
          </w:p>
          <w:p w:rsidR="00382B45" w:rsidRDefault="00382B45" w:rsidP="00382B45">
            <w:pPr>
              <w:jc w:val="left"/>
            </w:pPr>
          </w:p>
          <w:p w:rsidR="000075B7" w:rsidRDefault="000075B7"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tbl>
            <w:tblPr>
              <w:tblStyle w:val="Grilledutableau"/>
              <w:tblW w:w="0" w:type="auto"/>
              <w:tblLook w:val="04A0" w:firstRow="1" w:lastRow="0" w:firstColumn="1" w:lastColumn="0" w:noHBand="0" w:noVBand="1"/>
            </w:tblPr>
            <w:tblGrid>
              <w:gridCol w:w="137"/>
              <w:gridCol w:w="1276"/>
              <w:gridCol w:w="3684"/>
              <w:gridCol w:w="3827"/>
              <w:gridCol w:w="136"/>
            </w:tblGrid>
            <w:tr w:rsidR="00382B45" w:rsidRPr="001F56D6" w:rsidTr="00382B45">
              <w:tc>
                <w:tcPr>
                  <w:tcW w:w="9062" w:type="dxa"/>
                  <w:gridSpan w:val="5"/>
                  <w:tcBorders>
                    <w:bottom w:val="single" w:sz="4" w:space="0" w:color="auto"/>
                  </w:tcBorders>
                  <w:shd w:val="clear" w:color="auto" w:fill="A6A6A6" w:themeFill="background1" w:themeFillShade="A6"/>
                </w:tcPr>
                <w:p w:rsidR="00382B45" w:rsidRPr="001F56D6" w:rsidRDefault="00382B45" w:rsidP="002922A5">
                  <w:pPr>
                    <w:framePr w:hSpace="141" w:wrap="around" w:vAnchor="text" w:hAnchor="margin" w:y="-764"/>
                    <w:ind w:left="360"/>
                    <w:jc w:val="center"/>
                    <w:rPr>
                      <w:rFonts w:ascii="Arial" w:hAnsi="Arial" w:cs="Arial"/>
                      <w:b/>
                      <w:i/>
                      <w:sz w:val="24"/>
                      <w:szCs w:val="24"/>
                    </w:rPr>
                  </w:pPr>
                  <w:r w:rsidRPr="00565D15">
                    <w:rPr>
                      <w:rFonts w:ascii="Arial" w:hAnsi="Arial" w:cs="Arial"/>
                      <w:b/>
                      <w:sz w:val="24"/>
                      <w:szCs w:val="24"/>
                    </w:rPr>
                    <w:t>3.</w:t>
                  </w:r>
                  <w:r w:rsidRPr="001F56D6">
                    <w:rPr>
                      <w:rFonts w:ascii="Arial" w:hAnsi="Arial" w:cs="Arial"/>
                      <w:b/>
                      <w:i/>
                      <w:sz w:val="24"/>
                      <w:szCs w:val="24"/>
                    </w:rPr>
                    <w:t xml:space="preserve"> </w:t>
                  </w:r>
                  <w:r w:rsidRPr="00565D15">
                    <w:rPr>
                      <w:rFonts w:ascii="Arial" w:hAnsi="Arial" w:cs="Arial"/>
                      <w:b/>
                      <w:sz w:val="24"/>
                      <w:szCs w:val="24"/>
                    </w:rPr>
                    <w:t>CERTIFICATION DES INFORMATIONS FOURNIES</w:t>
                  </w:r>
                  <w:r w:rsidRPr="001F56D6">
                    <w:rPr>
                      <w:rFonts w:ascii="Arial" w:hAnsi="Arial" w:cs="Arial"/>
                      <w:b/>
                      <w:i/>
                      <w:sz w:val="24"/>
                      <w:szCs w:val="24"/>
                    </w:rPr>
                    <w:t xml:space="preserve"> </w:t>
                  </w:r>
                </w:p>
              </w:tc>
            </w:tr>
            <w:tr w:rsidR="00382B45" w:rsidRPr="00565D15" w:rsidTr="00382B45">
              <w:tc>
                <w:tcPr>
                  <w:tcW w:w="9062" w:type="dxa"/>
                  <w:gridSpan w:val="5"/>
                  <w:tcBorders>
                    <w:bottom w:val="single" w:sz="4" w:space="0" w:color="auto"/>
                  </w:tcBorders>
                </w:tcPr>
                <w:p w:rsidR="00382B45" w:rsidRPr="00565D15" w:rsidRDefault="00382B45" w:rsidP="002922A5">
                  <w:pPr>
                    <w:framePr w:hSpace="141" w:wrap="around" w:vAnchor="text" w:hAnchor="margin" w:y="-764"/>
                    <w:rPr>
                      <w:rFonts w:ascii="Arial" w:hAnsi="Arial" w:cs="Arial"/>
                      <w:b/>
                      <w:szCs w:val="22"/>
                    </w:rPr>
                  </w:pPr>
                  <w:r w:rsidRPr="00565D15">
                    <w:rPr>
                      <w:rFonts w:ascii="Arial" w:hAnsi="Arial" w:cs="Arial"/>
                      <w:b/>
                      <w:szCs w:val="22"/>
                    </w:rPr>
                    <w:t>Articles D. 213-5 et D. 213-9, 4° du Code monétaire et financier et les réglementations postérieures</w:t>
                  </w:r>
                </w:p>
              </w:tc>
            </w:tr>
            <w:tr w:rsidR="00382B45" w:rsidRPr="001F56D6" w:rsidTr="00382B45">
              <w:tc>
                <w:tcPr>
                  <w:tcW w:w="9062" w:type="dxa"/>
                  <w:gridSpan w:val="5"/>
                  <w:tcBorders>
                    <w:left w:val="nil"/>
                    <w:bottom w:val="nil"/>
                    <w:right w:val="nil"/>
                  </w:tcBorders>
                </w:tcPr>
                <w:p w:rsidR="00382B45" w:rsidRPr="001F56D6" w:rsidRDefault="00382B45" w:rsidP="002922A5">
                  <w:pPr>
                    <w:framePr w:hSpace="141" w:wrap="around" w:vAnchor="text" w:hAnchor="margin" w:y="-764"/>
                    <w:rPr>
                      <w:rFonts w:ascii="Arial" w:hAnsi="Arial" w:cs="Arial"/>
                      <w:b/>
                      <w:i/>
                      <w:szCs w:val="22"/>
                    </w:rPr>
                  </w:pPr>
                </w:p>
                <w:tbl>
                  <w:tblPr>
                    <w:tblStyle w:val="Grilledutableau"/>
                    <w:tblW w:w="0" w:type="auto"/>
                    <w:tblLook w:val="04A0" w:firstRow="1" w:lastRow="0" w:firstColumn="1" w:lastColumn="0" w:noHBand="0" w:noVBand="1"/>
                  </w:tblPr>
                  <w:tblGrid>
                    <w:gridCol w:w="1210"/>
                    <w:gridCol w:w="208"/>
                    <w:gridCol w:w="3589"/>
                    <w:gridCol w:w="3837"/>
                  </w:tblGrid>
                  <w:tr w:rsidR="00382B45" w:rsidRPr="001F56D6" w:rsidTr="00BC12E2">
                    <w:tc>
                      <w:tcPr>
                        <w:tcW w:w="1210" w:type="dxa"/>
                        <w:tcBorders>
                          <w:top w:val="nil"/>
                          <w:left w:val="nil"/>
                          <w:right w:val="nil"/>
                        </w:tcBorders>
                      </w:tcPr>
                      <w:p w:rsidR="00382B45" w:rsidRPr="001F56D6" w:rsidRDefault="00382B45" w:rsidP="002922A5">
                        <w:pPr>
                          <w:framePr w:hSpace="141" w:wrap="around" w:vAnchor="text" w:hAnchor="margin" w:y="-764"/>
                          <w:tabs>
                            <w:tab w:val="left" w:pos="1260"/>
                          </w:tabs>
                          <w:ind w:right="72"/>
                          <w:rPr>
                            <w:rFonts w:ascii="Arial" w:hAnsi="Arial" w:cs="Arial"/>
                            <w:b/>
                            <w:bCs/>
                            <w:i/>
                          </w:rPr>
                        </w:pPr>
                      </w:p>
                    </w:tc>
                    <w:tc>
                      <w:tcPr>
                        <w:tcW w:w="3797" w:type="dxa"/>
                        <w:gridSpan w:val="2"/>
                        <w:tcBorders>
                          <w:top w:val="nil"/>
                          <w:left w:val="nil"/>
                          <w:right w:val="nil"/>
                        </w:tcBorders>
                      </w:tcPr>
                      <w:p w:rsidR="00382B45" w:rsidRPr="001F56D6" w:rsidRDefault="00382B45" w:rsidP="002922A5">
                        <w:pPr>
                          <w:framePr w:hSpace="141" w:wrap="around" w:vAnchor="text" w:hAnchor="margin" w:y="-764"/>
                          <w:tabs>
                            <w:tab w:val="left" w:pos="1260"/>
                          </w:tabs>
                          <w:ind w:right="363"/>
                          <w:rPr>
                            <w:rFonts w:ascii="Arial" w:hAnsi="Arial" w:cs="Arial"/>
                            <w:b/>
                            <w:bCs/>
                            <w:i/>
                          </w:rPr>
                        </w:pPr>
                      </w:p>
                    </w:tc>
                    <w:tc>
                      <w:tcPr>
                        <w:tcW w:w="3837" w:type="dxa"/>
                        <w:tcBorders>
                          <w:top w:val="nil"/>
                          <w:left w:val="nil"/>
                          <w:right w:val="nil"/>
                        </w:tcBorders>
                      </w:tcPr>
                      <w:p w:rsidR="00382B45" w:rsidRPr="001F56D6" w:rsidRDefault="00382B45" w:rsidP="002922A5">
                        <w:pPr>
                          <w:framePr w:hSpace="141" w:wrap="around" w:vAnchor="text" w:hAnchor="margin" w:y="-764"/>
                          <w:rPr>
                            <w:rFonts w:ascii="Arial" w:hAnsi="Arial" w:cs="Arial"/>
                            <w:i/>
                            <w:sz w:val="20"/>
                          </w:rPr>
                        </w:pPr>
                      </w:p>
                    </w:tc>
                  </w:tr>
                  <w:tr w:rsidR="00382B45" w:rsidRPr="001F56D6" w:rsidTr="00BC12E2">
                    <w:tc>
                      <w:tcPr>
                        <w:tcW w:w="8844" w:type="dxa"/>
                        <w:gridSpan w:val="4"/>
                        <w:shd w:val="clear" w:color="auto" w:fill="BFBFBF" w:themeFill="background1" w:themeFillShade="BF"/>
                      </w:tcPr>
                      <w:p w:rsidR="00382B45" w:rsidRPr="001F56D6" w:rsidRDefault="00382B45" w:rsidP="002922A5">
                        <w:pPr>
                          <w:framePr w:hSpace="141" w:wrap="around" w:vAnchor="text" w:hAnchor="margin" w:y="-764"/>
                          <w:jc w:val="center"/>
                          <w:rPr>
                            <w:rFonts w:ascii="Arial" w:hAnsi="Arial" w:cs="Arial"/>
                            <w:b/>
                            <w:i/>
                            <w:sz w:val="20"/>
                          </w:rPr>
                        </w:pPr>
                      </w:p>
                      <w:p w:rsidR="00382B45" w:rsidRPr="001F56D6" w:rsidRDefault="00382B45" w:rsidP="002922A5">
                        <w:pPr>
                          <w:framePr w:hSpace="141" w:wrap="around" w:vAnchor="text" w:hAnchor="margin" w:y="-764"/>
                          <w:shd w:val="clear" w:color="auto" w:fill="BFBFBF" w:themeFill="background1" w:themeFillShade="BF"/>
                          <w:jc w:val="center"/>
                          <w:rPr>
                            <w:rFonts w:ascii="Arial" w:hAnsi="Arial" w:cs="Arial"/>
                            <w:b/>
                            <w:i/>
                            <w:sz w:val="20"/>
                          </w:rPr>
                        </w:pPr>
                        <w:r w:rsidRPr="001F56D6">
                          <w:rPr>
                            <w:rFonts w:ascii="Arial" w:hAnsi="Arial" w:cs="Arial"/>
                            <w:b/>
                            <w:i/>
                            <w:sz w:val="20"/>
                          </w:rPr>
                          <w:t>Certification des informations fournies pour l’émetteur</w:t>
                        </w:r>
                      </w:p>
                      <w:p w:rsidR="00382B45" w:rsidRPr="001F56D6" w:rsidRDefault="00382B45" w:rsidP="002922A5">
                        <w:pPr>
                          <w:framePr w:hSpace="141" w:wrap="around" w:vAnchor="text" w:hAnchor="margin" w:y="-764"/>
                          <w:jc w:val="center"/>
                          <w:rPr>
                            <w:rFonts w:ascii="Arial" w:hAnsi="Arial" w:cs="Arial"/>
                            <w:b/>
                            <w:i/>
                            <w:sz w:val="20"/>
                          </w:rPr>
                        </w:pPr>
                      </w:p>
                    </w:tc>
                  </w:tr>
                  <w:tr w:rsidR="00382B45" w:rsidRPr="00FE1B02" w:rsidTr="00BC12E2">
                    <w:tc>
                      <w:tcPr>
                        <w:tcW w:w="1418" w:type="dxa"/>
                        <w:gridSpan w:val="2"/>
                      </w:tcPr>
                      <w:p w:rsidR="00382B45" w:rsidRPr="00FE1B02" w:rsidRDefault="00382B45" w:rsidP="002922A5">
                        <w:pPr>
                          <w:framePr w:hSpace="141" w:wrap="around" w:vAnchor="text" w:hAnchor="margin" w:y="-764"/>
                          <w:tabs>
                            <w:tab w:val="left" w:pos="1260"/>
                          </w:tabs>
                          <w:ind w:right="72"/>
                          <w:rPr>
                            <w:rFonts w:ascii="Arial" w:hAnsi="Arial" w:cs="Arial"/>
                            <w:b/>
                            <w:bCs/>
                          </w:rPr>
                        </w:pPr>
                        <w:proofErr w:type="gramStart"/>
                        <w:r w:rsidRPr="00FE1B02">
                          <w:rPr>
                            <w:rFonts w:ascii="Arial" w:hAnsi="Arial" w:cs="Arial"/>
                            <w:b/>
                            <w:bCs/>
                          </w:rPr>
                          <w:t>3.A.1</w:t>
                        </w:r>
                        <w:proofErr w:type="gramEnd"/>
                      </w:p>
                    </w:tc>
                    <w:tc>
                      <w:tcPr>
                        <w:tcW w:w="3589" w:type="dxa"/>
                      </w:tcPr>
                      <w:p w:rsidR="00382B45" w:rsidRPr="005B0D5D" w:rsidRDefault="00382B45" w:rsidP="002922A5">
                        <w:pPr>
                          <w:pStyle w:val="Paragraphedeliste"/>
                          <w:framePr w:hSpace="141" w:wrap="around" w:vAnchor="text" w:hAnchor="margin" w:y="-764"/>
                          <w:ind w:left="34"/>
                          <w:rPr>
                            <w:rFonts w:ascii="Arial" w:hAnsi="Arial" w:cs="Arial"/>
                            <w:b/>
                            <w:szCs w:val="22"/>
                          </w:rPr>
                        </w:pPr>
                        <w:r w:rsidRPr="005B0D5D">
                          <w:rPr>
                            <w:rFonts w:ascii="Arial" w:hAnsi="Arial" w:cs="Arial"/>
                            <w:b/>
                            <w:bCs/>
                            <w:szCs w:val="22"/>
                          </w:rPr>
                          <w:t xml:space="preserve">Nom et fonction de la ou des personne(s) responsable(s) de la documentation financière portant sur le programme </w:t>
                        </w:r>
                        <w:r w:rsidR="00360204" w:rsidRPr="005B0D5D">
                          <w:rPr>
                            <w:rFonts w:ascii="Arial" w:hAnsi="Arial" w:cs="Arial"/>
                            <w:b/>
                            <w:szCs w:val="22"/>
                          </w:rPr>
                          <w:t>NEU CP</w:t>
                        </w:r>
                      </w:p>
                      <w:p w:rsidR="00382B45" w:rsidRPr="005B0D5D" w:rsidRDefault="00382B45" w:rsidP="002922A5">
                        <w:pPr>
                          <w:pStyle w:val="Paragraphedeliste"/>
                          <w:framePr w:hSpace="141" w:wrap="around" w:vAnchor="text" w:hAnchor="margin" w:y="-764"/>
                          <w:ind w:left="34"/>
                          <w:rPr>
                            <w:rFonts w:ascii="Arial" w:hAnsi="Arial" w:cs="Arial"/>
                            <w:b/>
                            <w:bCs/>
                            <w:szCs w:val="22"/>
                          </w:rPr>
                        </w:pPr>
                      </w:p>
                    </w:tc>
                    <w:tc>
                      <w:tcPr>
                        <w:tcW w:w="3837" w:type="dxa"/>
                      </w:tcPr>
                      <w:p w:rsidR="00382B45" w:rsidRPr="005B0D5D" w:rsidRDefault="00382B45" w:rsidP="002922A5">
                        <w:pPr>
                          <w:framePr w:hSpace="141" w:wrap="around" w:vAnchor="text" w:hAnchor="margin" w:y="-764"/>
                          <w:rPr>
                            <w:rFonts w:ascii="Arial" w:hAnsi="Arial" w:cs="Arial"/>
                            <w:sz w:val="20"/>
                          </w:rPr>
                        </w:pPr>
                        <w:proofErr w:type="spellStart"/>
                        <w:r w:rsidRPr="005B0D5D">
                          <w:rPr>
                            <w:rFonts w:ascii="Arial" w:hAnsi="Arial" w:cs="Arial"/>
                            <w:sz w:val="20"/>
                          </w:rPr>
                          <w:t>A</w:t>
                        </w:r>
                        <w:proofErr w:type="spellEnd"/>
                        <w:r w:rsidRPr="005B0D5D">
                          <w:rPr>
                            <w:rFonts w:ascii="Arial" w:hAnsi="Arial" w:cs="Arial"/>
                            <w:sz w:val="20"/>
                          </w:rPr>
                          <w:t xml:space="preserve"> compléter </w:t>
                        </w:r>
                      </w:p>
                    </w:tc>
                  </w:tr>
                  <w:tr w:rsidR="00382B45" w:rsidRPr="00FE1B02" w:rsidTr="00BC12E2">
                    <w:tc>
                      <w:tcPr>
                        <w:tcW w:w="1418" w:type="dxa"/>
                        <w:gridSpan w:val="2"/>
                      </w:tcPr>
                      <w:p w:rsidR="00382B45" w:rsidRPr="00FE1B02" w:rsidRDefault="00382B45" w:rsidP="002922A5">
                        <w:pPr>
                          <w:framePr w:hSpace="141" w:wrap="around" w:vAnchor="text" w:hAnchor="margin" w:y="-764"/>
                          <w:tabs>
                            <w:tab w:val="left" w:pos="1260"/>
                          </w:tabs>
                          <w:ind w:left="-221" w:right="222"/>
                          <w:rPr>
                            <w:rFonts w:ascii="Arial" w:hAnsi="Arial" w:cs="Arial"/>
                            <w:b/>
                            <w:bCs/>
                          </w:rPr>
                        </w:pPr>
                        <w:r w:rsidRPr="00FE1B02">
                          <w:rPr>
                            <w:rFonts w:ascii="Arial" w:hAnsi="Arial" w:cs="Arial"/>
                            <w:b/>
                            <w:bCs/>
                          </w:rPr>
                          <w:t>3 3.A.2</w:t>
                        </w:r>
                      </w:p>
                    </w:tc>
                    <w:tc>
                      <w:tcPr>
                        <w:tcW w:w="3589" w:type="dxa"/>
                      </w:tcPr>
                      <w:p w:rsidR="00382B45" w:rsidRPr="005B0D5D" w:rsidRDefault="00382B45" w:rsidP="002922A5">
                        <w:pPr>
                          <w:pStyle w:val="Paragraphedeliste"/>
                          <w:framePr w:hSpace="141" w:wrap="around" w:vAnchor="text" w:hAnchor="margin" w:y="-764"/>
                          <w:ind w:left="34"/>
                          <w:rPr>
                            <w:rFonts w:ascii="Arial" w:hAnsi="Arial" w:cs="Arial"/>
                            <w:b/>
                            <w:szCs w:val="22"/>
                          </w:rPr>
                        </w:pPr>
                        <w:r w:rsidRPr="005B0D5D">
                          <w:rPr>
                            <w:rFonts w:ascii="Arial" w:hAnsi="Arial" w:cs="Arial"/>
                            <w:b/>
                            <w:bCs/>
                            <w:szCs w:val="22"/>
                          </w:rPr>
                          <w:t xml:space="preserve">Déclaration pour chaque personne responsable de la documentation financière portant sur le programme </w:t>
                        </w:r>
                        <w:r w:rsidR="00360204" w:rsidRPr="005B0D5D">
                          <w:rPr>
                            <w:rFonts w:ascii="Arial" w:hAnsi="Arial" w:cs="Arial"/>
                            <w:b/>
                            <w:bCs/>
                            <w:szCs w:val="22"/>
                          </w:rPr>
                          <w:t>NEU CP</w:t>
                        </w:r>
                      </w:p>
                      <w:p w:rsidR="00382B45" w:rsidRPr="005B0D5D" w:rsidRDefault="00382B45" w:rsidP="002922A5">
                        <w:pPr>
                          <w:pStyle w:val="Paragraphedeliste"/>
                          <w:framePr w:hSpace="141" w:wrap="around" w:vAnchor="text" w:hAnchor="margin" w:y="-764"/>
                          <w:ind w:left="34"/>
                          <w:rPr>
                            <w:rFonts w:ascii="Arial" w:hAnsi="Arial" w:cs="Arial"/>
                            <w:b/>
                            <w:bCs/>
                            <w:szCs w:val="22"/>
                          </w:rPr>
                        </w:pPr>
                      </w:p>
                    </w:tc>
                    <w:tc>
                      <w:tcPr>
                        <w:tcW w:w="3837" w:type="dxa"/>
                      </w:tcPr>
                      <w:p w:rsidR="00382B45" w:rsidRPr="005B0D5D" w:rsidRDefault="00382B45" w:rsidP="002922A5">
                        <w:pPr>
                          <w:pStyle w:val="Notedebasdepage"/>
                          <w:framePr w:hSpace="141" w:wrap="around" w:vAnchor="text" w:hAnchor="margin" w:y="-764"/>
                          <w:tabs>
                            <w:tab w:val="left" w:pos="4352"/>
                          </w:tabs>
                          <w:ind w:right="-76"/>
                          <w:rPr>
                            <w:rFonts w:ascii="Arial" w:hAnsi="Arial" w:cs="Arial"/>
                            <w:sz w:val="20"/>
                          </w:rPr>
                        </w:pPr>
                        <w:r w:rsidRPr="005B0D5D">
                          <w:rPr>
                            <w:rFonts w:ascii="Arial" w:hAnsi="Arial" w:cs="Arial"/>
                            <w:sz w:val="20"/>
                          </w:rPr>
                          <w:t xml:space="preserve">« </w:t>
                        </w:r>
                        <w:proofErr w:type="spellStart"/>
                        <w:r w:rsidRPr="005B0D5D">
                          <w:rPr>
                            <w:rFonts w:ascii="Arial" w:hAnsi="Arial" w:cs="Arial"/>
                            <w:sz w:val="20"/>
                          </w:rPr>
                          <w:t>A</w:t>
                        </w:r>
                        <w:proofErr w:type="spellEnd"/>
                        <w:r w:rsidRPr="005B0D5D">
                          <w:rPr>
                            <w:rFonts w:ascii="Arial" w:hAnsi="Arial" w:cs="Arial"/>
                            <w:sz w:val="20"/>
                          </w:rPr>
                          <w:t xml:space="preserve"> ma connaissance, </w:t>
                        </w:r>
                        <w:r w:rsidR="008324DB" w:rsidRPr="005B0D5D">
                          <w:rPr>
                            <w:rFonts w:ascii="Arial" w:hAnsi="Arial" w:cs="Arial"/>
                            <w:sz w:val="20"/>
                          </w:rPr>
                          <w:t>l'information donnée par l'émetteur</w:t>
                        </w:r>
                        <w:r w:rsidR="005B0D5D" w:rsidRPr="005B0D5D">
                          <w:rPr>
                            <w:rFonts w:ascii="Arial" w:hAnsi="Arial" w:cs="Arial"/>
                            <w:sz w:val="20"/>
                          </w:rPr>
                          <w:t xml:space="preserve"> </w:t>
                        </w:r>
                        <w:r w:rsidR="00FB2723" w:rsidRPr="005B0D5D">
                          <w:rPr>
                            <w:rFonts w:ascii="Arial" w:hAnsi="Arial" w:cs="Arial"/>
                            <w:sz w:val="20"/>
                          </w:rPr>
                          <w:t>dans la documentation financière, y compris la traduction (le cas échéant),</w:t>
                        </w:r>
                        <w:r w:rsidR="008324DB" w:rsidRPr="005B0D5D">
                          <w:rPr>
                            <w:rFonts w:ascii="Arial" w:hAnsi="Arial" w:cs="Arial"/>
                            <w:sz w:val="20"/>
                          </w:rPr>
                          <w:t xml:space="preserve"> est exacte, précise et ne comporte pas d'omissions de nature à en altérer la portée ni d'indications fausses ou de nature à induire en erreur » </w:t>
                        </w:r>
                      </w:p>
                    </w:tc>
                  </w:tr>
                  <w:tr w:rsidR="00382B45" w:rsidRPr="00FE1B02" w:rsidTr="00BC12E2">
                    <w:tc>
                      <w:tcPr>
                        <w:tcW w:w="1418" w:type="dxa"/>
                        <w:gridSpan w:val="2"/>
                      </w:tcPr>
                      <w:p w:rsidR="00382B45" w:rsidRPr="00FE1B02" w:rsidRDefault="00382B45" w:rsidP="002922A5">
                        <w:pPr>
                          <w:framePr w:hSpace="141" w:wrap="around" w:vAnchor="text" w:hAnchor="margin" w:y="-764"/>
                          <w:tabs>
                            <w:tab w:val="left" w:pos="1260"/>
                          </w:tabs>
                          <w:ind w:right="72"/>
                          <w:rPr>
                            <w:rFonts w:ascii="Arial" w:hAnsi="Arial" w:cs="Arial"/>
                            <w:b/>
                            <w:bCs/>
                          </w:rPr>
                        </w:pPr>
                        <w:proofErr w:type="gramStart"/>
                        <w:r w:rsidRPr="00FE1B02">
                          <w:rPr>
                            <w:rFonts w:ascii="Arial" w:hAnsi="Arial" w:cs="Arial"/>
                            <w:b/>
                            <w:bCs/>
                          </w:rPr>
                          <w:t>3.A.3</w:t>
                        </w:r>
                        <w:proofErr w:type="gramEnd"/>
                      </w:p>
                    </w:tc>
                    <w:tc>
                      <w:tcPr>
                        <w:tcW w:w="3589" w:type="dxa"/>
                      </w:tcPr>
                      <w:p w:rsidR="00382B45" w:rsidRPr="005B0D5D" w:rsidRDefault="00382B45" w:rsidP="002922A5">
                        <w:pPr>
                          <w:framePr w:hSpace="141" w:wrap="around" w:vAnchor="text" w:hAnchor="margin" w:y="-764"/>
                          <w:tabs>
                            <w:tab w:val="left" w:pos="1260"/>
                          </w:tabs>
                          <w:ind w:right="363"/>
                          <w:rPr>
                            <w:rFonts w:ascii="Arial" w:hAnsi="Arial" w:cs="Arial"/>
                            <w:b/>
                            <w:bCs/>
                          </w:rPr>
                        </w:pPr>
                        <w:r w:rsidRPr="005B0D5D">
                          <w:rPr>
                            <w:rFonts w:ascii="Arial" w:hAnsi="Arial" w:cs="Arial"/>
                            <w:b/>
                            <w:bCs/>
                          </w:rPr>
                          <w:t>Date, lieu et signature</w:t>
                        </w:r>
                      </w:p>
                    </w:tc>
                    <w:tc>
                      <w:tcPr>
                        <w:tcW w:w="3837" w:type="dxa"/>
                      </w:tcPr>
                      <w:p w:rsidR="00382B45" w:rsidRPr="005B0D5D" w:rsidRDefault="00382B45" w:rsidP="002922A5">
                        <w:pPr>
                          <w:framePr w:hSpace="141" w:wrap="around" w:vAnchor="text" w:hAnchor="margin" w:y="-764"/>
                          <w:rPr>
                            <w:rFonts w:ascii="Arial" w:hAnsi="Arial" w:cs="Arial"/>
                            <w:sz w:val="20"/>
                          </w:rPr>
                        </w:pPr>
                        <w:r w:rsidRPr="005B0D5D">
                          <w:rPr>
                            <w:rFonts w:ascii="Arial" w:hAnsi="Arial" w:cs="Arial"/>
                            <w:sz w:val="20"/>
                          </w:rPr>
                          <w:t>Sous la forme JJ/MM/AAAA</w:t>
                        </w:r>
                      </w:p>
                    </w:tc>
                  </w:tr>
                </w:tbl>
                <w:p w:rsidR="00382B45" w:rsidRPr="00FE1B02" w:rsidRDefault="00382B45" w:rsidP="002922A5">
                  <w:pPr>
                    <w:framePr w:hSpace="141" w:wrap="around" w:vAnchor="text" w:hAnchor="margin" w:y="-764"/>
                  </w:pPr>
                </w:p>
                <w:p w:rsidR="00382B45" w:rsidRPr="001F56D6" w:rsidRDefault="00382B45" w:rsidP="002922A5">
                  <w:pPr>
                    <w:framePr w:hSpace="141" w:wrap="around" w:vAnchor="text" w:hAnchor="margin" w:y="-764"/>
                    <w:rPr>
                      <w:rFonts w:ascii="Arial" w:hAnsi="Arial" w:cs="Arial"/>
                      <w:b/>
                      <w:i/>
                      <w:szCs w:val="22"/>
                    </w:rPr>
                  </w:pPr>
                </w:p>
              </w:tc>
            </w:tr>
            <w:tr w:rsidR="00382B45" w:rsidRPr="007D4B72" w:rsidTr="00382B45">
              <w:trPr>
                <w:gridBefore w:val="1"/>
                <w:gridAfter w:val="1"/>
                <w:wBefore w:w="137" w:type="dxa"/>
                <w:wAfter w:w="136" w:type="dxa"/>
              </w:trPr>
              <w:tc>
                <w:tcPr>
                  <w:tcW w:w="8789" w:type="dxa"/>
                  <w:gridSpan w:val="3"/>
                  <w:shd w:val="clear" w:color="auto" w:fill="BFBFBF" w:themeFill="background1" w:themeFillShade="BF"/>
                </w:tcPr>
                <w:p w:rsidR="00382B45" w:rsidRDefault="00382B45" w:rsidP="002922A5">
                  <w:pPr>
                    <w:framePr w:hSpace="141" w:wrap="around" w:vAnchor="text" w:hAnchor="margin" w:y="-764"/>
                    <w:jc w:val="center"/>
                    <w:rPr>
                      <w:rFonts w:ascii="Arial" w:hAnsi="Arial" w:cs="Arial"/>
                      <w:b/>
                      <w:sz w:val="20"/>
                    </w:rPr>
                  </w:pPr>
                </w:p>
                <w:p w:rsidR="00382B45" w:rsidRPr="00FA4829" w:rsidRDefault="00382B45" w:rsidP="002922A5">
                  <w:pPr>
                    <w:framePr w:hSpace="141" w:wrap="around" w:vAnchor="text" w:hAnchor="margin" w:y="-764"/>
                    <w:shd w:val="clear" w:color="auto" w:fill="BFBFBF" w:themeFill="background1" w:themeFillShade="BF"/>
                    <w:jc w:val="center"/>
                    <w:rPr>
                      <w:rFonts w:ascii="Arial" w:hAnsi="Arial" w:cs="Arial"/>
                      <w:b/>
                      <w:i/>
                      <w:sz w:val="20"/>
                    </w:rPr>
                  </w:pPr>
                  <w:r w:rsidRPr="00FA4829">
                    <w:rPr>
                      <w:rFonts w:ascii="Arial" w:hAnsi="Arial" w:cs="Arial"/>
                      <w:b/>
                      <w:i/>
                      <w:sz w:val="20"/>
                    </w:rPr>
                    <w:t>Certification des informations fournies pour le garant</w:t>
                  </w:r>
                </w:p>
                <w:p w:rsidR="00382B45" w:rsidRPr="007D4B72" w:rsidRDefault="00382B45" w:rsidP="002922A5">
                  <w:pPr>
                    <w:framePr w:hSpace="141" w:wrap="around" w:vAnchor="text" w:hAnchor="margin" w:y="-764"/>
                    <w:jc w:val="center"/>
                    <w:rPr>
                      <w:rFonts w:ascii="Arial" w:hAnsi="Arial" w:cs="Arial"/>
                      <w:b/>
                      <w:sz w:val="20"/>
                    </w:rPr>
                  </w:pPr>
                </w:p>
              </w:tc>
            </w:tr>
            <w:tr w:rsidR="00382B45" w:rsidTr="00382B45">
              <w:trPr>
                <w:gridBefore w:val="1"/>
                <w:gridAfter w:val="1"/>
                <w:wBefore w:w="137" w:type="dxa"/>
                <w:wAfter w:w="136" w:type="dxa"/>
              </w:trPr>
              <w:tc>
                <w:tcPr>
                  <w:tcW w:w="1276" w:type="dxa"/>
                </w:tcPr>
                <w:p w:rsidR="00382B45" w:rsidRPr="00683989" w:rsidRDefault="00382B45" w:rsidP="002922A5">
                  <w:pPr>
                    <w:framePr w:hSpace="141" w:wrap="around" w:vAnchor="text" w:hAnchor="margin" w:y="-764"/>
                    <w:tabs>
                      <w:tab w:val="left" w:pos="1134"/>
                    </w:tabs>
                    <w:ind w:right="72"/>
                    <w:rPr>
                      <w:rFonts w:ascii="Arial" w:hAnsi="Arial" w:cs="Arial"/>
                      <w:b/>
                      <w:bCs/>
                    </w:rPr>
                  </w:pPr>
                  <w:proofErr w:type="gramStart"/>
                  <w:r>
                    <w:rPr>
                      <w:rFonts w:ascii="Arial" w:hAnsi="Arial" w:cs="Arial"/>
                      <w:b/>
                      <w:bCs/>
                    </w:rPr>
                    <w:t>3.B.1</w:t>
                  </w:r>
                  <w:proofErr w:type="gramEnd"/>
                </w:p>
              </w:tc>
              <w:tc>
                <w:tcPr>
                  <w:tcW w:w="3685" w:type="dxa"/>
                </w:tcPr>
                <w:p w:rsidR="00463880" w:rsidRPr="005B0D5D" w:rsidRDefault="00382B45" w:rsidP="002922A5">
                  <w:pPr>
                    <w:pStyle w:val="Paragraphedeliste"/>
                    <w:framePr w:hSpace="141" w:wrap="around" w:vAnchor="text" w:hAnchor="margin" w:y="-764"/>
                    <w:ind w:left="34"/>
                    <w:rPr>
                      <w:rFonts w:ascii="Arial" w:hAnsi="Arial" w:cs="Arial"/>
                      <w:b/>
                      <w:szCs w:val="22"/>
                    </w:rPr>
                  </w:pPr>
                  <w:r w:rsidRPr="005B0D5D">
                    <w:rPr>
                      <w:rFonts w:ascii="Arial" w:hAnsi="Arial" w:cs="Arial"/>
                      <w:b/>
                      <w:bCs/>
                      <w:szCs w:val="22"/>
                    </w:rPr>
                    <w:t>Nom et fonction de la ou des personne(s) responsable(s) de la documentation financière pour le compte du garant portant sur le programme</w:t>
                  </w:r>
                  <w:r w:rsidR="00D5531E" w:rsidRPr="005B0D5D">
                    <w:rPr>
                      <w:rFonts w:ascii="Arial" w:hAnsi="Arial" w:cs="Arial"/>
                      <w:b/>
                      <w:bCs/>
                      <w:szCs w:val="22"/>
                    </w:rPr>
                    <w:t xml:space="preserve"> </w:t>
                  </w:r>
                  <w:r w:rsidR="00463880" w:rsidRPr="005B0D5D">
                    <w:rPr>
                      <w:rFonts w:ascii="Arial" w:hAnsi="Arial" w:cs="Arial"/>
                      <w:b/>
                      <w:szCs w:val="22"/>
                    </w:rPr>
                    <w:t>NEU CP</w:t>
                  </w:r>
                </w:p>
                <w:p w:rsidR="00382B45" w:rsidRPr="005B0D5D" w:rsidRDefault="00382B45" w:rsidP="002922A5">
                  <w:pPr>
                    <w:pStyle w:val="Paragraphedeliste"/>
                    <w:framePr w:hSpace="141" w:wrap="around" w:vAnchor="text" w:hAnchor="margin" w:y="-764"/>
                    <w:ind w:left="34"/>
                    <w:rPr>
                      <w:rFonts w:ascii="Arial" w:hAnsi="Arial" w:cs="Arial"/>
                      <w:b/>
                      <w:szCs w:val="22"/>
                    </w:rPr>
                  </w:pPr>
                </w:p>
                <w:p w:rsidR="00382B45" w:rsidRPr="005B0D5D" w:rsidRDefault="00382B45" w:rsidP="002922A5">
                  <w:pPr>
                    <w:framePr w:hSpace="141" w:wrap="around" w:vAnchor="text" w:hAnchor="margin" w:y="-764"/>
                    <w:tabs>
                      <w:tab w:val="left" w:pos="1260"/>
                    </w:tabs>
                    <w:ind w:right="363"/>
                    <w:rPr>
                      <w:rFonts w:ascii="Arial" w:hAnsi="Arial" w:cs="Arial"/>
                      <w:b/>
                      <w:bCs/>
                      <w:szCs w:val="22"/>
                    </w:rPr>
                  </w:pPr>
                </w:p>
              </w:tc>
              <w:tc>
                <w:tcPr>
                  <w:tcW w:w="3828" w:type="dxa"/>
                </w:tcPr>
                <w:p w:rsidR="00382B45" w:rsidRPr="005B0D5D" w:rsidRDefault="00382B45" w:rsidP="002922A5">
                  <w:pPr>
                    <w:framePr w:hSpace="141" w:wrap="around" w:vAnchor="text" w:hAnchor="margin" w:y="-764"/>
                    <w:rPr>
                      <w:rFonts w:ascii="Arial" w:hAnsi="Arial" w:cs="Arial"/>
                      <w:sz w:val="20"/>
                    </w:rPr>
                  </w:pPr>
                  <w:proofErr w:type="spellStart"/>
                  <w:r w:rsidRPr="005B0D5D">
                    <w:rPr>
                      <w:rFonts w:ascii="Arial" w:hAnsi="Arial" w:cs="Arial"/>
                      <w:sz w:val="20"/>
                    </w:rPr>
                    <w:t>A</w:t>
                  </w:r>
                  <w:proofErr w:type="spellEnd"/>
                  <w:r w:rsidRPr="005B0D5D">
                    <w:rPr>
                      <w:rFonts w:ascii="Arial" w:hAnsi="Arial" w:cs="Arial"/>
                      <w:sz w:val="20"/>
                    </w:rPr>
                    <w:t xml:space="preserve"> compléter</w:t>
                  </w:r>
                </w:p>
              </w:tc>
            </w:tr>
            <w:tr w:rsidR="00382B45" w:rsidTr="00382B45">
              <w:trPr>
                <w:gridBefore w:val="1"/>
                <w:gridAfter w:val="1"/>
                <w:wBefore w:w="137" w:type="dxa"/>
                <w:wAfter w:w="136" w:type="dxa"/>
              </w:trPr>
              <w:tc>
                <w:tcPr>
                  <w:tcW w:w="1276" w:type="dxa"/>
                </w:tcPr>
                <w:p w:rsidR="00382B45" w:rsidRPr="00683989" w:rsidRDefault="00382B45" w:rsidP="002922A5">
                  <w:pPr>
                    <w:framePr w:hSpace="141" w:wrap="around" w:vAnchor="text" w:hAnchor="margin" w:y="-764"/>
                    <w:tabs>
                      <w:tab w:val="left" w:pos="1260"/>
                    </w:tabs>
                    <w:ind w:right="72"/>
                    <w:rPr>
                      <w:rFonts w:ascii="Arial" w:hAnsi="Arial" w:cs="Arial"/>
                      <w:b/>
                      <w:bCs/>
                    </w:rPr>
                  </w:pPr>
                  <w:proofErr w:type="gramStart"/>
                  <w:r>
                    <w:rPr>
                      <w:rFonts w:ascii="Arial" w:hAnsi="Arial" w:cs="Arial"/>
                      <w:b/>
                      <w:bCs/>
                    </w:rPr>
                    <w:t>3.B.2</w:t>
                  </w:r>
                  <w:proofErr w:type="gramEnd"/>
                </w:p>
              </w:tc>
              <w:tc>
                <w:tcPr>
                  <w:tcW w:w="3685" w:type="dxa"/>
                </w:tcPr>
                <w:p w:rsidR="00463880" w:rsidRPr="005B0D5D" w:rsidRDefault="00382B45" w:rsidP="002922A5">
                  <w:pPr>
                    <w:pStyle w:val="Paragraphedeliste"/>
                    <w:framePr w:hSpace="141" w:wrap="around" w:vAnchor="text" w:hAnchor="margin" w:y="-764"/>
                    <w:ind w:left="34"/>
                    <w:rPr>
                      <w:rFonts w:ascii="Arial" w:hAnsi="Arial" w:cs="Arial"/>
                      <w:b/>
                      <w:szCs w:val="22"/>
                    </w:rPr>
                  </w:pPr>
                  <w:r w:rsidRPr="005B0D5D">
                    <w:rPr>
                      <w:rFonts w:ascii="Arial" w:hAnsi="Arial" w:cs="Arial"/>
                      <w:b/>
                      <w:bCs/>
                      <w:szCs w:val="22"/>
                    </w:rPr>
                    <w:t xml:space="preserve">Déclaration de la personne responsable de la documentation financière pour le compte du garant portant sur le programme </w:t>
                  </w:r>
                  <w:r w:rsidR="00463880" w:rsidRPr="005B0D5D">
                    <w:rPr>
                      <w:rFonts w:ascii="Arial" w:hAnsi="Arial" w:cs="Arial"/>
                      <w:b/>
                      <w:szCs w:val="22"/>
                    </w:rPr>
                    <w:t>NEU CP</w:t>
                  </w:r>
                </w:p>
                <w:p w:rsidR="00382B45" w:rsidRPr="005B0D5D" w:rsidRDefault="00382B45" w:rsidP="002922A5">
                  <w:pPr>
                    <w:pStyle w:val="Paragraphedeliste"/>
                    <w:framePr w:hSpace="141" w:wrap="around" w:vAnchor="text" w:hAnchor="margin" w:y="-764"/>
                    <w:ind w:left="34"/>
                    <w:rPr>
                      <w:rFonts w:ascii="Arial" w:hAnsi="Arial" w:cs="Arial"/>
                      <w:b/>
                      <w:szCs w:val="22"/>
                    </w:rPr>
                  </w:pPr>
                </w:p>
                <w:p w:rsidR="00382B45" w:rsidRPr="005B0D5D" w:rsidRDefault="00382B45" w:rsidP="002922A5">
                  <w:pPr>
                    <w:framePr w:hSpace="141" w:wrap="around" w:vAnchor="text" w:hAnchor="margin" w:y="-764"/>
                    <w:tabs>
                      <w:tab w:val="left" w:pos="1260"/>
                    </w:tabs>
                    <w:ind w:right="363"/>
                    <w:rPr>
                      <w:rFonts w:ascii="Arial" w:hAnsi="Arial" w:cs="Arial"/>
                      <w:b/>
                      <w:bCs/>
                      <w:szCs w:val="22"/>
                    </w:rPr>
                  </w:pPr>
                </w:p>
              </w:tc>
              <w:tc>
                <w:tcPr>
                  <w:tcW w:w="3828" w:type="dxa"/>
                </w:tcPr>
                <w:p w:rsidR="00382B45" w:rsidRPr="005B0D5D" w:rsidRDefault="005B0D5D" w:rsidP="002922A5">
                  <w:pPr>
                    <w:pStyle w:val="Notedebasdepage"/>
                    <w:framePr w:hSpace="141" w:wrap="around" w:vAnchor="text" w:hAnchor="margin" w:y="-764"/>
                    <w:tabs>
                      <w:tab w:val="left" w:pos="4352"/>
                    </w:tabs>
                    <w:ind w:left="0" w:right="-76" w:firstLine="0"/>
                    <w:rPr>
                      <w:rFonts w:ascii="Arial" w:hAnsi="Arial" w:cs="Arial"/>
                      <w:sz w:val="20"/>
                    </w:rPr>
                  </w:pPr>
                  <w:r w:rsidRPr="005B0D5D">
                    <w:rPr>
                      <w:rFonts w:ascii="Arial" w:hAnsi="Arial" w:cs="Arial"/>
                      <w:sz w:val="20"/>
                    </w:rPr>
                    <w:t xml:space="preserve">« </w:t>
                  </w:r>
                  <w:proofErr w:type="spellStart"/>
                  <w:r w:rsidRPr="005B0D5D">
                    <w:rPr>
                      <w:rFonts w:ascii="Arial" w:hAnsi="Arial" w:cs="Arial"/>
                      <w:sz w:val="20"/>
                    </w:rPr>
                    <w:t>A</w:t>
                  </w:r>
                  <w:proofErr w:type="spellEnd"/>
                  <w:r w:rsidRPr="005B0D5D">
                    <w:rPr>
                      <w:rFonts w:ascii="Arial" w:hAnsi="Arial" w:cs="Arial"/>
                      <w:sz w:val="20"/>
                    </w:rPr>
                    <w:t xml:space="preserve"> ma connaissance, l'information donnée par l</w:t>
                  </w:r>
                  <w:r>
                    <w:rPr>
                      <w:rFonts w:ascii="Arial" w:hAnsi="Arial" w:cs="Arial"/>
                      <w:sz w:val="20"/>
                    </w:rPr>
                    <w:t>e garant</w:t>
                  </w:r>
                  <w:r w:rsidRPr="005B0D5D">
                    <w:rPr>
                      <w:rFonts w:ascii="Arial" w:hAnsi="Arial" w:cs="Arial"/>
                      <w:sz w:val="20"/>
                    </w:rPr>
                    <w:t xml:space="preserve"> dans la documentation financière, y compris la traduction (le cas échéant), est exacte, précise et ne comporte pas d'omissions de nature à en altérer la portée ni d'indications fausses ou de nature à induire en erreur »</w:t>
                  </w:r>
                </w:p>
              </w:tc>
            </w:tr>
            <w:tr w:rsidR="00382B45" w:rsidTr="00382B45">
              <w:trPr>
                <w:gridBefore w:val="1"/>
                <w:gridAfter w:val="1"/>
                <w:wBefore w:w="137" w:type="dxa"/>
                <w:wAfter w:w="136" w:type="dxa"/>
              </w:trPr>
              <w:tc>
                <w:tcPr>
                  <w:tcW w:w="1276" w:type="dxa"/>
                </w:tcPr>
                <w:p w:rsidR="00382B45" w:rsidRPr="00D63B99" w:rsidRDefault="00382B45" w:rsidP="002922A5">
                  <w:pPr>
                    <w:framePr w:hSpace="141" w:wrap="around" w:vAnchor="text" w:hAnchor="margin" w:y="-764"/>
                    <w:tabs>
                      <w:tab w:val="left" w:pos="1260"/>
                    </w:tabs>
                    <w:ind w:right="72"/>
                    <w:rPr>
                      <w:rFonts w:ascii="Arial" w:hAnsi="Arial" w:cs="Arial"/>
                      <w:b/>
                      <w:bCs/>
                    </w:rPr>
                  </w:pPr>
                  <w:proofErr w:type="gramStart"/>
                  <w:r>
                    <w:rPr>
                      <w:rFonts w:ascii="Arial" w:hAnsi="Arial" w:cs="Arial"/>
                      <w:b/>
                      <w:bCs/>
                    </w:rPr>
                    <w:t>3.B.3</w:t>
                  </w:r>
                  <w:proofErr w:type="gramEnd"/>
                </w:p>
              </w:tc>
              <w:tc>
                <w:tcPr>
                  <w:tcW w:w="3685" w:type="dxa"/>
                </w:tcPr>
                <w:p w:rsidR="00382B45" w:rsidRPr="005B0D5D" w:rsidRDefault="00382B45" w:rsidP="002922A5">
                  <w:pPr>
                    <w:framePr w:hSpace="141" w:wrap="around" w:vAnchor="text" w:hAnchor="margin" w:y="-764"/>
                    <w:tabs>
                      <w:tab w:val="left" w:pos="1260"/>
                    </w:tabs>
                    <w:ind w:right="363"/>
                    <w:rPr>
                      <w:rFonts w:ascii="Arial" w:hAnsi="Arial" w:cs="Arial"/>
                      <w:b/>
                      <w:bCs/>
                    </w:rPr>
                  </w:pPr>
                  <w:r w:rsidRPr="005B0D5D">
                    <w:rPr>
                      <w:rFonts w:ascii="Arial" w:hAnsi="Arial" w:cs="Arial"/>
                      <w:b/>
                      <w:bCs/>
                    </w:rPr>
                    <w:t>Date, lieu et signature</w:t>
                  </w:r>
                </w:p>
              </w:tc>
              <w:tc>
                <w:tcPr>
                  <w:tcW w:w="3828" w:type="dxa"/>
                </w:tcPr>
                <w:p w:rsidR="00382B45" w:rsidRPr="005B0D5D" w:rsidRDefault="00382B45" w:rsidP="002922A5">
                  <w:pPr>
                    <w:framePr w:hSpace="141" w:wrap="around" w:vAnchor="text" w:hAnchor="margin" w:y="-764"/>
                    <w:rPr>
                      <w:rFonts w:ascii="Arial" w:hAnsi="Arial" w:cs="Arial"/>
                      <w:sz w:val="20"/>
                    </w:rPr>
                  </w:pPr>
                  <w:r w:rsidRPr="005B0D5D">
                    <w:rPr>
                      <w:rFonts w:ascii="Arial" w:hAnsi="Arial" w:cs="Arial"/>
                      <w:sz w:val="20"/>
                    </w:rPr>
                    <w:t>Sous la forme JJ/MM/AAAA</w:t>
                  </w:r>
                </w:p>
              </w:tc>
            </w:tr>
          </w:tbl>
          <w:p w:rsidR="00382B45" w:rsidRDefault="00382B45" w:rsidP="00382B45"/>
          <w:p w:rsidR="00382B45" w:rsidRDefault="00382B45" w:rsidP="00382B45">
            <w:pPr>
              <w:ind w:left="360"/>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Pr="004746B4" w:rsidRDefault="00382B45" w:rsidP="000075B7">
            <w:pPr>
              <w:ind w:left="360"/>
              <w:rPr>
                <w:rFonts w:ascii="Arial" w:hAnsi="Arial" w:cs="Arial"/>
                <w:sz w:val="20"/>
              </w:rPr>
            </w:pPr>
          </w:p>
        </w:tc>
      </w:tr>
    </w:tbl>
    <w:p w:rsidR="00E613D8" w:rsidRDefault="00E613D8" w:rsidP="004746B4">
      <w:pPr>
        <w:ind w:left="360"/>
        <w:rPr>
          <w:rFonts w:ascii="Arial" w:hAnsi="Arial" w:cs="Arial"/>
          <w:sz w:val="20"/>
        </w:rPr>
      </w:pPr>
    </w:p>
    <w:p w:rsidR="00382B45" w:rsidRDefault="00382B45" w:rsidP="008471D3">
      <w:pPr>
        <w:rPr>
          <w:rFonts w:ascii="Arial" w:hAnsi="Arial" w:cs="Arial"/>
          <w:sz w:val="20"/>
        </w:rPr>
      </w:pPr>
    </w:p>
    <w:tbl>
      <w:tblPr>
        <w:tblStyle w:val="Grilledutableau"/>
        <w:tblpPr w:leftFromText="141" w:rightFromText="141" w:vertAnchor="text" w:horzAnchor="margin" w:tblpY="-226"/>
        <w:tblW w:w="0" w:type="auto"/>
        <w:tblLook w:val="04A0" w:firstRow="1" w:lastRow="0" w:firstColumn="1" w:lastColumn="0" w:noHBand="0" w:noVBand="1"/>
      </w:tblPr>
      <w:tblGrid>
        <w:gridCol w:w="959"/>
        <w:gridCol w:w="3792"/>
        <w:gridCol w:w="4535"/>
      </w:tblGrid>
      <w:tr w:rsidR="00382B45" w:rsidTr="00BC12E2">
        <w:tc>
          <w:tcPr>
            <w:tcW w:w="9286" w:type="dxa"/>
            <w:gridSpan w:val="3"/>
            <w:tcBorders>
              <w:bottom w:val="single" w:sz="4" w:space="0" w:color="auto"/>
            </w:tcBorders>
            <w:shd w:val="clear" w:color="auto" w:fill="A6A6A6" w:themeFill="background1" w:themeFillShade="A6"/>
          </w:tcPr>
          <w:p w:rsidR="00382B45" w:rsidRPr="00E97655" w:rsidRDefault="00382B45" w:rsidP="00BC12E2">
            <w:pPr>
              <w:jc w:val="center"/>
              <w:rPr>
                <w:rFonts w:ascii="Arial" w:hAnsi="Arial" w:cs="Arial"/>
                <w:b/>
                <w:sz w:val="24"/>
                <w:szCs w:val="24"/>
              </w:rPr>
            </w:pPr>
            <w:r>
              <w:rPr>
                <w:rFonts w:ascii="Arial" w:hAnsi="Arial" w:cs="Arial"/>
                <w:b/>
                <w:sz w:val="24"/>
                <w:szCs w:val="24"/>
              </w:rPr>
              <w:t xml:space="preserve">ANNEXES </w:t>
            </w:r>
          </w:p>
        </w:tc>
      </w:tr>
      <w:tr w:rsidR="00382B45" w:rsidRPr="001517FF" w:rsidTr="00BC12E2">
        <w:tc>
          <w:tcPr>
            <w:tcW w:w="959" w:type="dxa"/>
            <w:tcBorders>
              <w:bottom w:val="single" w:sz="4" w:space="0" w:color="auto"/>
            </w:tcBorders>
          </w:tcPr>
          <w:p w:rsidR="00382B45" w:rsidRPr="00C708D4" w:rsidRDefault="00382B45" w:rsidP="00BC12E2">
            <w:pPr>
              <w:tabs>
                <w:tab w:val="left" w:pos="1260"/>
              </w:tabs>
              <w:ind w:right="72"/>
              <w:jc w:val="center"/>
              <w:rPr>
                <w:rFonts w:ascii="Arial" w:hAnsi="Arial" w:cs="Arial"/>
                <w:b/>
                <w:bCs/>
                <w:sz w:val="18"/>
                <w:szCs w:val="18"/>
              </w:rPr>
            </w:pPr>
            <w:r w:rsidRPr="00C708D4">
              <w:rPr>
                <w:rFonts w:ascii="Arial" w:hAnsi="Arial" w:cs="Arial"/>
                <w:b/>
                <w:bCs/>
                <w:sz w:val="18"/>
                <w:szCs w:val="18"/>
              </w:rPr>
              <w:t>Annexe I</w:t>
            </w:r>
          </w:p>
        </w:tc>
        <w:tc>
          <w:tcPr>
            <w:tcW w:w="3792" w:type="dxa"/>
            <w:tcBorders>
              <w:bottom w:val="single" w:sz="4" w:space="0" w:color="auto"/>
            </w:tcBorders>
          </w:tcPr>
          <w:p w:rsidR="00382B45" w:rsidRDefault="00382B45" w:rsidP="00BC12E2">
            <w:pPr>
              <w:tabs>
                <w:tab w:val="left" w:pos="1260"/>
                <w:tab w:val="left" w:pos="3576"/>
              </w:tabs>
              <w:rPr>
                <w:rFonts w:ascii="Arial" w:hAnsi="Arial" w:cs="Arial"/>
                <w:b/>
                <w:bCs/>
              </w:rPr>
            </w:pPr>
            <w:r>
              <w:rPr>
                <w:rFonts w:ascii="Arial" w:hAnsi="Arial" w:cs="Arial"/>
                <w:b/>
                <w:bCs/>
              </w:rPr>
              <w:t>Garantie</w:t>
            </w:r>
          </w:p>
        </w:tc>
        <w:tc>
          <w:tcPr>
            <w:tcW w:w="4535" w:type="dxa"/>
            <w:tcBorders>
              <w:bottom w:val="single" w:sz="4" w:space="0" w:color="auto"/>
            </w:tcBorders>
          </w:tcPr>
          <w:p w:rsidR="00382B45" w:rsidRDefault="00382B45" w:rsidP="00BC12E2">
            <w:pPr>
              <w:tabs>
                <w:tab w:val="left" w:pos="1260"/>
              </w:tabs>
              <w:ind w:right="-76"/>
              <w:rPr>
                <w:rFonts w:ascii="Arial" w:hAnsi="Arial" w:cs="Arial"/>
                <w:sz w:val="20"/>
              </w:rPr>
            </w:pPr>
            <w:r>
              <w:rPr>
                <w:rFonts w:ascii="Arial" w:hAnsi="Arial" w:cs="Arial"/>
                <w:sz w:val="20"/>
              </w:rPr>
              <w:t>Insertion de la lettre de garantie et de la certification de la garantie</w:t>
            </w:r>
          </w:p>
        </w:tc>
      </w:tr>
      <w:tr w:rsidR="00382B45" w:rsidRPr="001517FF" w:rsidTr="00BC12E2">
        <w:tc>
          <w:tcPr>
            <w:tcW w:w="959" w:type="dxa"/>
          </w:tcPr>
          <w:p w:rsidR="00382B45" w:rsidRPr="00C708D4" w:rsidRDefault="00382B45" w:rsidP="00BC12E2">
            <w:pPr>
              <w:tabs>
                <w:tab w:val="left" w:pos="1260"/>
              </w:tabs>
              <w:ind w:right="72"/>
              <w:jc w:val="center"/>
              <w:rPr>
                <w:rFonts w:ascii="Arial" w:hAnsi="Arial" w:cs="Arial"/>
                <w:b/>
                <w:bCs/>
                <w:sz w:val="18"/>
                <w:szCs w:val="18"/>
              </w:rPr>
            </w:pPr>
            <w:r w:rsidRPr="00C708D4">
              <w:rPr>
                <w:rFonts w:ascii="Arial" w:hAnsi="Arial" w:cs="Arial"/>
                <w:b/>
                <w:bCs/>
                <w:sz w:val="18"/>
                <w:szCs w:val="18"/>
              </w:rPr>
              <w:t>Annexe II</w:t>
            </w:r>
          </w:p>
        </w:tc>
        <w:tc>
          <w:tcPr>
            <w:tcW w:w="3792" w:type="dxa"/>
          </w:tcPr>
          <w:p w:rsidR="00382B45" w:rsidRPr="00683989" w:rsidRDefault="00382B45" w:rsidP="00BC12E2">
            <w:pPr>
              <w:tabs>
                <w:tab w:val="left" w:pos="1260"/>
                <w:tab w:val="left" w:pos="3576"/>
              </w:tabs>
              <w:rPr>
                <w:rFonts w:ascii="Arial" w:hAnsi="Arial" w:cs="Arial"/>
                <w:b/>
                <w:bCs/>
              </w:rPr>
            </w:pPr>
            <w:r>
              <w:rPr>
                <w:rFonts w:ascii="Arial" w:hAnsi="Arial" w:cs="Arial"/>
                <w:b/>
                <w:bCs/>
              </w:rPr>
              <w:t>Notation du programme d’émission</w:t>
            </w:r>
          </w:p>
        </w:tc>
        <w:tc>
          <w:tcPr>
            <w:tcW w:w="4535" w:type="dxa"/>
          </w:tcPr>
          <w:p w:rsidR="00382B45" w:rsidRPr="000449EC" w:rsidRDefault="00382B45" w:rsidP="00BC12E2">
            <w:pPr>
              <w:tabs>
                <w:tab w:val="left" w:pos="1260"/>
              </w:tabs>
              <w:ind w:right="-76"/>
              <w:rPr>
                <w:rFonts w:ascii="Arial" w:hAnsi="Arial" w:cs="Arial"/>
                <w:sz w:val="20"/>
              </w:rPr>
            </w:pPr>
            <w:r>
              <w:rPr>
                <w:rFonts w:ascii="Arial" w:hAnsi="Arial" w:cs="Arial"/>
                <w:sz w:val="20"/>
              </w:rPr>
              <w:t xml:space="preserve">Le cas échéant, </w:t>
            </w:r>
            <w:r w:rsidRPr="00523536">
              <w:rPr>
                <w:rFonts w:ascii="Arial" w:hAnsi="Arial" w:cs="Arial"/>
                <w:sz w:val="20"/>
              </w:rPr>
              <w:t>présentation des liens hypertextes actifs vers les sites internet des agences</w:t>
            </w:r>
            <w:r>
              <w:rPr>
                <w:rFonts w:ascii="Arial" w:hAnsi="Arial" w:cs="Arial"/>
                <w:sz w:val="20"/>
              </w:rPr>
              <w:t xml:space="preserve"> spécialisées</w:t>
            </w:r>
            <w:r w:rsidRPr="00523536">
              <w:rPr>
                <w:rFonts w:ascii="Arial" w:hAnsi="Arial" w:cs="Arial"/>
                <w:sz w:val="20"/>
              </w:rPr>
              <w:t xml:space="preserve"> où figure la n</w:t>
            </w:r>
            <w:r>
              <w:rPr>
                <w:rFonts w:ascii="Arial" w:hAnsi="Arial" w:cs="Arial"/>
                <w:sz w:val="20"/>
              </w:rPr>
              <w:t>otation du programme d’émission</w:t>
            </w:r>
          </w:p>
        </w:tc>
      </w:tr>
      <w:tr w:rsidR="008471D3" w:rsidRPr="001517FF" w:rsidTr="00BC12E2">
        <w:tc>
          <w:tcPr>
            <w:tcW w:w="959" w:type="dxa"/>
          </w:tcPr>
          <w:p w:rsidR="008471D3" w:rsidRPr="00C708D4" w:rsidRDefault="008471D3" w:rsidP="008471D3">
            <w:pPr>
              <w:tabs>
                <w:tab w:val="left" w:pos="1260"/>
              </w:tabs>
              <w:ind w:right="72"/>
              <w:jc w:val="center"/>
              <w:rPr>
                <w:rFonts w:ascii="Arial" w:hAnsi="Arial" w:cs="Arial"/>
                <w:b/>
                <w:bCs/>
                <w:sz w:val="18"/>
                <w:szCs w:val="18"/>
              </w:rPr>
            </w:pPr>
            <w:r w:rsidRPr="00C708D4">
              <w:rPr>
                <w:rFonts w:ascii="Arial" w:hAnsi="Arial" w:cs="Arial"/>
                <w:b/>
                <w:bCs/>
                <w:sz w:val="18"/>
                <w:szCs w:val="18"/>
              </w:rPr>
              <w:t>Annexe III</w:t>
            </w:r>
          </w:p>
        </w:tc>
        <w:tc>
          <w:tcPr>
            <w:tcW w:w="3792" w:type="dxa"/>
          </w:tcPr>
          <w:p w:rsidR="008471D3" w:rsidRPr="001517FF" w:rsidRDefault="008471D3" w:rsidP="008471D3">
            <w:pPr>
              <w:tabs>
                <w:tab w:val="left" w:pos="1260"/>
              </w:tabs>
              <w:rPr>
                <w:rFonts w:ascii="Arial" w:hAnsi="Arial" w:cs="Arial"/>
                <w:b/>
                <w:bCs/>
              </w:rPr>
            </w:pPr>
            <w:r>
              <w:rPr>
                <w:rFonts w:ascii="Arial" w:hAnsi="Arial" w:cs="Arial"/>
                <w:b/>
                <w:bCs/>
              </w:rPr>
              <w:t>Documents présentés à l’assemblée générale annuelle des actionnaires ou de l’organe qui en tient lieu</w:t>
            </w:r>
            <w:r w:rsidRPr="00565D15">
              <w:rPr>
                <w:rStyle w:val="Appelnotedebasdep"/>
                <w:rFonts w:cs="Arial"/>
                <w:b/>
                <w:bCs/>
                <w:sz w:val="16"/>
                <w:szCs w:val="16"/>
              </w:rPr>
              <w:footnoteReference w:id="6"/>
            </w:r>
          </w:p>
        </w:tc>
        <w:tc>
          <w:tcPr>
            <w:tcW w:w="4535" w:type="dxa"/>
          </w:tcPr>
          <w:p w:rsidR="008471D3" w:rsidRPr="00565D15" w:rsidRDefault="008471D3" w:rsidP="008471D3">
            <w:pPr>
              <w:rPr>
                <w:rFonts w:ascii="Arial" w:hAnsi="Arial" w:cs="Arial"/>
                <w:sz w:val="20"/>
              </w:rPr>
            </w:pPr>
            <w:r w:rsidRPr="00D37E0A">
              <w:rPr>
                <w:rFonts w:ascii="Arial" w:hAnsi="Arial" w:cs="Arial"/>
                <w:sz w:val="20"/>
              </w:rPr>
              <w:t xml:space="preserve">Les rapports annuels </w:t>
            </w:r>
            <w:r>
              <w:rPr>
                <w:rFonts w:ascii="Arial" w:hAnsi="Arial" w:cs="Arial"/>
                <w:sz w:val="20"/>
              </w:rPr>
              <w:t xml:space="preserve">ou documents de référence </w:t>
            </w:r>
            <w:r w:rsidRPr="00D37E0A">
              <w:rPr>
                <w:rFonts w:ascii="Arial" w:hAnsi="Arial" w:cs="Arial"/>
                <w:sz w:val="20"/>
              </w:rPr>
              <w:t>des deux derniers exer</w:t>
            </w:r>
            <w:r>
              <w:rPr>
                <w:rFonts w:ascii="Arial" w:hAnsi="Arial" w:cs="Arial"/>
                <w:sz w:val="20"/>
              </w:rPr>
              <w:t xml:space="preserve">cices comptables de </w:t>
            </w:r>
            <w:r w:rsidRPr="002B47D6">
              <w:rPr>
                <w:rFonts w:ascii="Arial" w:hAnsi="Arial" w:cs="Arial"/>
                <w:sz w:val="20"/>
              </w:rPr>
              <w:t>l’émetteur (si possible, insérer un lien hypertexte actif).</w:t>
            </w:r>
          </w:p>
          <w:p w:rsidR="008471D3" w:rsidRPr="00D37E0A" w:rsidRDefault="008471D3" w:rsidP="008471D3">
            <w:pPr>
              <w:rPr>
                <w:rFonts w:ascii="Arial" w:hAnsi="Arial" w:cs="Arial"/>
                <w:sz w:val="20"/>
              </w:rPr>
            </w:pPr>
          </w:p>
          <w:p w:rsidR="008471D3" w:rsidRDefault="008471D3" w:rsidP="008471D3">
            <w:pPr>
              <w:rPr>
                <w:rFonts w:ascii="Arial" w:hAnsi="Arial" w:cs="Arial"/>
                <w:sz w:val="20"/>
              </w:rPr>
            </w:pPr>
            <w:r w:rsidRPr="00523536">
              <w:rPr>
                <w:rFonts w:ascii="Arial" w:hAnsi="Arial" w:cs="Arial"/>
                <w:sz w:val="20"/>
              </w:rPr>
              <w:t xml:space="preserve">Dans l’hypothèse où l’émetteur </w:t>
            </w:r>
            <w:r>
              <w:rPr>
                <w:rFonts w:ascii="Arial" w:hAnsi="Arial" w:cs="Arial"/>
                <w:sz w:val="20"/>
              </w:rPr>
              <w:t>n’établit pas les rapports précités :</w:t>
            </w:r>
          </w:p>
          <w:p w:rsidR="008471D3" w:rsidRDefault="008471D3" w:rsidP="008471D3">
            <w:pPr>
              <w:rPr>
                <w:rFonts w:ascii="Arial" w:hAnsi="Arial" w:cs="Arial"/>
                <w:sz w:val="20"/>
              </w:rPr>
            </w:pPr>
          </w:p>
          <w:p w:rsidR="008471D3" w:rsidRDefault="008471D3" w:rsidP="008471D3">
            <w:pPr>
              <w:pStyle w:val="Paragraphedeliste"/>
              <w:ind w:left="69" w:firstLine="107"/>
              <w:rPr>
                <w:rFonts w:ascii="Arial" w:hAnsi="Arial" w:cs="Arial"/>
                <w:sz w:val="20"/>
              </w:rPr>
            </w:pPr>
            <w:r>
              <w:rPr>
                <w:rFonts w:ascii="Arial" w:hAnsi="Arial" w:cs="Arial"/>
                <w:sz w:val="20"/>
              </w:rPr>
              <w:t xml:space="preserve">• Insérer en fin de documentation financière les rapports des </w:t>
            </w:r>
            <w:r w:rsidRPr="001517FF">
              <w:rPr>
                <w:rFonts w:ascii="Arial" w:hAnsi="Arial" w:cs="Arial"/>
                <w:sz w:val="20"/>
              </w:rPr>
              <w:t>Commissaires aux comptes</w:t>
            </w:r>
            <w:r>
              <w:rPr>
                <w:rFonts w:ascii="Arial" w:hAnsi="Arial" w:cs="Arial"/>
                <w:sz w:val="20"/>
              </w:rPr>
              <w:t xml:space="preserve"> </w:t>
            </w:r>
            <w:r w:rsidRPr="00993D28">
              <w:rPr>
                <w:rFonts w:ascii="Arial" w:hAnsi="Arial" w:cs="Arial"/>
                <w:sz w:val="20"/>
              </w:rPr>
              <w:t xml:space="preserve">sur la sincérité des informations comptables </w:t>
            </w:r>
            <w:r>
              <w:rPr>
                <w:rFonts w:ascii="Arial" w:hAnsi="Arial" w:cs="Arial"/>
                <w:sz w:val="20"/>
              </w:rPr>
              <w:t>portant explicitement sur les comptes précités</w:t>
            </w:r>
          </w:p>
          <w:p w:rsidR="008471D3" w:rsidRDefault="008471D3" w:rsidP="008471D3">
            <w:pPr>
              <w:rPr>
                <w:rFonts w:ascii="Arial" w:hAnsi="Arial" w:cs="Arial"/>
                <w:sz w:val="20"/>
              </w:rPr>
            </w:pPr>
          </w:p>
          <w:p w:rsidR="008471D3" w:rsidRPr="00565D15" w:rsidRDefault="008471D3" w:rsidP="008471D3">
            <w:pPr>
              <w:rPr>
                <w:rFonts w:ascii="Arial" w:hAnsi="Arial" w:cs="Arial"/>
                <w:sz w:val="20"/>
              </w:rPr>
            </w:pPr>
            <w:r>
              <w:rPr>
                <w:rFonts w:ascii="Arial" w:hAnsi="Arial" w:cs="Arial"/>
                <w:sz w:val="20"/>
              </w:rPr>
              <w:t xml:space="preserve">• </w:t>
            </w:r>
            <w:r w:rsidRPr="00565D15">
              <w:rPr>
                <w:rFonts w:ascii="Arial" w:hAnsi="Arial" w:cs="Arial"/>
                <w:sz w:val="20"/>
              </w:rPr>
              <w:t>Transmettre à la Banque de France</w:t>
            </w:r>
            <w:r>
              <w:rPr>
                <w:rFonts w:ascii="Arial" w:hAnsi="Arial" w:cs="Arial"/>
                <w:sz w:val="20"/>
              </w:rPr>
              <w:t xml:space="preserve"> les documents mis à disposition de l’assemblée générale des actionnaires ou de l’organe qui en tient lieu, incluant notamment l</w:t>
            </w:r>
            <w:r w:rsidRPr="00565D15">
              <w:rPr>
                <w:rFonts w:ascii="Arial" w:hAnsi="Arial" w:cs="Arial"/>
                <w:sz w:val="20"/>
              </w:rPr>
              <w:t>es comptes sociaux et, le cas échéant, consolidés.</w:t>
            </w:r>
          </w:p>
        </w:tc>
      </w:tr>
      <w:tr w:rsidR="008471D3" w:rsidRPr="001517FF" w:rsidTr="00BC12E2">
        <w:tc>
          <w:tcPr>
            <w:tcW w:w="959" w:type="dxa"/>
          </w:tcPr>
          <w:p w:rsidR="008471D3" w:rsidRPr="00C708D4" w:rsidRDefault="008471D3" w:rsidP="008471D3">
            <w:pPr>
              <w:tabs>
                <w:tab w:val="left" w:pos="1260"/>
              </w:tabs>
              <w:ind w:right="72"/>
              <w:jc w:val="center"/>
              <w:rPr>
                <w:rFonts w:ascii="Arial" w:hAnsi="Arial" w:cs="Arial"/>
                <w:b/>
                <w:bCs/>
                <w:sz w:val="18"/>
                <w:szCs w:val="18"/>
              </w:rPr>
            </w:pPr>
            <w:r w:rsidRPr="00C708D4">
              <w:rPr>
                <w:rFonts w:ascii="Arial" w:hAnsi="Arial" w:cs="Arial"/>
                <w:b/>
                <w:bCs/>
                <w:sz w:val="18"/>
                <w:szCs w:val="18"/>
              </w:rPr>
              <w:t>Annexe IV</w:t>
            </w:r>
          </w:p>
        </w:tc>
        <w:tc>
          <w:tcPr>
            <w:tcW w:w="3792" w:type="dxa"/>
          </w:tcPr>
          <w:p w:rsidR="008471D3" w:rsidRPr="001517FF" w:rsidRDefault="008471D3" w:rsidP="008471D3">
            <w:pPr>
              <w:tabs>
                <w:tab w:val="left" w:pos="1260"/>
                <w:tab w:val="left" w:pos="3576"/>
              </w:tabs>
              <w:rPr>
                <w:rFonts w:ascii="Arial" w:hAnsi="Arial" w:cs="Arial"/>
                <w:b/>
                <w:bCs/>
              </w:rPr>
            </w:pPr>
            <w:r w:rsidRPr="002D2464">
              <w:rPr>
                <w:rFonts w:ascii="Arial" w:hAnsi="Arial" w:cs="Arial"/>
                <w:b/>
                <w:bCs/>
              </w:rPr>
              <w:t xml:space="preserve">Avenant </w:t>
            </w:r>
            <w:r>
              <w:rPr>
                <w:rFonts w:ascii="Arial" w:hAnsi="Arial" w:cs="Arial"/>
                <w:b/>
                <w:bCs/>
              </w:rPr>
              <w:t>daté sous format électronique et papier (signé)</w:t>
            </w:r>
          </w:p>
        </w:tc>
        <w:tc>
          <w:tcPr>
            <w:tcW w:w="4535" w:type="dxa"/>
          </w:tcPr>
          <w:p w:rsidR="008471D3" w:rsidRPr="00523536" w:rsidRDefault="008471D3" w:rsidP="008471D3">
            <w:pPr>
              <w:rPr>
                <w:rFonts w:ascii="Arial" w:hAnsi="Arial" w:cs="Arial"/>
                <w:sz w:val="20"/>
              </w:rPr>
            </w:pPr>
            <w:r>
              <w:rPr>
                <w:rFonts w:ascii="Arial" w:hAnsi="Arial" w:cs="Arial"/>
                <w:sz w:val="20"/>
              </w:rPr>
              <w:t>Insérer l’avenant ou mentionner « sans objet »</w:t>
            </w:r>
          </w:p>
        </w:tc>
      </w:tr>
    </w:tbl>
    <w:p w:rsidR="000B6FAD" w:rsidRPr="00CD7FFA" w:rsidRDefault="000B6FAD" w:rsidP="008471D3">
      <w:pPr>
        <w:rPr>
          <w:rFonts w:ascii="Arial" w:hAnsi="Arial" w:cs="Arial"/>
          <w:sz w:val="20"/>
        </w:rPr>
      </w:pPr>
    </w:p>
    <w:sectPr w:rsidR="000B6FAD" w:rsidRPr="00CD7FFA" w:rsidSect="00DF5621">
      <w:headerReference w:type="default" r:id="rId10"/>
      <w:type w:val="continuous"/>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EA" w:rsidRDefault="001B55EA" w:rsidP="00D751E5">
      <w:r>
        <w:separator/>
      </w:r>
    </w:p>
  </w:endnote>
  <w:endnote w:type="continuationSeparator" w:id="0">
    <w:p w:rsidR="001B55EA" w:rsidRDefault="001B55EA" w:rsidP="00D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752352"/>
      <w:docPartObj>
        <w:docPartGallery w:val="Page Numbers (Bottom of Page)"/>
        <w:docPartUnique/>
      </w:docPartObj>
    </w:sdtPr>
    <w:sdtEndPr/>
    <w:sdtContent>
      <w:p w:rsidR="008059A2" w:rsidRPr="005A25B8" w:rsidRDefault="00DA2E06" w:rsidP="005A25B8">
        <w:pPr>
          <w:pStyle w:val="Pieddepage"/>
          <w:tabs>
            <w:tab w:val="left" w:pos="411"/>
            <w:tab w:val="right" w:pos="9072"/>
          </w:tabs>
          <w:jc w:val="left"/>
        </w:pPr>
        <w:r>
          <w:tab/>
        </w:r>
        <w:r>
          <w:tab/>
        </w:r>
        <w:r>
          <w:tab/>
        </w:r>
        <w:r w:rsidR="008059A2">
          <w:fldChar w:fldCharType="begin"/>
        </w:r>
        <w:r w:rsidR="008059A2">
          <w:instrText xml:space="preserve"> PAGE   \* MERGEFORMAT </w:instrText>
        </w:r>
        <w:r w:rsidR="008059A2">
          <w:fldChar w:fldCharType="separate"/>
        </w:r>
        <w:r w:rsidR="002922A5">
          <w:rPr>
            <w:noProof/>
          </w:rPr>
          <w:t>1</w:t>
        </w:r>
        <w:r w:rsidR="008059A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EA" w:rsidRDefault="001B55EA" w:rsidP="00D751E5">
      <w:r>
        <w:separator/>
      </w:r>
    </w:p>
  </w:footnote>
  <w:footnote w:type="continuationSeparator" w:id="0">
    <w:p w:rsidR="001B55EA" w:rsidRDefault="001B55EA" w:rsidP="00D751E5">
      <w:r>
        <w:continuationSeparator/>
      </w:r>
    </w:p>
  </w:footnote>
  <w:footnote w:id="1">
    <w:p w:rsidR="004225F2" w:rsidRPr="00D200A1" w:rsidRDefault="004225F2" w:rsidP="004225F2">
      <w:pPr>
        <w:pStyle w:val="Notedebasdepage"/>
        <w:ind w:right="0"/>
        <w:rPr>
          <w:rFonts w:ascii="Arial" w:hAnsi="Arial" w:cs="Arial"/>
          <w:b/>
          <w:i/>
        </w:rPr>
      </w:pPr>
      <w:r w:rsidRPr="00D200A1">
        <w:rPr>
          <w:rStyle w:val="Appelnotedebasdep"/>
          <w:rFonts w:ascii="Arial" w:hAnsi="Arial" w:cs="Arial"/>
          <w:b/>
          <w:i/>
          <w:sz w:val="16"/>
          <w:szCs w:val="16"/>
        </w:rPr>
        <w:t>1</w:t>
      </w:r>
      <w:r>
        <w:t xml:space="preserve"> </w:t>
      </w:r>
      <w:r>
        <w:rPr>
          <w:rFonts w:ascii="Arial" w:hAnsi="Arial" w:cs="Arial"/>
          <w:b/>
          <w:i/>
        </w:rPr>
        <w:t>Dénomination commerciale des titres définis à l’a</w:t>
      </w:r>
      <w:r w:rsidRPr="00D200A1">
        <w:rPr>
          <w:rFonts w:ascii="Arial" w:hAnsi="Arial" w:cs="Arial"/>
          <w:b/>
          <w:i/>
        </w:rPr>
        <w:t xml:space="preserve">rticle </w:t>
      </w:r>
      <w:r>
        <w:rPr>
          <w:rFonts w:ascii="Arial" w:hAnsi="Arial" w:cs="Arial"/>
          <w:b/>
          <w:i/>
        </w:rPr>
        <w:t>D.213-1 du Code monétaire et financier</w:t>
      </w:r>
    </w:p>
  </w:footnote>
  <w:footnote w:id="2">
    <w:p w:rsidR="00850900" w:rsidRDefault="00850900" w:rsidP="00850900">
      <w:pPr>
        <w:pStyle w:val="Notedebasdepage"/>
        <w:tabs>
          <w:tab w:val="left" w:pos="9072"/>
        </w:tabs>
      </w:pPr>
      <w:r w:rsidRPr="00A61704">
        <w:rPr>
          <w:rStyle w:val="Appelnotedebasdep"/>
        </w:rPr>
        <w:sym w:font="Symbol" w:char="F02A"/>
      </w:r>
      <w:r>
        <w:t xml:space="preserve"> Optionnel : information pouvant ne pas être fournie par l’émetteur car la réglementation française ne l’impose pas</w:t>
      </w:r>
    </w:p>
  </w:footnote>
  <w:footnote w:id="3">
    <w:p w:rsidR="00046BD6" w:rsidRDefault="00046BD6" w:rsidP="00046BD6">
      <w:pPr>
        <w:pStyle w:val="Notedebasdepage"/>
        <w:tabs>
          <w:tab w:val="left" w:pos="9072"/>
        </w:tabs>
      </w:pPr>
      <w:r w:rsidRPr="00A61704">
        <w:rPr>
          <w:rStyle w:val="Appelnotedebasdep"/>
        </w:rPr>
        <w:sym w:font="Symbol" w:char="F02A"/>
      </w:r>
      <w:r>
        <w:t xml:space="preserve"> Optionnel : information pouvant ne pas être fournie par l’émetteur car la réglementation française ne l’impose pas</w:t>
      </w:r>
    </w:p>
  </w:footnote>
  <w:footnote w:id="4">
    <w:p w:rsidR="00C946E7" w:rsidRDefault="00C946E7" w:rsidP="00C946E7">
      <w:pPr>
        <w:pStyle w:val="Notedebasdepage"/>
        <w:tabs>
          <w:tab w:val="left" w:pos="9072"/>
        </w:tabs>
      </w:pPr>
      <w:r>
        <w:t>* Optionnel : information pouvant ne pas être fournie par l’émetteur car la réglementation française ne l’impose pas</w:t>
      </w:r>
    </w:p>
    <w:p w:rsidR="00E06D33" w:rsidRPr="00164B4C" w:rsidRDefault="00E06D33" w:rsidP="00164B4C">
      <w:pPr>
        <w:pStyle w:val="Notedebasdepage"/>
        <w:spacing w:before="0" w:after="0"/>
        <w:ind w:right="-340"/>
        <w:rPr>
          <w:rFonts w:ascii="Arial" w:hAnsi="Arial" w:cs="Arial"/>
          <w:szCs w:val="16"/>
        </w:rPr>
      </w:pPr>
    </w:p>
  </w:footnote>
  <w:footnote w:id="5">
    <w:p w:rsidR="00C946E7" w:rsidRDefault="00C946E7" w:rsidP="00C946E7">
      <w:pPr>
        <w:pStyle w:val="Notedebasdepage"/>
        <w:tabs>
          <w:tab w:val="left" w:pos="9072"/>
        </w:tabs>
      </w:pPr>
      <w:r>
        <w:t>* Optionnel : information pouvant ne pas être fournie par l’émetteur car la réglementation française ne l’impose pas</w:t>
      </w:r>
    </w:p>
    <w:p w:rsidR="00E06D33" w:rsidRPr="00E65C8E" w:rsidRDefault="00E06D33" w:rsidP="00E06D33">
      <w:pPr>
        <w:pStyle w:val="Notedebasdepage"/>
        <w:ind w:right="-340"/>
        <w:rPr>
          <w:rFonts w:ascii="Arial" w:hAnsi="Arial" w:cs="Arial"/>
          <w:szCs w:val="16"/>
        </w:rPr>
      </w:pPr>
    </w:p>
  </w:footnote>
  <w:footnote w:id="6">
    <w:p w:rsidR="008471D3" w:rsidRPr="008471D3" w:rsidRDefault="008471D3" w:rsidP="00382B45">
      <w:pPr>
        <w:pStyle w:val="Paragraphedeliste"/>
        <w:ind w:left="0"/>
        <w:rPr>
          <w:rFonts w:ascii="Arial" w:hAnsi="Arial" w:cs="Arial"/>
          <w:b/>
          <w:sz w:val="16"/>
          <w:szCs w:val="16"/>
        </w:rPr>
      </w:pPr>
      <w:r w:rsidRPr="008471D3">
        <w:rPr>
          <w:rStyle w:val="Appelnotedebasdep"/>
          <w:rFonts w:ascii="Arial" w:hAnsi="Arial" w:cs="Arial"/>
          <w:sz w:val="16"/>
          <w:szCs w:val="16"/>
        </w:rPr>
        <w:footnoteRef/>
      </w:r>
      <w:r w:rsidRPr="008471D3">
        <w:t xml:space="preserve"> </w:t>
      </w:r>
      <w:r w:rsidRPr="008471D3">
        <w:rPr>
          <w:rFonts w:ascii="Arial" w:hAnsi="Arial" w:cs="Arial"/>
          <w:b/>
          <w:sz w:val="16"/>
          <w:szCs w:val="16"/>
        </w:rPr>
        <w:t>Les informations exposées à l’article D. 213-9 du Code monétaire et financier, incluant les documents mis à disposition de l’Assemblée générale des actionnaires ou de l’organe qui en tient lieu, sont communiquées à toute personne qui en fait la demande, conformément à l’article D.213-13 du code monétaire</w:t>
      </w:r>
      <w:r w:rsidR="00E90862">
        <w:rPr>
          <w:rFonts w:ascii="Arial" w:hAnsi="Arial" w:cs="Arial"/>
          <w:b/>
          <w:sz w:val="16"/>
          <w:szCs w:val="16"/>
        </w:rPr>
        <w:t xml:space="preserve"> et financier</w:t>
      </w:r>
      <w:r w:rsidRPr="008471D3">
        <w:rPr>
          <w:rFonts w:ascii="Arial" w:hAnsi="Arial" w:cs="Arial"/>
          <w:b/>
          <w:sz w:val="16"/>
          <w:szCs w:val="16"/>
        </w:rPr>
        <w:t>.</w:t>
      </w:r>
    </w:p>
    <w:p w:rsidR="008471D3" w:rsidRPr="008C64BC" w:rsidRDefault="008471D3" w:rsidP="00382B45">
      <w:pPr>
        <w:pStyle w:val="Notedebasdepage"/>
        <w:ind w:left="0" w:firstLine="0"/>
        <w:rPr>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2" w:rsidRPr="00115034" w:rsidRDefault="008059A2" w:rsidP="001150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538"/>
    <w:multiLevelType w:val="hybridMultilevel"/>
    <w:tmpl w:val="AF304F9E"/>
    <w:lvl w:ilvl="0" w:tplc="F8E0558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9C1F45"/>
    <w:multiLevelType w:val="hybridMultilevel"/>
    <w:tmpl w:val="4AA65806"/>
    <w:lvl w:ilvl="0" w:tplc="20DC097C">
      <w:start w:val="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C149D"/>
    <w:multiLevelType w:val="hybridMultilevel"/>
    <w:tmpl w:val="02AA6FF2"/>
    <w:lvl w:ilvl="0" w:tplc="0908BC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526C6F"/>
    <w:multiLevelType w:val="hybridMultilevel"/>
    <w:tmpl w:val="473E62AC"/>
    <w:lvl w:ilvl="0" w:tplc="080C357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17622F97"/>
    <w:multiLevelType w:val="hybridMultilevel"/>
    <w:tmpl w:val="6BA4E926"/>
    <w:lvl w:ilvl="0" w:tplc="4F5AB4AA">
      <w:start w:val="3"/>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F96B50"/>
    <w:multiLevelType w:val="hybridMultilevel"/>
    <w:tmpl w:val="9AFAFD50"/>
    <w:lvl w:ilvl="0" w:tplc="D4FA06E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967486"/>
    <w:multiLevelType w:val="hybridMultilevel"/>
    <w:tmpl w:val="E92E4628"/>
    <w:lvl w:ilvl="0" w:tplc="4D66D6F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EE20637"/>
    <w:multiLevelType w:val="hybridMultilevel"/>
    <w:tmpl w:val="CE8E9668"/>
    <w:lvl w:ilvl="0" w:tplc="3BCEBAF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9">
    <w:nsid w:val="21A563F8"/>
    <w:multiLevelType w:val="hybridMultilevel"/>
    <w:tmpl w:val="D1647AD0"/>
    <w:lvl w:ilvl="0" w:tplc="FA54FCB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11">
    <w:nsid w:val="24384119"/>
    <w:multiLevelType w:val="hybridMultilevel"/>
    <w:tmpl w:val="48508E06"/>
    <w:lvl w:ilvl="0" w:tplc="14C62D3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FA3D5B"/>
    <w:multiLevelType w:val="hybridMultilevel"/>
    <w:tmpl w:val="A4FA74A6"/>
    <w:lvl w:ilvl="0" w:tplc="BFDE569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D42D77"/>
    <w:multiLevelType w:val="hybridMultilevel"/>
    <w:tmpl w:val="B652D5FA"/>
    <w:lvl w:ilvl="0" w:tplc="C51E96C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F5547F"/>
    <w:multiLevelType w:val="hybridMultilevel"/>
    <w:tmpl w:val="5AE2F336"/>
    <w:lvl w:ilvl="0" w:tplc="650CE38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3957E1"/>
    <w:multiLevelType w:val="hybridMultilevel"/>
    <w:tmpl w:val="B1B4F148"/>
    <w:lvl w:ilvl="0" w:tplc="6D2A63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537565"/>
    <w:multiLevelType w:val="hybridMultilevel"/>
    <w:tmpl w:val="77125208"/>
    <w:lvl w:ilvl="0" w:tplc="33EE99DE">
      <w:start w:val="1"/>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267029"/>
    <w:multiLevelType w:val="hybridMultilevel"/>
    <w:tmpl w:val="0CAA15E8"/>
    <w:lvl w:ilvl="0" w:tplc="4CC2FD8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7C08FF"/>
    <w:multiLevelType w:val="hybridMultilevel"/>
    <w:tmpl w:val="9600EBB6"/>
    <w:lvl w:ilvl="0" w:tplc="E90E47B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39435E"/>
    <w:multiLevelType w:val="hybridMultilevel"/>
    <w:tmpl w:val="C7664B6C"/>
    <w:lvl w:ilvl="0" w:tplc="403A516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C649A7"/>
    <w:multiLevelType w:val="hybridMultilevel"/>
    <w:tmpl w:val="22B00844"/>
    <w:lvl w:ilvl="0" w:tplc="4A72866A">
      <w:start w:val="4"/>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53785E"/>
    <w:multiLevelType w:val="hybridMultilevel"/>
    <w:tmpl w:val="2118DF7E"/>
    <w:lvl w:ilvl="0" w:tplc="C1C8CF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6F35E5"/>
    <w:multiLevelType w:val="hybridMultilevel"/>
    <w:tmpl w:val="B7E44A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24">
    <w:nsid w:val="468225E2"/>
    <w:multiLevelType w:val="hybridMultilevel"/>
    <w:tmpl w:val="489051B0"/>
    <w:lvl w:ilvl="0" w:tplc="59D81B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F3C6D37"/>
    <w:multiLevelType w:val="hybridMultilevel"/>
    <w:tmpl w:val="D354D0C0"/>
    <w:lvl w:ilvl="0" w:tplc="8FDC54A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7D775B"/>
    <w:multiLevelType w:val="hybridMultilevel"/>
    <w:tmpl w:val="66E25990"/>
    <w:lvl w:ilvl="0" w:tplc="5F94410A">
      <w:start w:val="2"/>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DE445C"/>
    <w:multiLevelType w:val="hybridMultilevel"/>
    <w:tmpl w:val="38B4B00A"/>
    <w:lvl w:ilvl="0" w:tplc="81B0C84A">
      <w:start w:val="1"/>
      <w:numFmt w:val="decimal"/>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9B6521B"/>
    <w:multiLevelType w:val="hybridMultilevel"/>
    <w:tmpl w:val="28767F70"/>
    <w:lvl w:ilvl="0" w:tplc="F6769A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573533"/>
    <w:multiLevelType w:val="hybridMultilevel"/>
    <w:tmpl w:val="494A22D6"/>
    <w:lvl w:ilvl="0" w:tplc="6D2A632A">
      <w:numFmt w:val="bullet"/>
      <w:lvlText w:val="-"/>
      <w:lvlJc w:val="left"/>
      <w:pPr>
        <w:ind w:left="720" w:hanging="360"/>
      </w:pPr>
      <w:rPr>
        <w:rFonts w:ascii="Arial" w:eastAsia="Times New Roman"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660B20"/>
    <w:multiLevelType w:val="hybridMultilevel"/>
    <w:tmpl w:val="E8D4D1EE"/>
    <w:lvl w:ilvl="0" w:tplc="15C8E8A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9240B8"/>
    <w:multiLevelType w:val="hybridMultilevel"/>
    <w:tmpl w:val="4B0A4526"/>
    <w:lvl w:ilvl="0" w:tplc="A44C9ED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3">
    <w:nsid w:val="68FB21B7"/>
    <w:multiLevelType w:val="hybridMultilevel"/>
    <w:tmpl w:val="7474262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E643FD1"/>
    <w:multiLevelType w:val="hybridMultilevel"/>
    <w:tmpl w:val="63309B64"/>
    <w:lvl w:ilvl="0" w:tplc="8DB4B01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996EF2"/>
    <w:multiLevelType w:val="hybridMultilevel"/>
    <w:tmpl w:val="C160F6E2"/>
    <w:lvl w:ilvl="0" w:tplc="4D1827E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157177"/>
    <w:multiLevelType w:val="hybridMultilevel"/>
    <w:tmpl w:val="A5DC90EC"/>
    <w:lvl w:ilvl="0" w:tplc="D422CB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411DC6"/>
    <w:multiLevelType w:val="hybridMultilevel"/>
    <w:tmpl w:val="68AAC650"/>
    <w:lvl w:ilvl="0" w:tplc="0096F0A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156D8C"/>
    <w:multiLevelType w:val="hybridMultilevel"/>
    <w:tmpl w:val="26723FFE"/>
    <w:lvl w:ilvl="0" w:tplc="EA6818F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32"/>
  </w:num>
  <w:num w:numId="3">
    <w:abstractNumId w:val="32"/>
  </w:num>
  <w:num w:numId="4">
    <w:abstractNumId w:val="32"/>
  </w:num>
  <w:num w:numId="5">
    <w:abstractNumId w:val="32"/>
  </w:num>
  <w:num w:numId="6">
    <w:abstractNumId w:val="8"/>
  </w:num>
  <w:num w:numId="7">
    <w:abstractNumId w:val="23"/>
  </w:num>
  <w:num w:numId="8">
    <w:abstractNumId w:val="10"/>
  </w:num>
  <w:num w:numId="9">
    <w:abstractNumId w:val="1"/>
  </w:num>
  <w:num w:numId="10">
    <w:abstractNumId w:val="27"/>
  </w:num>
  <w:num w:numId="11">
    <w:abstractNumId w:val="15"/>
  </w:num>
  <w:num w:numId="12">
    <w:abstractNumId w:val="29"/>
  </w:num>
  <w:num w:numId="13">
    <w:abstractNumId w:val="19"/>
  </w:num>
  <w:num w:numId="14">
    <w:abstractNumId w:val="7"/>
  </w:num>
  <w:num w:numId="15">
    <w:abstractNumId w:val="33"/>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2"/>
  </w:num>
  <w:num w:numId="20">
    <w:abstractNumId w:val="18"/>
  </w:num>
  <w:num w:numId="21">
    <w:abstractNumId w:val="37"/>
  </w:num>
  <w:num w:numId="22">
    <w:abstractNumId w:val="2"/>
  </w:num>
  <w:num w:numId="23">
    <w:abstractNumId w:val="0"/>
  </w:num>
  <w:num w:numId="24">
    <w:abstractNumId w:val="14"/>
  </w:num>
  <w:num w:numId="25">
    <w:abstractNumId w:val="24"/>
  </w:num>
  <w:num w:numId="26">
    <w:abstractNumId w:val="31"/>
  </w:num>
  <w:num w:numId="27">
    <w:abstractNumId w:val="30"/>
  </w:num>
  <w:num w:numId="28">
    <w:abstractNumId w:val="21"/>
  </w:num>
  <w:num w:numId="29">
    <w:abstractNumId w:val="34"/>
  </w:num>
  <w:num w:numId="30">
    <w:abstractNumId w:val="16"/>
  </w:num>
  <w:num w:numId="31">
    <w:abstractNumId w:val="17"/>
  </w:num>
  <w:num w:numId="32">
    <w:abstractNumId w:val="9"/>
  </w:num>
  <w:num w:numId="33">
    <w:abstractNumId w:val="28"/>
  </w:num>
  <w:num w:numId="34">
    <w:abstractNumId w:val="5"/>
  </w:num>
  <w:num w:numId="35">
    <w:abstractNumId w:val="36"/>
  </w:num>
  <w:num w:numId="36">
    <w:abstractNumId w:val="26"/>
  </w:num>
  <w:num w:numId="37">
    <w:abstractNumId w:val="11"/>
  </w:num>
  <w:num w:numId="38">
    <w:abstractNumId w:val="35"/>
  </w:num>
  <w:num w:numId="39">
    <w:abstractNumId w:val="13"/>
  </w:num>
  <w:num w:numId="40">
    <w:abstractNumId w:val="12"/>
  </w:num>
  <w:num w:numId="41">
    <w:abstractNumId w:val="38"/>
  </w:num>
  <w:num w:numId="42">
    <w:abstractNumId w:val="4"/>
  </w:num>
  <w:num w:numId="43">
    <w:abstractNumId w:val="2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E5"/>
    <w:rsid w:val="000002CD"/>
    <w:rsid w:val="00002260"/>
    <w:rsid w:val="00006CE5"/>
    <w:rsid w:val="000075B7"/>
    <w:rsid w:val="00010A89"/>
    <w:rsid w:val="00011320"/>
    <w:rsid w:val="0001133E"/>
    <w:rsid w:val="0002244D"/>
    <w:rsid w:val="00022B49"/>
    <w:rsid w:val="0002400C"/>
    <w:rsid w:val="00025608"/>
    <w:rsid w:val="000266DA"/>
    <w:rsid w:val="000300A7"/>
    <w:rsid w:val="000314EF"/>
    <w:rsid w:val="00032955"/>
    <w:rsid w:val="000340E4"/>
    <w:rsid w:val="00040ED9"/>
    <w:rsid w:val="000439AE"/>
    <w:rsid w:val="000449EC"/>
    <w:rsid w:val="00044BD4"/>
    <w:rsid w:val="0004573D"/>
    <w:rsid w:val="00046BD6"/>
    <w:rsid w:val="00051B7F"/>
    <w:rsid w:val="000526CA"/>
    <w:rsid w:val="0006001E"/>
    <w:rsid w:val="00061AA4"/>
    <w:rsid w:val="000626B4"/>
    <w:rsid w:val="00066065"/>
    <w:rsid w:val="00071E61"/>
    <w:rsid w:val="00072230"/>
    <w:rsid w:val="0007342B"/>
    <w:rsid w:val="00075983"/>
    <w:rsid w:val="000762F5"/>
    <w:rsid w:val="00083B46"/>
    <w:rsid w:val="000868F7"/>
    <w:rsid w:val="00096B64"/>
    <w:rsid w:val="000977B0"/>
    <w:rsid w:val="000A14F5"/>
    <w:rsid w:val="000B0226"/>
    <w:rsid w:val="000B235F"/>
    <w:rsid w:val="000B2BCB"/>
    <w:rsid w:val="000B35AB"/>
    <w:rsid w:val="000B6FAD"/>
    <w:rsid w:val="000C01B3"/>
    <w:rsid w:val="000C1AB0"/>
    <w:rsid w:val="000C3928"/>
    <w:rsid w:val="000D0C1C"/>
    <w:rsid w:val="000D3088"/>
    <w:rsid w:val="000D3499"/>
    <w:rsid w:val="000D4D2E"/>
    <w:rsid w:val="000D696C"/>
    <w:rsid w:val="000E46B7"/>
    <w:rsid w:val="000E4971"/>
    <w:rsid w:val="000E5C5C"/>
    <w:rsid w:val="000E5CBA"/>
    <w:rsid w:val="000F06FD"/>
    <w:rsid w:val="000F4CE0"/>
    <w:rsid w:val="000F7187"/>
    <w:rsid w:val="000F7AB4"/>
    <w:rsid w:val="00103AA2"/>
    <w:rsid w:val="00106A9C"/>
    <w:rsid w:val="001126CD"/>
    <w:rsid w:val="00113541"/>
    <w:rsid w:val="00115034"/>
    <w:rsid w:val="00116754"/>
    <w:rsid w:val="00117D98"/>
    <w:rsid w:val="0012473B"/>
    <w:rsid w:val="001252E7"/>
    <w:rsid w:val="001264B6"/>
    <w:rsid w:val="0014162A"/>
    <w:rsid w:val="0014494E"/>
    <w:rsid w:val="00150F13"/>
    <w:rsid w:val="001517FF"/>
    <w:rsid w:val="001534BD"/>
    <w:rsid w:val="00156019"/>
    <w:rsid w:val="00162285"/>
    <w:rsid w:val="00164B4C"/>
    <w:rsid w:val="0016730C"/>
    <w:rsid w:val="0016773C"/>
    <w:rsid w:val="00177EE0"/>
    <w:rsid w:val="0018305E"/>
    <w:rsid w:val="00190B92"/>
    <w:rsid w:val="00192755"/>
    <w:rsid w:val="00197552"/>
    <w:rsid w:val="001A225C"/>
    <w:rsid w:val="001A638B"/>
    <w:rsid w:val="001A7CEC"/>
    <w:rsid w:val="001B55EA"/>
    <w:rsid w:val="001C2900"/>
    <w:rsid w:val="001C2DC2"/>
    <w:rsid w:val="001C4542"/>
    <w:rsid w:val="001C686F"/>
    <w:rsid w:val="001D18D4"/>
    <w:rsid w:val="001E0221"/>
    <w:rsid w:val="001E1E8C"/>
    <w:rsid w:val="001E214F"/>
    <w:rsid w:val="001E53CC"/>
    <w:rsid w:val="001E6396"/>
    <w:rsid w:val="001F0E5A"/>
    <w:rsid w:val="001F1AF7"/>
    <w:rsid w:val="00205B57"/>
    <w:rsid w:val="00205E2F"/>
    <w:rsid w:val="0020730D"/>
    <w:rsid w:val="00212998"/>
    <w:rsid w:val="00215B25"/>
    <w:rsid w:val="002213B9"/>
    <w:rsid w:val="00221A71"/>
    <w:rsid w:val="00224A26"/>
    <w:rsid w:val="002250A3"/>
    <w:rsid w:val="00225212"/>
    <w:rsid w:val="0022595F"/>
    <w:rsid w:val="002276F6"/>
    <w:rsid w:val="00227B77"/>
    <w:rsid w:val="00227ED0"/>
    <w:rsid w:val="00230B0D"/>
    <w:rsid w:val="00230B9C"/>
    <w:rsid w:val="0023157A"/>
    <w:rsid w:val="002329EC"/>
    <w:rsid w:val="002337E1"/>
    <w:rsid w:val="002345EA"/>
    <w:rsid w:val="00240B51"/>
    <w:rsid w:val="002442C3"/>
    <w:rsid w:val="0024565D"/>
    <w:rsid w:val="002466F5"/>
    <w:rsid w:val="00252A1A"/>
    <w:rsid w:val="00255C9D"/>
    <w:rsid w:val="002566D0"/>
    <w:rsid w:val="0025716F"/>
    <w:rsid w:val="00262787"/>
    <w:rsid w:val="00265AD8"/>
    <w:rsid w:val="0026621D"/>
    <w:rsid w:val="002666A1"/>
    <w:rsid w:val="00284BDB"/>
    <w:rsid w:val="0028729C"/>
    <w:rsid w:val="00291427"/>
    <w:rsid w:val="002922A5"/>
    <w:rsid w:val="002925E8"/>
    <w:rsid w:val="002935B4"/>
    <w:rsid w:val="00293B58"/>
    <w:rsid w:val="002962E3"/>
    <w:rsid w:val="00296679"/>
    <w:rsid w:val="00297BEB"/>
    <w:rsid w:val="002A36A0"/>
    <w:rsid w:val="002A4F34"/>
    <w:rsid w:val="002A574E"/>
    <w:rsid w:val="002A6671"/>
    <w:rsid w:val="002A6B00"/>
    <w:rsid w:val="002B7F69"/>
    <w:rsid w:val="002C1E0E"/>
    <w:rsid w:val="002C264F"/>
    <w:rsid w:val="002C397E"/>
    <w:rsid w:val="002D2464"/>
    <w:rsid w:val="002D575F"/>
    <w:rsid w:val="002D5F86"/>
    <w:rsid w:val="002D6B4E"/>
    <w:rsid w:val="002D75DF"/>
    <w:rsid w:val="002E0A2A"/>
    <w:rsid w:val="002E18A9"/>
    <w:rsid w:val="002E1DC7"/>
    <w:rsid w:val="002E42A1"/>
    <w:rsid w:val="002F1B2F"/>
    <w:rsid w:val="002F78E1"/>
    <w:rsid w:val="00307CA0"/>
    <w:rsid w:val="003103E3"/>
    <w:rsid w:val="003166D1"/>
    <w:rsid w:val="0032020E"/>
    <w:rsid w:val="00324658"/>
    <w:rsid w:val="00325290"/>
    <w:rsid w:val="00335660"/>
    <w:rsid w:val="003473E3"/>
    <w:rsid w:val="003543CC"/>
    <w:rsid w:val="00355F14"/>
    <w:rsid w:val="00360204"/>
    <w:rsid w:val="00364B99"/>
    <w:rsid w:val="00365163"/>
    <w:rsid w:val="00365EF5"/>
    <w:rsid w:val="00367623"/>
    <w:rsid w:val="0037039B"/>
    <w:rsid w:val="00373ACD"/>
    <w:rsid w:val="00382B45"/>
    <w:rsid w:val="00384268"/>
    <w:rsid w:val="003927C3"/>
    <w:rsid w:val="003936F3"/>
    <w:rsid w:val="003955E8"/>
    <w:rsid w:val="003969B5"/>
    <w:rsid w:val="00396EDC"/>
    <w:rsid w:val="003A0500"/>
    <w:rsid w:val="003A3BBC"/>
    <w:rsid w:val="003A578C"/>
    <w:rsid w:val="003A5798"/>
    <w:rsid w:val="003A5C3E"/>
    <w:rsid w:val="003B3A72"/>
    <w:rsid w:val="003D354D"/>
    <w:rsid w:val="003E1CDE"/>
    <w:rsid w:val="003E4A8C"/>
    <w:rsid w:val="003E54A3"/>
    <w:rsid w:val="003E70F5"/>
    <w:rsid w:val="003F26F8"/>
    <w:rsid w:val="003F4F36"/>
    <w:rsid w:val="00401EF8"/>
    <w:rsid w:val="004027D5"/>
    <w:rsid w:val="00402E46"/>
    <w:rsid w:val="0040425D"/>
    <w:rsid w:val="004106E8"/>
    <w:rsid w:val="0041189C"/>
    <w:rsid w:val="00412420"/>
    <w:rsid w:val="00415171"/>
    <w:rsid w:val="00415752"/>
    <w:rsid w:val="0041735E"/>
    <w:rsid w:val="00417D2D"/>
    <w:rsid w:val="004225F2"/>
    <w:rsid w:val="004241DE"/>
    <w:rsid w:val="00424939"/>
    <w:rsid w:val="004273AE"/>
    <w:rsid w:val="00432BE8"/>
    <w:rsid w:val="0043484E"/>
    <w:rsid w:val="00435683"/>
    <w:rsid w:val="004365AC"/>
    <w:rsid w:val="0044125C"/>
    <w:rsid w:val="004414B0"/>
    <w:rsid w:val="004450C6"/>
    <w:rsid w:val="00447A6D"/>
    <w:rsid w:val="00460D21"/>
    <w:rsid w:val="00463223"/>
    <w:rsid w:val="00463880"/>
    <w:rsid w:val="004746B4"/>
    <w:rsid w:val="00475C71"/>
    <w:rsid w:val="00480FA6"/>
    <w:rsid w:val="00483AF9"/>
    <w:rsid w:val="00486C8A"/>
    <w:rsid w:val="00490D99"/>
    <w:rsid w:val="004941BC"/>
    <w:rsid w:val="004964B1"/>
    <w:rsid w:val="00497E6B"/>
    <w:rsid w:val="004A5880"/>
    <w:rsid w:val="004B2721"/>
    <w:rsid w:val="004B6268"/>
    <w:rsid w:val="004B74AD"/>
    <w:rsid w:val="004B75D1"/>
    <w:rsid w:val="004C5DB0"/>
    <w:rsid w:val="004C728B"/>
    <w:rsid w:val="004C74AE"/>
    <w:rsid w:val="004C77FA"/>
    <w:rsid w:val="004D08CF"/>
    <w:rsid w:val="004D2D7D"/>
    <w:rsid w:val="004D63E5"/>
    <w:rsid w:val="004D67EC"/>
    <w:rsid w:val="004E1C85"/>
    <w:rsid w:val="004F2FE8"/>
    <w:rsid w:val="004F38AC"/>
    <w:rsid w:val="00500E33"/>
    <w:rsid w:val="00505F2A"/>
    <w:rsid w:val="00512527"/>
    <w:rsid w:val="00513224"/>
    <w:rsid w:val="00513E08"/>
    <w:rsid w:val="00514244"/>
    <w:rsid w:val="005163FC"/>
    <w:rsid w:val="00523536"/>
    <w:rsid w:val="005237F3"/>
    <w:rsid w:val="0052580E"/>
    <w:rsid w:val="00525B8B"/>
    <w:rsid w:val="005278B2"/>
    <w:rsid w:val="00535910"/>
    <w:rsid w:val="00543DAB"/>
    <w:rsid w:val="00556247"/>
    <w:rsid w:val="00565396"/>
    <w:rsid w:val="00565421"/>
    <w:rsid w:val="00570C54"/>
    <w:rsid w:val="0057573C"/>
    <w:rsid w:val="00576BC8"/>
    <w:rsid w:val="005810A8"/>
    <w:rsid w:val="0059501D"/>
    <w:rsid w:val="00596331"/>
    <w:rsid w:val="005A1157"/>
    <w:rsid w:val="005A1A13"/>
    <w:rsid w:val="005A25B8"/>
    <w:rsid w:val="005A3C36"/>
    <w:rsid w:val="005B0D5D"/>
    <w:rsid w:val="005B1D44"/>
    <w:rsid w:val="005B48C0"/>
    <w:rsid w:val="005B48FC"/>
    <w:rsid w:val="005B67A7"/>
    <w:rsid w:val="005C32B6"/>
    <w:rsid w:val="005C72E7"/>
    <w:rsid w:val="005D4902"/>
    <w:rsid w:val="005D6D27"/>
    <w:rsid w:val="005F00C5"/>
    <w:rsid w:val="005F0FA4"/>
    <w:rsid w:val="005F4236"/>
    <w:rsid w:val="00600101"/>
    <w:rsid w:val="00600CCE"/>
    <w:rsid w:val="006018D1"/>
    <w:rsid w:val="0060438A"/>
    <w:rsid w:val="006050CE"/>
    <w:rsid w:val="006063BE"/>
    <w:rsid w:val="0061247F"/>
    <w:rsid w:val="006129E4"/>
    <w:rsid w:val="00616CA3"/>
    <w:rsid w:val="00624D9B"/>
    <w:rsid w:val="00627E0F"/>
    <w:rsid w:val="00630848"/>
    <w:rsid w:val="006345B9"/>
    <w:rsid w:val="00635F02"/>
    <w:rsid w:val="00647322"/>
    <w:rsid w:val="00654709"/>
    <w:rsid w:val="006557CB"/>
    <w:rsid w:val="006607AA"/>
    <w:rsid w:val="006639F0"/>
    <w:rsid w:val="006651CF"/>
    <w:rsid w:val="00666586"/>
    <w:rsid w:val="00666D9B"/>
    <w:rsid w:val="00670791"/>
    <w:rsid w:val="00673248"/>
    <w:rsid w:val="006752B5"/>
    <w:rsid w:val="006868A9"/>
    <w:rsid w:val="00687BEC"/>
    <w:rsid w:val="006929CF"/>
    <w:rsid w:val="006968C7"/>
    <w:rsid w:val="0069700A"/>
    <w:rsid w:val="006A08B8"/>
    <w:rsid w:val="006A1244"/>
    <w:rsid w:val="006A3466"/>
    <w:rsid w:val="006B1C95"/>
    <w:rsid w:val="006B6276"/>
    <w:rsid w:val="006B6343"/>
    <w:rsid w:val="006C1CBB"/>
    <w:rsid w:val="006C21CE"/>
    <w:rsid w:val="006C3A5E"/>
    <w:rsid w:val="006C48A4"/>
    <w:rsid w:val="006C551D"/>
    <w:rsid w:val="006D0755"/>
    <w:rsid w:val="006D5F73"/>
    <w:rsid w:val="006E031A"/>
    <w:rsid w:val="006E6FEE"/>
    <w:rsid w:val="006F081D"/>
    <w:rsid w:val="006F14D2"/>
    <w:rsid w:val="006F1B18"/>
    <w:rsid w:val="006F6467"/>
    <w:rsid w:val="00701B77"/>
    <w:rsid w:val="00707C87"/>
    <w:rsid w:val="00712E86"/>
    <w:rsid w:val="007136A8"/>
    <w:rsid w:val="00714641"/>
    <w:rsid w:val="007164C3"/>
    <w:rsid w:val="00716FD2"/>
    <w:rsid w:val="007208EA"/>
    <w:rsid w:val="00732E7F"/>
    <w:rsid w:val="0073321A"/>
    <w:rsid w:val="00734CE3"/>
    <w:rsid w:val="00735697"/>
    <w:rsid w:val="007419B1"/>
    <w:rsid w:val="00747AF2"/>
    <w:rsid w:val="00751E5B"/>
    <w:rsid w:val="00753410"/>
    <w:rsid w:val="00760247"/>
    <w:rsid w:val="007639E8"/>
    <w:rsid w:val="00764BC7"/>
    <w:rsid w:val="007650A9"/>
    <w:rsid w:val="007651E3"/>
    <w:rsid w:val="007741CC"/>
    <w:rsid w:val="007750B3"/>
    <w:rsid w:val="00776F7F"/>
    <w:rsid w:val="00782AB9"/>
    <w:rsid w:val="00782E05"/>
    <w:rsid w:val="007872E3"/>
    <w:rsid w:val="007902CD"/>
    <w:rsid w:val="00790DDE"/>
    <w:rsid w:val="007910F5"/>
    <w:rsid w:val="007A15AF"/>
    <w:rsid w:val="007A2DF7"/>
    <w:rsid w:val="007A713F"/>
    <w:rsid w:val="007B249D"/>
    <w:rsid w:val="007B6386"/>
    <w:rsid w:val="007C03BE"/>
    <w:rsid w:val="007C05E9"/>
    <w:rsid w:val="007C21FD"/>
    <w:rsid w:val="007C2F71"/>
    <w:rsid w:val="007C59CC"/>
    <w:rsid w:val="007D073D"/>
    <w:rsid w:val="007D2AE7"/>
    <w:rsid w:val="007D2F4C"/>
    <w:rsid w:val="007D49C5"/>
    <w:rsid w:val="007D4B72"/>
    <w:rsid w:val="007E44FE"/>
    <w:rsid w:val="007F2CFD"/>
    <w:rsid w:val="007F3CF5"/>
    <w:rsid w:val="0080110E"/>
    <w:rsid w:val="008059A2"/>
    <w:rsid w:val="00805C95"/>
    <w:rsid w:val="0081321C"/>
    <w:rsid w:val="008236F3"/>
    <w:rsid w:val="00823EDD"/>
    <w:rsid w:val="00825A76"/>
    <w:rsid w:val="00826A74"/>
    <w:rsid w:val="0082752B"/>
    <w:rsid w:val="008324DB"/>
    <w:rsid w:val="0083642D"/>
    <w:rsid w:val="008411C0"/>
    <w:rsid w:val="00844898"/>
    <w:rsid w:val="008471D3"/>
    <w:rsid w:val="00850900"/>
    <w:rsid w:val="00855A43"/>
    <w:rsid w:val="00861029"/>
    <w:rsid w:val="00861883"/>
    <w:rsid w:val="00864AC0"/>
    <w:rsid w:val="008705ED"/>
    <w:rsid w:val="00872C57"/>
    <w:rsid w:val="00873E64"/>
    <w:rsid w:val="00875427"/>
    <w:rsid w:val="00877306"/>
    <w:rsid w:val="00884BD7"/>
    <w:rsid w:val="0089354E"/>
    <w:rsid w:val="00895CE8"/>
    <w:rsid w:val="00896901"/>
    <w:rsid w:val="00896D93"/>
    <w:rsid w:val="008A09CA"/>
    <w:rsid w:val="008A594F"/>
    <w:rsid w:val="008A7B94"/>
    <w:rsid w:val="008B12B8"/>
    <w:rsid w:val="008C6AC3"/>
    <w:rsid w:val="008D55FA"/>
    <w:rsid w:val="008D7148"/>
    <w:rsid w:val="008D77BE"/>
    <w:rsid w:val="008E0024"/>
    <w:rsid w:val="008E4C3C"/>
    <w:rsid w:val="008E61C8"/>
    <w:rsid w:val="008E7A0B"/>
    <w:rsid w:val="008E7AD3"/>
    <w:rsid w:val="008F00C0"/>
    <w:rsid w:val="008F6531"/>
    <w:rsid w:val="00900DCD"/>
    <w:rsid w:val="00913B8E"/>
    <w:rsid w:val="00915056"/>
    <w:rsid w:val="009219DD"/>
    <w:rsid w:val="00923E13"/>
    <w:rsid w:val="00930FBC"/>
    <w:rsid w:val="00933F4A"/>
    <w:rsid w:val="00935C8A"/>
    <w:rsid w:val="00937D7F"/>
    <w:rsid w:val="009403BF"/>
    <w:rsid w:val="009404B9"/>
    <w:rsid w:val="00941062"/>
    <w:rsid w:val="00941973"/>
    <w:rsid w:val="00945401"/>
    <w:rsid w:val="00953E98"/>
    <w:rsid w:val="009544AF"/>
    <w:rsid w:val="009562A1"/>
    <w:rsid w:val="00957E0E"/>
    <w:rsid w:val="009606AC"/>
    <w:rsid w:val="0096300F"/>
    <w:rsid w:val="00963894"/>
    <w:rsid w:val="009670F2"/>
    <w:rsid w:val="009677B1"/>
    <w:rsid w:val="00972420"/>
    <w:rsid w:val="00976FE0"/>
    <w:rsid w:val="00977344"/>
    <w:rsid w:val="00980413"/>
    <w:rsid w:val="00981782"/>
    <w:rsid w:val="00993637"/>
    <w:rsid w:val="009962D1"/>
    <w:rsid w:val="009A0748"/>
    <w:rsid w:val="009A20E9"/>
    <w:rsid w:val="009A6A5C"/>
    <w:rsid w:val="009B2F3A"/>
    <w:rsid w:val="009B5676"/>
    <w:rsid w:val="009C3F8B"/>
    <w:rsid w:val="009C6959"/>
    <w:rsid w:val="009C7807"/>
    <w:rsid w:val="009D1F80"/>
    <w:rsid w:val="009D42F2"/>
    <w:rsid w:val="009D63E4"/>
    <w:rsid w:val="009D6A93"/>
    <w:rsid w:val="009D7A85"/>
    <w:rsid w:val="009D7DCA"/>
    <w:rsid w:val="009E69AC"/>
    <w:rsid w:val="009F1AFA"/>
    <w:rsid w:val="009F28B4"/>
    <w:rsid w:val="009F3016"/>
    <w:rsid w:val="009F3A13"/>
    <w:rsid w:val="009F6AB6"/>
    <w:rsid w:val="00A00B87"/>
    <w:rsid w:val="00A0122B"/>
    <w:rsid w:val="00A042AE"/>
    <w:rsid w:val="00A2636E"/>
    <w:rsid w:val="00A32926"/>
    <w:rsid w:val="00A32DBB"/>
    <w:rsid w:val="00A32DFF"/>
    <w:rsid w:val="00A359F0"/>
    <w:rsid w:val="00A35FF1"/>
    <w:rsid w:val="00A44AC9"/>
    <w:rsid w:val="00A45642"/>
    <w:rsid w:val="00A46A52"/>
    <w:rsid w:val="00A50822"/>
    <w:rsid w:val="00A52630"/>
    <w:rsid w:val="00A54C7B"/>
    <w:rsid w:val="00A55425"/>
    <w:rsid w:val="00A573AB"/>
    <w:rsid w:val="00A57841"/>
    <w:rsid w:val="00A6158B"/>
    <w:rsid w:val="00A62B82"/>
    <w:rsid w:val="00A727E2"/>
    <w:rsid w:val="00A72FC4"/>
    <w:rsid w:val="00A73469"/>
    <w:rsid w:val="00A77F33"/>
    <w:rsid w:val="00A84478"/>
    <w:rsid w:val="00A9002F"/>
    <w:rsid w:val="00A920EB"/>
    <w:rsid w:val="00A94272"/>
    <w:rsid w:val="00A96507"/>
    <w:rsid w:val="00A973A1"/>
    <w:rsid w:val="00AA2492"/>
    <w:rsid w:val="00AA3781"/>
    <w:rsid w:val="00AA4096"/>
    <w:rsid w:val="00AB0971"/>
    <w:rsid w:val="00AB208A"/>
    <w:rsid w:val="00AB5773"/>
    <w:rsid w:val="00AC2C45"/>
    <w:rsid w:val="00AC5ADB"/>
    <w:rsid w:val="00AD1283"/>
    <w:rsid w:val="00AD3924"/>
    <w:rsid w:val="00AD5963"/>
    <w:rsid w:val="00AD79A5"/>
    <w:rsid w:val="00AE1A97"/>
    <w:rsid w:val="00AE6F66"/>
    <w:rsid w:val="00B01922"/>
    <w:rsid w:val="00B05587"/>
    <w:rsid w:val="00B07980"/>
    <w:rsid w:val="00B109F4"/>
    <w:rsid w:val="00B16C40"/>
    <w:rsid w:val="00B20678"/>
    <w:rsid w:val="00B224FE"/>
    <w:rsid w:val="00B303FC"/>
    <w:rsid w:val="00B3114D"/>
    <w:rsid w:val="00B315D5"/>
    <w:rsid w:val="00B40E18"/>
    <w:rsid w:val="00B4676E"/>
    <w:rsid w:val="00B46841"/>
    <w:rsid w:val="00B505DF"/>
    <w:rsid w:val="00B50FA8"/>
    <w:rsid w:val="00B51A91"/>
    <w:rsid w:val="00B53BBD"/>
    <w:rsid w:val="00B62F91"/>
    <w:rsid w:val="00B64764"/>
    <w:rsid w:val="00B65C4A"/>
    <w:rsid w:val="00B67746"/>
    <w:rsid w:val="00B71665"/>
    <w:rsid w:val="00B76108"/>
    <w:rsid w:val="00B776A8"/>
    <w:rsid w:val="00B87605"/>
    <w:rsid w:val="00B9155C"/>
    <w:rsid w:val="00B94E5E"/>
    <w:rsid w:val="00BA0133"/>
    <w:rsid w:val="00BA495D"/>
    <w:rsid w:val="00BB2970"/>
    <w:rsid w:val="00BB430B"/>
    <w:rsid w:val="00BC12E2"/>
    <w:rsid w:val="00BC1934"/>
    <w:rsid w:val="00BC232F"/>
    <w:rsid w:val="00BC50B0"/>
    <w:rsid w:val="00BC5473"/>
    <w:rsid w:val="00BD316C"/>
    <w:rsid w:val="00BD5FE1"/>
    <w:rsid w:val="00BD6161"/>
    <w:rsid w:val="00BE08D6"/>
    <w:rsid w:val="00BE3ED8"/>
    <w:rsid w:val="00BE476E"/>
    <w:rsid w:val="00BE5CFA"/>
    <w:rsid w:val="00BE7E9A"/>
    <w:rsid w:val="00BF143B"/>
    <w:rsid w:val="00BF2E9B"/>
    <w:rsid w:val="00BF6A4E"/>
    <w:rsid w:val="00BF6F8A"/>
    <w:rsid w:val="00C00736"/>
    <w:rsid w:val="00C0087F"/>
    <w:rsid w:val="00C0297C"/>
    <w:rsid w:val="00C03FFB"/>
    <w:rsid w:val="00C10105"/>
    <w:rsid w:val="00C137A0"/>
    <w:rsid w:val="00C14C6F"/>
    <w:rsid w:val="00C20CB4"/>
    <w:rsid w:val="00C2326F"/>
    <w:rsid w:val="00C25139"/>
    <w:rsid w:val="00C25C8F"/>
    <w:rsid w:val="00C31725"/>
    <w:rsid w:val="00C40800"/>
    <w:rsid w:val="00C42BB1"/>
    <w:rsid w:val="00C42FD0"/>
    <w:rsid w:val="00C44E11"/>
    <w:rsid w:val="00C4681E"/>
    <w:rsid w:val="00C46AB8"/>
    <w:rsid w:val="00C47DFD"/>
    <w:rsid w:val="00C500FA"/>
    <w:rsid w:val="00C544BA"/>
    <w:rsid w:val="00C5662D"/>
    <w:rsid w:val="00C57EBA"/>
    <w:rsid w:val="00C66007"/>
    <w:rsid w:val="00C706AB"/>
    <w:rsid w:val="00C708D4"/>
    <w:rsid w:val="00C71DC8"/>
    <w:rsid w:val="00C734BC"/>
    <w:rsid w:val="00C74DB5"/>
    <w:rsid w:val="00C810D7"/>
    <w:rsid w:val="00C835C6"/>
    <w:rsid w:val="00C8477F"/>
    <w:rsid w:val="00C85343"/>
    <w:rsid w:val="00C8684E"/>
    <w:rsid w:val="00C913F8"/>
    <w:rsid w:val="00C91CD7"/>
    <w:rsid w:val="00C946E7"/>
    <w:rsid w:val="00C94BB3"/>
    <w:rsid w:val="00C9554C"/>
    <w:rsid w:val="00C97876"/>
    <w:rsid w:val="00CA36A0"/>
    <w:rsid w:val="00CA53AA"/>
    <w:rsid w:val="00CA61D3"/>
    <w:rsid w:val="00CB0124"/>
    <w:rsid w:val="00CB1E20"/>
    <w:rsid w:val="00CB20AC"/>
    <w:rsid w:val="00CB3C85"/>
    <w:rsid w:val="00CC1F50"/>
    <w:rsid w:val="00CC318E"/>
    <w:rsid w:val="00CC360F"/>
    <w:rsid w:val="00CC400C"/>
    <w:rsid w:val="00CC535A"/>
    <w:rsid w:val="00CD0183"/>
    <w:rsid w:val="00CD1CC3"/>
    <w:rsid w:val="00CD4FF8"/>
    <w:rsid w:val="00CD5AB9"/>
    <w:rsid w:val="00CD6704"/>
    <w:rsid w:val="00CD7FFA"/>
    <w:rsid w:val="00CE4723"/>
    <w:rsid w:val="00CE4CC3"/>
    <w:rsid w:val="00CF3B1A"/>
    <w:rsid w:val="00CF3DC7"/>
    <w:rsid w:val="00D0080A"/>
    <w:rsid w:val="00D01059"/>
    <w:rsid w:val="00D0220F"/>
    <w:rsid w:val="00D026DD"/>
    <w:rsid w:val="00D02FDB"/>
    <w:rsid w:val="00D04DEE"/>
    <w:rsid w:val="00D05EB6"/>
    <w:rsid w:val="00D06489"/>
    <w:rsid w:val="00D10A87"/>
    <w:rsid w:val="00D11161"/>
    <w:rsid w:val="00D12249"/>
    <w:rsid w:val="00D13138"/>
    <w:rsid w:val="00D15947"/>
    <w:rsid w:val="00D15AF7"/>
    <w:rsid w:val="00D17AE4"/>
    <w:rsid w:val="00D200A1"/>
    <w:rsid w:val="00D2238B"/>
    <w:rsid w:val="00D24022"/>
    <w:rsid w:val="00D33D88"/>
    <w:rsid w:val="00D37E0A"/>
    <w:rsid w:val="00D404C5"/>
    <w:rsid w:val="00D418F4"/>
    <w:rsid w:val="00D459BD"/>
    <w:rsid w:val="00D53F5B"/>
    <w:rsid w:val="00D54D1B"/>
    <w:rsid w:val="00D5531E"/>
    <w:rsid w:val="00D56260"/>
    <w:rsid w:val="00D5661F"/>
    <w:rsid w:val="00D56886"/>
    <w:rsid w:val="00D625E9"/>
    <w:rsid w:val="00D62AB8"/>
    <w:rsid w:val="00D63030"/>
    <w:rsid w:val="00D71917"/>
    <w:rsid w:val="00D7222C"/>
    <w:rsid w:val="00D751E5"/>
    <w:rsid w:val="00D860CA"/>
    <w:rsid w:val="00D86785"/>
    <w:rsid w:val="00D95258"/>
    <w:rsid w:val="00DA2E06"/>
    <w:rsid w:val="00DA33DA"/>
    <w:rsid w:val="00DA38FC"/>
    <w:rsid w:val="00DA5356"/>
    <w:rsid w:val="00DB5A8F"/>
    <w:rsid w:val="00DC5B8A"/>
    <w:rsid w:val="00DD02F9"/>
    <w:rsid w:val="00DD5303"/>
    <w:rsid w:val="00DD6111"/>
    <w:rsid w:val="00DE505A"/>
    <w:rsid w:val="00DF09FA"/>
    <w:rsid w:val="00DF3ED2"/>
    <w:rsid w:val="00DF3EFD"/>
    <w:rsid w:val="00DF4484"/>
    <w:rsid w:val="00DF4AD5"/>
    <w:rsid w:val="00DF5153"/>
    <w:rsid w:val="00DF5621"/>
    <w:rsid w:val="00E02D02"/>
    <w:rsid w:val="00E06D33"/>
    <w:rsid w:val="00E11F97"/>
    <w:rsid w:val="00E12417"/>
    <w:rsid w:val="00E13A3D"/>
    <w:rsid w:val="00E16B69"/>
    <w:rsid w:val="00E24101"/>
    <w:rsid w:val="00E24E4F"/>
    <w:rsid w:val="00E3553E"/>
    <w:rsid w:val="00E361A4"/>
    <w:rsid w:val="00E3646A"/>
    <w:rsid w:val="00E37868"/>
    <w:rsid w:val="00E44870"/>
    <w:rsid w:val="00E451B2"/>
    <w:rsid w:val="00E47883"/>
    <w:rsid w:val="00E478CE"/>
    <w:rsid w:val="00E515EE"/>
    <w:rsid w:val="00E55DF4"/>
    <w:rsid w:val="00E560B4"/>
    <w:rsid w:val="00E57DB4"/>
    <w:rsid w:val="00E60CEA"/>
    <w:rsid w:val="00E613D8"/>
    <w:rsid w:val="00E633C0"/>
    <w:rsid w:val="00E64997"/>
    <w:rsid w:val="00E65C8E"/>
    <w:rsid w:val="00E717E5"/>
    <w:rsid w:val="00E74016"/>
    <w:rsid w:val="00E742AB"/>
    <w:rsid w:val="00E873A5"/>
    <w:rsid w:val="00E90862"/>
    <w:rsid w:val="00E97655"/>
    <w:rsid w:val="00EA5072"/>
    <w:rsid w:val="00EA5B06"/>
    <w:rsid w:val="00EA7A32"/>
    <w:rsid w:val="00EB32B4"/>
    <w:rsid w:val="00EB335D"/>
    <w:rsid w:val="00EB39C2"/>
    <w:rsid w:val="00EB507D"/>
    <w:rsid w:val="00EB5FFE"/>
    <w:rsid w:val="00EB6496"/>
    <w:rsid w:val="00EC4EA8"/>
    <w:rsid w:val="00ED5E31"/>
    <w:rsid w:val="00EE0713"/>
    <w:rsid w:val="00EE3FBC"/>
    <w:rsid w:val="00EF153D"/>
    <w:rsid w:val="00EF6858"/>
    <w:rsid w:val="00F00539"/>
    <w:rsid w:val="00F0147E"/>
    <w:rsid w:val="00F02222"/>
    <w:rsid w:val="00F034AE"/>
    <w:rsid w:val="00F07A68"/>
    <w:rsid w:val="00F07BAC"/>
    <w:rsid w:val="00F11475"/>
    <w:rsid w:val="00F16515"/>
    <w:rsid w:val="00F209B5"/>
    <w:rsid w:val="00F21D06"/>
    <w:rsid w:val="00F252A1"/>
    <w:rsid w:val="00F25657"/>
    <w:rsid w:val="00F26045"/>
    <w:rsid w:val="00F265DA"/>
    <w:rsid w:val="00F2730B"/>
    <w:rsid w:val="00F34D88"/>
    <w:rsid w:val="00F354CA"/>
    <w:rsid w:val="00F364E3"/>
    <w:rsid w:val="00F369C8"/>
    <w:rsid w:val="00F40A61"/>
    <w:rsid w:val="00F506C8"/>
    <w:rsid w:val="00F53446"/>
    <w:rsid w:val="00F554A3"/>
    <w:rsid w:val="00F56270"/>
    <w:rsid w:val="00F6055E"/>
    <w:rsid w:val="00F6072D"/>
    <w:rsid w:val="00F66A80"/>
    <w:rsid w:val="00F67932"/>
    <w:rsid w:val="00F70530"/>
    <w:rsid w:val="00F72493"/>
    <w:rsid w:val="00F729D2"/>
    <w:rsid w:val="00F75C9F"/>
    <w:rsid w:val="00F8317A"/>
    <w:rsid w:val="00F846DC"/>
    <w:rsid w:val="00F85611"/>
    <w:rsid w:val="00F91D71"/>
    <w:rsid w:val="00F93884"/>
    <w:rsid w:val="00F96ED2"/>
    <w:rsid w:val="00F973C6"/>
    <w:rsid w:val="00FA0D51"/>
    <w:rsid w:val="00FA1881"/>
    <w:rsid w:val="00FA2AF5"/>
    <w:rsid w:val="00FB2723"/>
    <w:rsid w:val="00FB75EC"/>
    <w:rsid w:val="00FD4C5A"/>
    <w:rsid w:val="00FD4E39"/>
    <w:rsid w:val="00FE0B5D"/>
    <w:rsid w:val="00FE1C52"/>
    <w:rsid w:val="00FF4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paragraph" w:styleId="Textebrut">
    <w:name w:val="Plain Text"/>
    <w:basedOn w:val="Normal"/>
    <w:link w:val="TextebrutCar"/>
    <w:uiPriority w:val="99"/>
    <w:unhideWhenUsed/>
    <w:rsid w:val="00B87605"/>
    <w:pPr>
      <w:jc w:val="left"/>
    </w:pPr>
    <w:rPr>
      <w:rFonts w:ascii="Consolas" w:hAnsi="Consolas"/>
      <w:sz w:val="21"/>
      <w:szCs w:val="21"/>
    </w:rPr>
  </w:style>
  <w:style w:type="character" w:customStyle="1" w:styleId="TextebrutCar">
    <w:name w:val="Texte brut Car"/>
    <w:basedOn w:val="Policepardfaut"/>
    <w:link w:val="Textebrut"/>
    <w:uiPriority w:val="99"/>
    <w:rsid w:val="00B87605"/>
    <w:rPr>
      <w:rFonts w:ascii="Consolas" w:hAnsi="Consolas"/>
      <w:sz w:val="21"/>
      <w:szCs w:val="21"/>
    </w:rPr>
  </w:style>
  <w:style w:type="paragraph" w:styleId="Notedefin">
    <w:name w:val="endnote text"/>
    <w:basedOn w:val="Normal"/>
    <w:link w:val="NotedefinCar"/>
    <w:rsid w:val="0041735E"/>
    <w:rPr>
      <w:sz w:val="20"/>
    </w:rPr>
  </w:style>
  <w:style w:type="character" w:customStyle="1" w:styleId="NotedefinCar">
    <w:name w:val="Note de fin Car"/>
    <w:basedOn w:val="Policepardfaut"/>
    <w:link w:val="Notedefin"/>
    <w:rsid w:val="0041735E"/>
  </w:style>
  <w:style w:type="character" w:styleId="Appeldenotedefin">
    <w:name w:val="endnote reference"/>
    <w:basedOn w:val="Policepardfaut"/>
    <w:rsid w:val="0041735E"/>
    <w:rPr>
      <w:vertAlign w:val="superscript"/>
    </w:rPr>
  </w:style>
  <w:style w:type="character" w:styleId="Lienhypertexte">
    <w:name w:val="Hyperlink"/>
    <w:basedOn w:val="Policepardfaut"/>
    <w:rsid w:val="00324658"/>
    <w:rPr>
      <w:color w:val="0000FF"/>
      <w:u w:val="single"/>
    </w:rPr>
  </w:style>
  <w:style w:type="character" w:styleId="Lienhypertextesuivivisit">
    <w:name w:val="FollowedHyperlink"/>
    <w:basedOn w:val="Policepardfaut"/>
    <w:rsid w:val="00324658"/>
    <w:rPr>
      <w:color w:val="800080" w:themeColor="followedHyperlink"/>
      <w:u w:val="single"/>
    </w:rPr>
  </w:style>
  <w:style w:type="character" w:customStyle="1" w:styleId="PieddepageCar">
    <w:name w:val="Pied de page Car"/>
    <w:basedOn w:val="Policepardfaut"/>
    <w:link w:val="Pieddepage"/>
    <w:uiPriority w:val="99"/>
    <w:rsid w:val="00DF4484"/>
    <w:rPr>
      <w:rFonts w:ascii="Arial" w:hAnsi="Arial"/>
      <w:sz w:val="18"/>
    </w:rPr>
  </w:style>
  <w:style w:type="character" w:styleId="Marquedecommentaire">
    <w:name w:val="annotation reference"/>
    <w:basedOn w:val="Policepardfaut"/>
    <w:rsid w:val="00486C8A"/>
    <w:rPr>
      <w:sz w:val="16"/>
      <w:szCs w:val="16"/>
    </w:rPr>
  </w:style>
  <w:style w:type="paragraph" w:styleId="Commentaire">
    <w:name w:val="annotation text"/>
    <w:basedOn w:val="Normal"/>
    <w:link w:val="CommentaireCar"/>
    <w:rsid w:val="00486C8A"/>
    <w:rPr>
      <w:sz w:val="20"/>
    </w:rPr>
  </w:style>
  <w:style w:type="character" w:customStyle="1" w:styleId="CommentaireCar">
    <w:name w:val="Commentaire Car"/>
    <w:basedOn w:val="Policepardfaut"/>
    <w:link w:val="Commentaire"/>
    <w:rsid w:val="00486C8A"/>
  </w:style>
  <w:style w:type="paragraph" w:styleId="Objetducommentaire">
    <w:name w:val="annotation subject"/>
    <w:basedOn w:val="Commentaire"/>
    <w:next w:val="Commentaire"/>
    <w:link w:val="ObjetducommentaireCar"/>
    <w:rsid w:val="00486C8A"/>
    <w:rPr>
      <w:b/>
      <w:bCs/>
    </w:rPr>
  </w:style>
  <w:style w:type="character" w:customStyle="1" w:styleId="ObjetducommentaireCar">
    <w:name w:val="Objet du commentaire Car"/>
    <w:basedOn w:val="CommentaireCar"/>
    <w:link w:val="Objetducommentaire"/>
    <w:rsid w:val="00486C8A"/>
    <w:rPr>
      <w:b/>
      <w:bCs/>
    </w:rPr>
  </w:style>
  <w:style w:type="paragraph" w:styleId="Rvision">
    <w:name w:val="Revision"/>
    <w:hidden/>
    <w:uiPriority w:val="99"/>
    <w:semiHidden/>
    <w:rsid w:val="00486C8A"/>
    <w:rPr>
      <w:sz w:val="22"/>
    </w:rPr>
  </w:style>
  <w:style w:type="character" w:customStyle="1" w:styleId="NotedebasdepageCar">
    <w:name w:val="Note de bas de page Car"/>
    <w:basedOn w:val="Policepardfaut"/>
    <w:link w:val="Notedebasdepage"/>
    <w:rsid w:val="007164C3"/>
    <w:rPr>
      <w:sz w:val="16"/>
    </w:rPr>
  </w:style>
  <w:style w:type="paragraph" w:customStyle="1" w:styleId="Default">
    <w:name w:val="Default"/>
    <w:rsid w:val="006C48A4"/>
    <w:pPr>
      <w:autoSpaceDE w:val="0"/>
      <w:autoSpaceDN w:val="0"/>
      <w:adjustRightInd w:val="0"/>
    </w:pPr>
    <w:rPr>
      <w:rFonts w:ascii="Arial" w:hAnsi="Arial" w:cs="Arial"/>
      <w:color w:val="000000"/>
      <w:sz w:val="24"/>
      <w:szCs w:val="24"/>
    </w:rPr>
  </w:style>
  <w:style w:type="table" w:styleId="Colonnesdetableau1">
    <w:name w:val="Table Columns 1"/>
    <w:basedOn w:val="TableauNormal"/>
    <w:rsid w:val="00C0087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paragraph" w:styleId="Textebrut">
    <w:name w:val="Plain Text"/>
    <w:basedOn w:val="Normal"/>
    <w:link w:val="TextebrutCar"/>
    <w:uiPriority w:val="99"/>
    <w:unhideWhenUsed/>
    <w:rsid w:val="00B87605"/>
    <w:pPr>
      <w:jc w:val="left"/>
    </w:pPr>
    <w:rPr>
      <w:rFonts w:ascii="Consolas" w:hAnsi="Consolas"/>
      <w:sz w:val="21"/>
      <w:szCs w:val="21"/>
    </w:rPr>
  </w:style>
  <w:style w:type="character" w:customStyle="1" w:styleId="TextebrutCar">
    <w:name w:val="Texte brut Car"/>
    <w:basedOn w:val="Policepardfaut"/>
    <w:link w:val="Textebrut"/>
    <w:uiPriority w:val="99"/>
    <w:rsid w:val="00B87605"/>
    <w:rPr>
      <w:rFonts w:ascii="Consolas" w:hAnsi="Consolas"/>
      <w:sz w:val="21"/>
      <w:szCs w:val="21"/>
    </w:rPr>
  </w:style>
  <w:style w:type="paragraph" w:styleId="Notedefin">
    <w:name w:val="endnote text"/>
    <w:basedOn w:val="Normal"/>
    <w:link w:val="NotedefinCar"/>
    <w:rsid w:val="0041735E"/>
    <w:rPr>
      <w:sz w:val="20"/>
    </w:rPr>
  </w:style>
  <w:style w:type="character" w:customStyle="1" w:styleId="NotedefinCar">
    <w:name w:val="Note de fin Car"/>
    <w:basedOn w:val="Policepardfaut"/>
    <w:link w:val="Notedefin"/>
    <w:rsid w:val="0041735E"/>
  </w:style>
  <w:style w:type="character" w:styleId="Appeldenotedefin">
    <w:name w:val="endnote reference"/>
    <w:basedOn w:val="Policepardfaut"/>
    <w:rsid w:val="0041735E"/>
    <w:rPr>
      <w:vertAlign w:val="superscript"/>
    </w:rPr>
  </w:style>
  <w:style w:type="character" w:styleId="Lienhypertexte">
    <w:name w:val="Hyperlink"/>
    <w:basedOn w:val="Policepardfaut"/>
    <w:rsid w:val="00324658"/>
    <w:rPr>
      <w:color w:val="0000FF"/>
      <w:u w:val="single"/>
    </w:rPr>
  </w:style>
  <w:style w:type="character" w:styleId="Lienhypertextesuivivisit">
    <w:name w:val="FollowedHyperlink"/>
    <w:basedOn w:val="Policepardfaut"/>
    <w:rsid w:val="00324658"/>
    <w:rPr>
      <w:color w:val="800080" w:themeColor="followedHyperlink"/>
      <w:u w:val="single"/>
    </w:rPr>
  </w:style>
  <w:style w:type="character" w:customStyle="1" w:styleId="PieddepageCar">
    <w:name w:val="Pied de page Car"/>
    <w:basedOn w:val="Policepardfaut"/>
    <w:link w:val="Pieddepage"/>
    <w:uiPriority w:val="99"/>
    <w:rsid w:val="00DF4484"/>
    <w:rPr>
      <w:rFonts w:ascii="Arial" w:hAnsi="Arial"/>
      <w:sz w:val="18"/>
    </w:rPr>
  </w:style>
  <w:style w:type="character" w:styleId="Marquedecommentaire">
    <w:name w:val="annotation reference"/>
    <w:basedOn w:val="Policepardfaut"/>
    <w:rsid w:val="00486C8A"/>
    <w:rPr>
      <w:sz w:val="16"/>
      <w:szCs w:val="16"/>
    </w:rPr>
  </w:style>
  <w:style w:type="paragraph" w:styleId="Commentaire">
    <w:name w:val="annotation text"/>
    <w:basedOn w:val="Normal"/>
    <w:link w:val="CommentaireCar"/>
    <w:rsid w:val="00486C8A"/>
    <w:rPr>
      <w:sz w:val="20"/>
    </w:rPr>
  </w:style>
  <w:style w:type="character" w:customStyle="1" w:styleId="CommentaireCar">
    <w:name w:val="Commentaire Car"/>
    <w:basedOn w:val="Policepardfaut"/>
    <w:link w:val="Commentaire"/>
    <w:rsid w:val="00486C8A"/>
  </w:style>
  <w:style w:type="paragraph" w:styleId="Objetducommentaire">
    <w:name w:val="annotation subject"/>
    <w:basedOn w:val="Commentaire"/>
    <w:next w:val="Commentaire"/>
    <w:link w:val="ObjetducommentaireCar"/>
    <w:rsid w:val="00486C8A"/>
    <w:rPr>
      <w:b/>
      <w:bCs/>
    </w:rPr>
  </w:style>
  <w:style w:type="character" w:customStyle="1" w:styleId="ObjetducommentaireCar">
    <w:name w:val="Objet du commentaire Car"/>
    <w:basedOn w:val="CommentaireCar"/>
    <w:link w:val="Objetducommentaire"/>
    <w:rsid w:val="00486C8A"/>
    <w:rPr>
      <w:b/>
      <w:bCs/>
    </w:rPr>
  </w:style>
  <w:style w:type="paragraph" w:styleId="Rvision">
    <w:name w:val="Revision"/>
    <w:hidden/>
    <w:uiPriority w:val="99"/>
    <w:semiHidden/>
    <w:rsid w:val="00486C8A"/>
    <w:rPr>
      <w:sz w:val="22"/>
    </w:rPr>
  </w:style>
  <w:style w:type="character" w:customStyle="1" w:styleId="NotedebasdepageCar">
    <w:name w:val="Note de bas de page Car"/>
    <w:basedOn w:val="Policepardfaut"/>
    <w:link w:val="Notedebasdepage"/>
    <w:rsid w:val="007164C3"/>
    <w:rPr>
      <w:sz w:val="16"/>
    </w:rPr>
  </w:style>
  <w:style w:type="paragraph" w:customStyle="1" w:styleId="Default">
    <w:name w:val="Default"/>
    <w:rsid w:val="006C48A4"/>
    <w:pPr>
      <w:autoSpaceDE w:val="0"/>
      <w:autoSpaceDN w:val="0"/>
      <w:adjustRightInd w:val="0"/>
    </w:pPr>
    <w:rPr>
      <w:rFonts w:ascii="Arial" w:hAnsi="Arial" w:cs="Arial"/>
      <w:color w:val="000000"/>
      <w:sz w:val="24"/>
      <w:szCs w:val="24"/>
    </w:rPr>
  </w:style>
  <w:style w:type="table" w:styleId="Colonnesdetableau1">
    <w:name w:val="Table Columns 1"/>
    <w:basedOn w:val="TableauNormal"/>
    <w:rsid w:val="00C0087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5827">
      <w:bodyDiv w:val="1"/>
      <w:marLeft w:val="0"/>
      <w:marRight w:val="0"/>
      <w:marTop w:val="0"/>
      <w:marBottom w:val="0"/>
      <w:divBdr>
        <w:top w:val="none" w:sz="0" w:space="0" w:color="auto"/>
        <w:left w:val="none" w:sz="0" w:space="0" w:color="auto"/>
        <w:bottom w:val="none" w:sz="0" w:space="0" w:color="auto"/>
        <w:right w:val="none" w:sz="0" w:space="0" w:color="auto"/>
      </w:divBdr>
    </w:div>
    <w:div w:id="734624766">
      <w:bodyDiv w:val="1"/>
      <w:marLeft w:val="0"/>
      <w:marRight w:val="0"/>
      <w:marTop w:val="0"/>
      <w:marBottom w:val="0"/>
      <w:divBdr>
        <w:top w:val="none" w:sz="0" w:space="0" w:color="auto"/>
        <w:left w:val="none" w:sz="0" w:space="0" w:color="auto"/>
        <w:bottom w:val="none" w:sz="0" w:space="0" w:color="auto"/>
        <w:right w:val="none" w:sz="0" w:space="0" w:color="auto"/>
      </w:divBdr>
    </w:div>
    <w:div w:id="1045447268">
      <w:bodyDiv w:val="1"/>
      <w:marLeft w:val="0"/>
      <w:marRight w:val="0"/>
      <w:marTop w:val="0"/>
      <w:marBottom w:val="0"/>
      <w:divBdr>
        <w:top w:val="none" w:sz="0" w:space="0" w:color="auto"/>
        <w:left w:val="none" w:sz="0" w:space="0" w:color="auto"/>
        <w:bottom w:val="none" w:sz="0" w:space="0" w:color="auto"/>
        <w:right w:val="none" w:sz="0" w:space="0" w:color="auto"/>
      </w:divBdr>
    </w:div>
    <w:div w:id="1107626209">
      <w:bodyDiv w:val="1"/>
      <w:marLeft w:val="0"/>
      <w:marRight w:val="0"/>
      <w:marTop w:val="0"/>
      <w:marBottom w:val="0"/>
      <w:divBdr>
        <w:top w:val="none" w:sz="0" w:space="0" w:color="auto"/>
        <w:left w:val="none" w:sz="0" w:space="0" w:color="auto"/>
        <w:bottom w:val="none" w:sz="0" w:space="0" w:color="auto"/>
        <w:right w:val="none" w:sz="0" w:space="0" w:color="auto"/>
      </w:divBdr>
    </w:div>
    <w:div w:id="1520730104">
      <w:bodyDiv w:val="1"/>
      <w:marLeft w:val="0"/>
      <w:marRight w:val="0"/>
      <w:marTop w:val="0"/>
      <w:marBottom w:val="0"/>
      <w:divBdr>
        <w:top w:val="none" w:sz="0" w:space="0" w:color="auto"/>
        <w:left w:val="none" w:sz="0" w:space="0" w:color="auto"/>
        <w:bottom w:val="none" w:sz="0" w:space="0" w:color="auto"/>
        <w:right w:val="none" w:sz="0" w:space="0" w:color="auto"/>
      </w:divBdr>
    </w:div>
    <w:div w:id="1685552946">
      <w:bodyDiv w:val="1"/>
      <w:marLeft w:val="0"/>
      <w:marRight w:val="0"/>
      <w:marTop w:val="0"/>
      <w:marBottom w:val="0"/>
      <w:divBdr>
        <w:top w:val="none" w:sz="0" w:space="0" w:color="auto"/>
        <w:left w:val="none" w:sz="0" w:space="0" w:color="auto"/>
        <w:bottom w:val="none" w:sz="0" w:space="0" w:color="auto"/>
        <w:right w:val="none" w:sz="0" w:space="0" w:color="auto"/>
      </w:divBdr>
    </w:div>
    <w:div w:id="1990669445">
      <w:bodyDiv w:val="1"/>
      <w:marLeft w:val="0"/>
      <w:marRight w:val="0"/>
      <w:marTop w:val="0"/>
      <w:marBottom w:val="0"/>
      <w:divBdr>
        <w:top w:val="none" w:sz="0" w:space="0" w:color="auto"/>
        <w:left w:val="none" w:sz="0" w:space="0" w:color="auto"/>
        <w:bottom w:val="none" w:sz="0" w:space="0" w:color="auto"/>
        <w:right w:val="none" w:sz="0" w:space="0" w:color="auto"/>
      </w:divBdr>
    </w:div>
    <w:div w:id="201788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D7D0-74B6-421E-8444-54284776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6F122CFD.dotm</Template>
  <TotalTime>636</TotalTime>
  <Pages>9</Pages>
  <Words>2118</Words>
  <Characters>12241</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stcn</dc:creator>
  <cp:keywords/>
  <dc:description/>
  <cp:lastModifiedBy>Corinne LETRAY</cp:lastModifiedBy>
  <cp:revision>87</cp:revision>
  <cp:lastPrinted>2019-04-15T08:46:00Z</cp:lastPrinted>
  <dcterms:created xsi:type="dcterms:W3CDTF">2019-03-15T08:21:00Z</dcterms:created>
  <dcterms:modified xsi:type="dcterms:W3CDTF">2019-04-30T15:35:00Z</dcterms:modified>
</cp:coreProperties>
</file>